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BAF" w:rsidRDefault="00F941A2"/>
    <w:p w:rsidR="00A30C99" w:rsidRPr="00F941A2" w:rsidRDefault="00F941A2">
      <w:pPr>
        <w:rPr>
          <w:sz w:val="52"/>
        </w:rPr>
      </w:pPr>
      <w:r w:rsidRPr="00F941A2">
        <w:rPr>
          <w:sz w:val="52"/>
        </w:rPr>
        <w:t>RESEARCH</w:t>
      </w:r>
    </w:p>
    <w:p w:rsidR="00A30C99" w:rsidRPr="00B97ECD" w:rsidRDefault="00B97ECD">
      <w:pPr>
        <w:rPr>
          <w:b/>
          <w:sz w:val="24"/>
          <w:szCs w:val="24"/>
        </w:rPr>
      </w:pPr>
      <w:r w:rsidRPr="00B97ECD">
        <w:rPr>
          <w:b/>
          <w:sz w:val="24"/>
          <w:szCs w:val="24"/>
        </w:rPr>
        <w:t>Columbine High School Massacre</w:t>
      </w:r>
    </w:p>
    <w:p w:rsidR="00EE2F24" w:rsidRDefault="00B97ECD" w:rsidP="00EE2F24">
      <w:pPr>
        <w:pStyle w:val="NormalWeb"/>
        <w:rPr>
          <w:rFonts w:asciiTheme="minorHAnsi" w:hAnsiTheme="minorHAnsi"/>
        </w:rPr>
      </w:pPr>
      <w:r w:rsidRPr="00B97ECD">
        <w:rPr>
          <w:rFonts w:asciiTheme="minorHAnsi" w:hAnsiTheme="minorHAnsi"/>
        </w:rPr>
        <w:t xml:space="preserve">The </w:t>
      </w:r>
      <w:r w:rsidRPr="00B97ECD">
        <w:rPr>
          <w:rFonts w:asciiTheme="minorHAnsi" w:hAnsiTheme="minorHAnsi"/>
          <w:b/>
          <w:bCs/>
        </w:rPr>
        <w:t>Columbine High School massacre</w:t>
      </w:r>
      <w:r w:rsidRPr="00B97ECD">
        <w:rPr>
          <w:rFonts w:asciiTheme="minorHAnsi" w:hAnsiTheme="minorHAnsi"/>
        </w:rPr>
        <w:t xml:space="preserve"> occurred on Tuesday, April 20, 1999, at Columbine High School in Columbine, an unincorporated area of Jefferson County, Colorado, United States, near Denver and Littleton. Two senior students, Eric Harris and Dylan Klebold, embarked on a massacre, killing 12 students and 1 teacher. They also injured 21 other students directly, and three people were injured while attempting to escape. The pair then committed suicide. It is the fourth-deadliest school massacre in United States history</w:t>
      </w:r>
      <w:r>
        <w:rPr>
          <w:rFonts w:asciiTheme="minorHAnsi" w:hAnsiTheme="minorHAnsi"/>
        </w:rPr>
        <w:t>.</w:t>
      </w:r>
    </w:p>
    <w:p w:rsidR="00B97ECD" w:rsidRPr="00B97ECD" w:rsidRDefault="00B97ECD" w:rsidP="00EE2F24">
      <w:pPr>
        <w:pStyle w:val="NormalWeb"/>
        <w:rPr>
          <w:rFonts w:asciiTheme="minorHAnsi" w:hAnsiTheme="minorHAnsi"/>
        </w:rPr>
      </w:pPr>
    </w:p>
    <w:p w:rsidR="00EE2F24" w:rsidRDefault="00F941A2" w:rsidP="00EE2F24">
      <w:pPr>
        <w:pStyle w:val="NormalWeb"/>
        <w:rPr>
          <w:rFonts w:asciiTheme="minorHAnsi" w:hAnsiTheme="minorHAnsi"/>
        </w:rPr>
      </w:pPr>
      <w:r>
        <w:rPr>
          <w:noProof/>
        </w:rPr>
        <w:drawing>
          <wp:anchor distT="0" distB="0" distL="114300" distR="114300" simplePos="0" relativeHeight="251661312" behindDoc="0" locked="0" layoutInCell="1" allowOverlap="1">
            <wp:simplePos x="0" y="0"/>
            <wp:positionH relativeFrom="column">
              <wp:posOffset>2992755</wp:posOffset>
            </wp:positionH>
            <wp:positionV relativeFrom="paragraph">
              <wp:posOffset>2109470</wp:posOffset>
            </wp:positionV>
            <wp:extent cx="3179445" cy="2317750"/>
            <wp:effectExtent l="0" t="0" r="1905"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5812" t="31339" r="34509" b="4273"/>
                    <a:stretch/>
                  </pic:blipFill>
                  <pic:spPr bwMode="auto">
                    <a:xfrm>
                      <a:off x="0" y="0"/>
                      <a:ext cx="3179445" cy="2317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32C1">
        <w:rPr>
          <w:rFonts w:ascii="Arial" w:hAnsi="Arial" w:cs="Arial"/>
          <w:noProof/>
          <w:color w:val="0000FF"/>
          <w:sz w:val="27"/>
          <w:szCs w:val="27"/>
          <w:shd w:val="clear" w:color="auto" w:fill="CCCCCC"/>
        </w:rPr>
        <w:drawing>
          <wp:anchor distT="0" distB="0" distL="114300" distR="114300" simplePos="0" relativeHeight="251660288" behindDoc="1" locked="0" layoutInCell="1" allowOverlap="1" wp14:anchorId="4C84818D" wp14:editId="126AE8C6">
            <wp:simplePos x="0" y="0"/>
            <wp:positionH relativeFrom="column">
              <wp:posOffset>3211830</wp:posOffset>
            </wp:positionH>
            <wp:positionV relativeFrom="paragraph">
              <wp:posOffset>-635</wp:posOffset>
            </wp:positionV>
            <wp:extent cx="2947035" cy="1957705"/>
            <wp:effectExtent l="0" t="0" r="0" b="0"/>
            <wp:wrapTight wrapText="bothSides">
              <wp:wrapPolygon edited="0">
                <wp:start x="0" y="0"/>
                <wp:lineTo x="0" y="21439"/>
                <wp:lineTo x="21502" y="21439"/>
                <wp:lineTo x="21502" y="0"/>
                <wp:lineTo x="0" y="0"/>
              </wp:wrapPolygon>
            </wp:wrapTight>
            <wp:docPr id="3" name="Picture 3" descr="https://encrypted-tbn1.gstatic.com/images?q=tbn:ANd9GcTiWvgIdnVy5NJ1Emlxh422yxi2eHB2OKH9gh30QRbZLE7S9HPK4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1.gstatic.com/images?q=tbn:ANd9GcTiWvgIdnVy5NJ1Emlxh422yxi2eHB2OKH9gh30QRbZLE7S9HPK4Q">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7035" cy="195770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r w:rsidR="00B97ECD">
        <w:rPr>
          <w:rFonts w:asciiTheme="minorHAnsi" w:hAnsiTheme="minorHAnsi"/>
          <w:noProof/>
        </w:rPr>
        <w:drawing>
          <wp:inline distT="0" distB="0" distL="0" distR="0" wp14:anchorId="3A93B117" wp14:editId="4EFD967F">
            <wp:extent cx="2594754" cy="1957102"/>
            <wp:effectExtent l="19050" t="0" r="0" b="0"/>
            <wp:docPr id="7" name="Picture 6" descr="columbine_shoo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umbine_shooting.jpg"/>
                    <pic:cNvPicPr/>
                  </pic:nvPicPr>
                  <pic:blipFill>
                    <a:blip r:embed="rId10" cstate="print"/>
                    <a:stretch>
                      <a:fillRect/>
                    </a:stretch>
                  </pic:blipFill>
                  <pic:spPr>
                    <a:xfrm>
                      <a:off x="0" y="0"/>
                      <a:ext cx="2599962" cy="1961030"/>
                    </a:xfrm>
                    <a:prstGeom prst="rect">
                      <a:avLst/>
                    </a:prstGeom>
                  </pic:spPr>
                </pic:pic>
              </a:graphicData>
            </a:graphic>
          </wp:inline>
        </w:drawing>
      </w:r>
      <w:bookmarkEnd w:id="0"/>
    </w:p>
    <w:p w:rsidR="00B97ECD" w:rsidRDefault="00F941A2" w:rsidP="00EE2F24">
      <w:pPr>
        <w:pStyle w:val="NormalWeb"/>
        <w:rPr>
          <w:rFonts w:asciiTheme="minorHAnsi" w:hAnsiTheme="minorHAnsi"/>
        </w:rPr>
      </w:pPr>
      <w:r>
        <w:rPr>
          <w:rFonts w:ascii="Arial" w:hAnsi="Arial" w:cs="Arial"/>
          <w:noProof/>
          <w:color w:val="0000FF"/>
          <w:sz w:val="27"/>
          <w:szCs w:val="27"/>
          <w:shd w:val="clear" w:color="auto" w:fill="CCCCCC"/>
        </w:rPr>
        <w:drawing>
          <wp:anchor distT="0" distB="0" distL="114300" distR="114300" simplePos="0" relativeHeight="251662336" behindDoc="0" locked="0" layoutInCell="1" allowOverlap="1">
            <wp:simplePos x="0" y="0"/>
            <wp:positionH relativeFrom="column">
              <wp:posOffset>241300</wp:posOffset>
            </wp:positionH>
            <wp:positionV relativeFrom="paragraph">
              <wp:posOffset>102235</wp:posOffset>
            </wp:positionV>
            <wp:extent cx="2136670" cy="1604283"/>
            <wp:effectExtent l="0" t="0" r="0" b="0"/>
            <wp:wrapSquare wrapText="bothSides"/>
            <wp:docPr id="1" name="Picture 1" descr="https://encrypted-tbn1.gstatic.com/images?q=tbn:ANd9GcQ_DhI8ygSMkKgxCSzVhZ43C3JqfJHNQaAf1kpqQWHeKV8Ydkw5w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Q_DhI8ygSMkKgxCSzVhZ43C3JqfJHNQaAf1kpqQWHeKV8Ydkw5wA">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6670" cy="160428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7FEF" w:rsidRDefault="00947FEF" w:rsidP="003D2DEA">
      <w:pPr>
        <w:pStyle w:val="NormalWeb"/>
        <w:rPr>
          <w:rFonts w:asciiTheme="minorHAnsi" w:hAnsiTheme="minorHAnsi"/>
        </w:rPr>
      </w:pPr>
    </w:p>
    <w:p w:rsidR="00AB32C1" w:rsidRPr="003D2DEA" w:rsidRDefault="00F941A2" w:rsidP="003D2DEA">
      <w:pPr>
        <w:pStyle w:val="NormalWeb"/>
        <w:rPr>
          <w:rFonts w:asciiTheme="minorHAnsi" w:hAnsiTheme="minorHAnsi"/>
        </w:rPr>
      </w:pPr>
      <w:r w:rsidRPr="00F941A2">
        <w:rPr>
          <w:noProof/>
        </w:rPr>
        <w:t xml:space="preserve"> </w:t>
      </w:r>
    </w:p>
    <w:sectPr w:rsidR="00AB32C1" w:rsidRPr="003D2DEA" w:rsidSect="005F12AE">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FEF" w:rsidRDefault="00947FEF" w:rsidP="00947FEF">
      <w:pPr>
        <w:spacing w:after="0" w:line="240" w:lineRule="auto"/>
      </w:pPr>
      <w:r>
        <w:separator/>
      </w:r>
    </w:p>
  </w:endnote>
  <w:endnote w:type="continuationSeparator" w:id="0">
    <w:p w:rsidR="00947FEF" w:rsidRDefault="00947FEF" w:rsidP="00947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FEF" w:rsidRDefault="00947FEF" w:rsidP="00947FEF">
      <w:pPr>
        <w:spacing w:after="0" w:line="240" w:lineRule="auto"/>
      </w:pPr>
      <w:r>
        <w:separator/>
      </w:r>
    </w:p>
  </w:footnote>
  <w:footnote w:type="continuationSeparator" w:id="0">
    <w:p w:rsidR="00947FEF" w:rsidRDefault="00947FEF" w:rsidP="00947F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1A2" w:rsidRPr="003D770F" w:rsidRDefault="00F941A2" w:rsidP="00F941A2">
    <w:pPr>
      <w:pStyle w:val="Title"/>
      <w:ind w:left="-720" w:firstLine="720"/>
      <w:rPr>
        <w:rFonts w:asciiTheme="minorHAnsi" w:hAnsiTheme="minorHAnsi"/>
        <w:b w:val="0"/>
        <w:color w:val="808080" w:themeColor="background1" w:themeShade="80"/>
        <w:sz w:val="20"/>
        <w:szCs w:val="20"/>
      </w:rPr>
    </w:pPr>
    <w:r w:rsidRPr="003D770F">
      <w:rPr>
        <w:rFonts w:asciiTheme="minorHAnsi" w:hAnsiTheme="minorHAnsi"/>
        <w:b w:val="0"/>
        <w:color w:val="808080" w:themeColor="background1" w:themeShade="80"/>
        <w:sz w:val="20"/>
        <w:szCs w:val="20"/>
      </w:rPr>
      <w:t>BTEC Diploma - Level 3 Creative Media Production (Film &amp; Television)</w:t>
    </w:r>
  </w:p>
  <w:p w:rsidR="00F941A2" w:rsidRPr="003D770F" w:rsidRDefault="00F941A2" w:rsidP="00F941A2">
    <w:pPr>
      <w:jc w:val="center"/>
      <w:rPr>
        <w:color w:val="808080" w:themeColor="background1" w:themeShade="80"/>
        <w:sz w:val="20"/>
        <w:szCs w:val="20"/>
      </w:rPr>
    </w:pPr>
    <w:r w:rsidRPr="003D770F">
      <w:rPr>
        <w:color w:val="808080" w:themeColor="background1" w:themeShade="80"/>
        <w:sz w:val="20"/>
        <w:szCs w:val="20"/>
      </w:rPr>
      <w:t>UNIT 19 – Scriptwriting</w:t>
    </w:r>
  </w:p>
  <w:p w:rsidR="00947FEF" w:rsidRDefault="00947F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65414"/>
    <w:multiLevelType w:val="multilevel"/>
    <w:tmpl w:val="688E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C99"/>
    <w:rsid w:val="00151F94"/>
    <w:rsid w:val="00293017"/>
    <w:rsid w:val="003D2DEA"/>
    <w:rsid w:val="005F12AE"/>
    <w:rsid w:val="006D53E4"/>
    <w:rsid w:val="00707862"/>
    <w:rsid w:val="008240BF"/>
    <w:rsid w:val="00947FEF"/>
    <w:rsid w:val="00A30C99"/>
    <w:rsid w:val="00AB32C1"/>
    <w:rsid w:val="00B97ECD"/>
    <w:rsid w:val="00EE2F24"/>
    <w:rsid w:val="00F941A2"/>
    <w:rsid w:val="00FA3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9A9E1F-7FA4-4CF7-81C4-8606340F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0C99"/>
    <w:rPr>
      <w:color w:val="0000FF"/>
      <w:u w:val="single"/>
    </w:rPr>
  </w:style>
  <w:style w:type="paragraph" w:styleId="NormalWeb">
    <w:name w:val="Normal (Web)"/>
    <w:basedOn w:val="Normal"/>
    <w:uiPriority w:val="99"/>
    <w:unhideWhenUsed/>
    <w:rsid w:val="00A30C9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0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99"/>
    <w:rPr>
      <w:rFonts w:ascii="Tahoma" w:hAnsi="Tahoma" w:cs="Tahoma"/>
      <w:sz w:val="16"/>
      <w:szCs w:val="16"/>
    </w:rPr>
  </w:style>
  <w:style w:type="paragraph" w:styleId="Header">
    <w:name w:val="header"/>
    <w:basedOn w:val="Normal"/>
    <w:link w:val="HeaderChar"/>
    <w:uiPriority w:val="99"/>
    <w:unhideWhenUsed/>
    <w:rsid w:val="00947F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FEF"/>
  </w:style>
  <w:style w:type="paragraph" w:styleId="Footer">
    <w:name w:val="footer"/>
    <w:basedOn w:val="Normal"/>
    <w:link w:val="FooterChar"/>
    <w:uiPriority w:val="99"/>
    <w:unhideWhenUsed/>
    <w:rsid w:val="00947F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FEF"/>
  </w:style>
  <w:style w:type="paragraph" w:styleId="Title">
    <w:name w:val="Title"/>
    <w:basedOn w:val="Normal"/>
    <w:link w:val="TitleChar"/>
    <w:qFormat/>
    <w:rsid w:val="00F941A2"/>
    <w:pPr>
      <w:spacing w:after="0" w:line="240" w:lineRule="auto"/>
      <w:jc w:val="center"/>
    </w:pPr>
    <w:rPr>
      <w:rFonts w:ascii="Gill Sans MT" w:eastAsia="Times New Roman" w:hAnsi="Gill Sans MT" w:cs="Times New Roman"/>
      <w:b/>
      <w:bCs/>
      <w:sz w:val="32"/>
      <w:szCs w:val="24"/>
      <w:lang w:eastAsia="en-US"/>
    </w:rPr>
  </w:style>
  <w:style w:type="character" w:customStyle="1" w:styleId="TitleChar">
    <w:name w:val="Title Char"/>
    <w:basedOn w:val="DefaultParagraphFont"/>
    <w:link w:val="Title"/>
    <w:rsid w:val="00F941A2"/>
    <w:rPr>
      <w:rFonts w:ascii="Gill Sans MT" w:eastAsia="Times New Roman" w:hAnsi="Gill Sans MT" w:cs="Times New Roman"/>
      <w:b/>
      <w:bCs/>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157270">
      <w:bodyDiv w:val="1"/>
      <w:marLeft w:val="0"/>
      <w:marRight w:val="0"/>
      <w:marTop w:val="0"/>
      <w:marBottom w:val="0"/>
      <w:divBdr>
        <w:top w:val="none" w:sz="0" w:space="0" w:color="auto"/>
        <w:left w:val="none" w:sz="0" w:space="0" w:color="auto"/>
        <w:bottom w:val="none" w:sz="0" w:space="0" w:color="auto"/>
        <w:right w:val="none" w:sz="0" w:space="0" w:color="auto"/>
      </w:divBdr>
      <w:divsChild>
        <w:div w:id="1198155067">
          <w:marLeft w:val="0"/>
          <w:marRight w:val="0"/>
          <w:marTop w:val="0"/>
          <w:marBottom w:val="0"/>
          <w:divBdr>
            <w:top w:val="none" w:sz="0" w:space="0" w:color="auto"/>
            <w:left w:val="none" w:sz="0" w:space="0" w:color="auto"/>
            <w:bottom w:val="none" w:sz="0" w:space="0" w:color="auto"/>
            <w:right w:val="none" w:sz="0" w:space="0" w:color="auto"/>
          </w:divBdr>
          <w:divsChild>
            <w:div w:id="658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97831">
      <w:bodyDiv w:val="1"/>
      <w:marLeft w:val="0"/>
      <w:marRight w:val="0"/>
      <w:marTop w:val="0"/>
      <w:marBottom w:val="0"/>
      <w:divBdr>
        <w:top w:val="none" w:sz="0" w:space="0" w:color="auto"/>
        <w:left w:val="none" w:sz="0" w:space="0" w:color="auto"/>
        <w:bottom w:val="none" w:sz="0" w:space="0" w:color="auto"/>
        <w:right w:val="none" w:sz="0" w:space="0" w:color="auto"/>
      </w:divBdr>
      <w:divsChild>
        <w:div w:id="366953952">
          <w:marLeft w:val="0"/>
          <w:marRight w:val="0"/>
          <w:marTop w:val="0"/>
          <w:marBottom w:val="0"/>
          <w:divBdr>
            <w:top w:val="none" w:sz="0" w:space="0" w:color="auto"/>
            <w:left w:val="none" w:sz="0" w:space="0" w:color="auto"/>
            <w:bottom w:val="none" w:sz="0" w:space="0" w:color="auto"/>
            <w:right w:val="none" w:sz="0" w:space="0" w:color="auto"/>
          </w:divBdr>
          <w:divsChild>
            <w:div w:id="167510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237382">
      <w:bodyDiv w:val="1"/>
      <w:marLeft w:val="0"/>
      <w:marRight w:val="0"/>
      <w:marTop w:val="0"/>
      <w:marBottom w:val="0"/>
      <w:divBdr>
        <w:top w:val="none" w:sz="0" w:space="0" w:color="auto"/>
        <w:left w:val="none" w:sz="0" w:space="0" w:color="auto"/>
        <w:bottom w:val="none" w:sz="0" w:space="0" w:color="auto"/>
        <w:right w:val="none" w:sz="0" w:space="0" w:color="auto"/>
      </w:divBdr>
      <w:divsChild>
        <w:div w:id="1766070232">
          <w:marLeft w:val="0"/>
          <w:marRight w:val="0"/>
          <w:marTop w:val="0"/>
          <w:marBottom w:val="0"/>
          <w:divBdr>
            <w:top w:val="none" w:sz="0" w:space="0" w:color="auto"/>
            <w:left w:val="none" w:sz="0" w:space="0" w:color="auto"/>
            <w:bottom w:val="none" w:sz="0" w:space="0" w:color="auto"/>
            <w:right w:val="none" w:sz="0" w:space="0" w:color="auto"/>
          </w:divBdr>
          <w:divsChild>
            <w:div w:id="16189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imgres?start=387&amp;biw=1280&amp;bih=904&amp;tbm=isch&amp;tbnid=kbW9XlXOggb6IM:&amp;imgrefurl=http://philadelphiareviewofbooks.com/2013/02/14/columbine-newtown-and-waiting-for-the-truth/&amp;docid=zf8AZIVip5PuaM&amp;imgurl=http://philabooks.files.wordpress.com/2013/02/columbine-500450019.jpg&amp;w=615&amp;h=409&amp;ei=yxLgUqzOJOrR0QWgiIHQAQ&amp;zoom=1&amp;ved=0CKUCEIQcMGA4rAI&amp;iact=rc&amp;dur=573&amp;page=15&amp;ndsp=1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uk/imgres?sa=X&amp;biw=1280&amp;bih=904&amp;tbm=isch&amp;tbnid=Onh1IaffM1fa0M:&amp;imgrefurl=http://www.ebay.com/itm/1999-newspaper-COLUMBINE-HIGH-SCHOOL-MASSACRE-Eric-Harris-Dylan-Klebold-/221094516925&amp;docid=WPx6mRY_ahVfTM&amp;imgurl=http://i.ebayimg.com/t/1999-newspaper-COLUMBINE-HIGH-SCHOOL-MASSACRE-Eric-Harris-Dylan-Klebold-/00/s/NzY4WDEwMjQ%3D/$(KGrHqV,!lcE%2B4MnPgSbBQFzBwKBBw~~60_35.JPG&amp;w=300&amp;h=225&amp;ei=cRLgUvaGNcnN0QWF4YD4Ag&amp;zoom=1&amp;ved=0CJ8BEIQcMBU&amp;iact=rc&amp;dur=608&amp;page=2&amp;start=20&amp;ndsp=2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869C7FF9</Template>
  <TotalTime>4</TotalTime>
  <Pages>1</Pages>
  <Words>85</Words>
  <Characters>490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Grantham</dc:creator>
  <cp:keywords/>
  <dc:description/>
  <cp:lastModifiedBy>Stephen Grantham</cp:lastModifiedBy>
  <cp:revision>3</cp:revision>
  <dcterms:created xsi:type="dcterms:W3CDTF">2016-11-22T21:17:00Z</dcterms:created>
  <dcterms:modified xsi:type="dcterms:W3CDTF">2016-11-23T08:07:00Z</dcterms:modified>
</cp:coreProperties>
</file>