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en-US"/>
        </w:rPr>
        <w:t xml:space="preserve">Edouard Manet, </w:t>
      </w:r>
      <w:r>
        <w:rPr>
          <w:i w:val="1"/>
          <w:iCs w:val="1"/>
          <w:rtl w:val="0"/>
          <w:lang w:val="en-US"/>
        </w:rPr>
        <w:t>Olympia</w:t>
      </w:r>
      <w:r>
        <w:rPr>
          <w:rtl w:val="0"/>
          <w:lang w:val="en-US"/>
        </w:rPr>
        <w:t>, 1863, oil on canvas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3361015</wp:posOffset>
            </wp:positionH>
            <wp:positionV relativeFrom="line">
              <wp:posOffset>-152400</wp:posOffset>
            </wp:positionV>
            <wp:extent cx="3048000" cy="2286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  <w:numPr>
          <w:ilvl w:val="0"/>
          <w:numId w:val="2"/>
        </w:numPr>
      </w:pPr>
      <w:r>
        <w:rPr>
          <w:rtl w:val="0"/>
          <w:lang w:val="en-US"/>
        </w:rPr>
        <w:t xml:space="preserve">The composition of </w:t>
      </w:r>
      <w:r>
        <w:rPr>
          <w:i w:val="1"/>
          <w:iCs w:val="1"/>
          <w:rtl w:val="0"/>
          <w:lang w:val="en-US"/>
        </w:rPr>
        <w:t>Olympia</w:t>
      </w:r>
      <w:r>
        <w:rPr>
          <w:rtl w:val="0"/>
        </w:rPr>
        <w:t xml:space="preserve"> is </w:t>
      </w:r>
      <w:r>
        <w:rPr>
          <w:rtl w:val="0"/>
        </w:rPr>
        <w:t>taken</w:t>
      </w:r>
      <w:r>
        <w:rPr>
          <w:rtl w:val="0"/>
        </w:rPr>
        <w:t xml:space="preserve"> directly </w:t>
      </w:r>
      <w:r>
        <w:rPr>
          <w:rtl w:val="0"/>
        </w:rPr>
        <w:t>from</w:t>
      </w:r>
      <w:r>
        <w:rPr>
          <w:rtl w:val="0"/>
        </w:rPr>
        <w:t xml:space="preserve"> the Renaissance painting </w:t>
      </w:r>
      <w:r>
        <w:rPr>
          <w:rtl w:val="0"/>
          <w:lang w:val="en-US"/>
        </w:rPr>
        <w:t>‘</w:t>
      </w:r>
      <w:r>
        <w:rPr>
          <w:i w:val="1"/>
          <w:iCs w:val="1"/>
          <w:rtl w:val="0"/>
          <w:lang w:val="en-US"/>
        </w:rPr>
        <w:t>Venus of Urbino</w:t>
      </w:r>
      <w:r>
        <w:rPr>
          <w:rtl w:val="0"/>
          <w:lang w:val="en-US"/>
        </w:rPr>
        <w:t xml:space="preserve">’ </w:t>
      </w:r>
      <w:r>
        <w:rPr>
          <w:rtl w:val="0"/>
        </w:rPr>
        <w:t xml:space="preserve">by Titian.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Manet was an avant-garde artist who considered his work </w:t>
      </w:r>
      <w:r>
        <w:rPr>
          <w:rtl w:val="0"/>
        </w:rPr>
        <w:t>‘</w:t>
      </w:r>
      <w:r>
        <w:rPr>
          <w:rtl w:val="0"/>
        </w:rPr>
        <w:t>realist</w:t>
      </w:r>
      <w:r>
        <w:rPr>
          <w:rtl w:val="0"/>
        </w:rPr>
        <w:t>’</w:t>
      </w:r>
      <w:r>
        <w:rPr>
          <w:rtl w:val="0"/>
        </w:rPr>
        <w:t>. He was highly influential on the Impressionists.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Olympia was a name frequently </w:t>
      </w:r>
      <w:r>
        <w:rPr>
          <w:rtl w:val="0"/>
        </w:rPr>
        <w:t>used by</w:t>
      </w:r>
      <w:r>
        <w:rPr>
          <w:rtl w:val="0"/>
        </w:rPr>
        <w:t xml:space="preserve"> high class prostitutes of the period</w:t>
      </w:r>
      <w:r>
        <w:rPr>
          <w:rtl w:val="0"/>
        </w:rPr>
        <w:t>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Olympia</w:t>
      </w:r>
      <w:r>
        <w:rPr>
          <w:rtl w:val="0"/>
        </w:rPr>
        <w:t xml:space="preserve"> is shown reclining nude on a bed, however she appears alert and upright.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She</w:t>
      </w:r>
      <w:r>
        <w:rPr>
          <w:rtl w:val="0"/>
        </w:rPr>
        <w:t xml:space="preserve"> looks directly towards the viewer, returning our gaze</w:t>
      </w:r>
      <w:r>
        <w:rPr>
          <w:rtl w:val="0"/>
        </w:rPr>
        <w:t xml:space="preserve">, </w:t>
      </w:r>
      <w:r>
        <w:rPr>
          <w:rtl w:val="0"/>
        </w:rPr>
        <w:t xml:space="preserve">appearing confrontational.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>Her left hand is pressed firmly over her genitalia</w:t>
      </w:r>
      <w:r>
        <w:rPr>
          <w:rtl w:val="0"/>
        </w:rPr>
        <w:t xml:space="preserve">. </w:t>
      </w:r>
      <w:r>
        <w:rPr>
          <w:rtl w:val="0"/>
        </w:rPr>
        <w:t xml:space="preserve">Manet has used dark shadows on her hand as well as the gold coloured edge of the curtain to draw our attention to this area of </w:t>
      </w:r>
      <w:r>
        <w:rPr>
          <w:rtl w:val="0"/>
        </w:rPr>
        <w:t>her</w:t>
      </w:r>
      <w:r>
        <w:rPr>
          <w:rtl w:val="0"/>
        </w:rPr>
        <w:t xml:space="preserve"> body.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Her right hand has been coloured in a way which makes it appear dirty rather than pure and clean.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Her figure is heavily outlined in a dark tone to emphasise her form.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Her hair is neatly pinned up and there is a large pink flower placed behind one ear, this and the floral fabric she lies on emphasise the theme of femininity.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Her hair is styled tightly</w:t>
      </w:r>
      <w:r>
        <w:rPr>
          <w:rtl w:val="0"/>
        </w:rPr>
        <w:t xml:space="preserve">, </w:t>
      </w:r>
      <w:r>
        <w:rPr>
          <w:rtl w:val="0"/>
        </w:rPr>
        <w:t>mirror</w:t>
      </w:r>
      <w:r>
        <w:rPr>
          <w:rtl w:val="0"/>
        </w:rPr>
        <w:t xml:space="preserve">ing </w:t>
      </w:r>
      <w:r>
        <w:rPr>
          <w:rtl w:val="0"/>
        </w:rPr>
        <w:t>the firm positioning of her left hand over her modesty.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 xml:space="preserve">The bright white sheets she lies on make her nude figure stand out against the background. 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Olympia wears jewellery</w:t>
      </w:r>
      <w:r>
        <w:rPr>
          <w:rtl w:val="0"/>
        </w:rPr>
        <w:t xml:space="preserve">; </w:t>
      </w:r>
      <w:r>
        <w:rPr>
          <w:rtl w:val="0"/>
        </w:rPr>
        <w:t>earrings, a bracelet and a black choker tied around her throat, these emphasise her n</w:t>
      </w:r>
      <w:r>
        <w:rPr>
          <w:rtl w:val="0"/>
        </w:rPr>
        <w:t>aked state</w:t>
      </w:r>
      <w:r>
        <w:rPr>
          <w:rtl w:val="0"/>
        </w:rPr>
        <w:t>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She is strongly lit from the front. This gives a harsh appearance to the figure</w:t>
      </w:r>
      <w:r>
        <w:rPr>
          <w:rtl w:val="0"/>
        </w:rPr>
        <w:t xml:space="preserve">, </w:t>
      </w:r>
      <w:r>
        <w:rPr>
          <w:rtl w:val="0"/>
        </w:rPr>
        <w:t>further emphas</w:t>
      </w:r>
      <w:r>
        <w:rPr>
          <w:rtl w:val="0"/>
        </w:rPr>
        <w:t>ising</w:t>
      </w:r>
      <w:r>
        <w:rPr>
          <w:rtl w:val="0"/>
        </w:rPr>
        <w:t xml:space="preserve"> the outline of her figure.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Her face is realistic and unsymmetrical, challeng</w:t>
      </w:r>
      <w:r>
        <w:rPr>
          <w:rtl w:val="0"/>
        </w:rPr>
        <w:t>ing</w:t>
      </w:r>
      <w:r>
        <w:rPr>
          <w:rtl w:val="0"/>
        </w:rPr>
        <w:t xml:space="preserve"> the conventions of traditional female beauty in art.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Brushstrokes are loose and gestural, giv</w:t>
      </w:r>
      <w:r>
        <w:rPr>
          <w:rtl w:val="0"/>
        </w:rPr>
        <w:t>ing</w:t>
      </w:r>
      <w:r>
        <w:rPr>
          <w:rtl w:val="0"/>
        </w:rPr>
        <w:t xml:space="preserve"> the figure</w:t>
      </w:r>
      <w:r>
        <w:rPr>
          <w:rtl w:val="0"/>
        </w:rPr>
        <w:t>’</w:t>
      </w:r>
      <w:r>
        <w:rPr>
          <w:rtl w:val="0"/>
        </w:rPr>
        <w:t>s skin a more realistic appearance.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The painting appears spontaneous and unfinished, again breaking with idealism.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Dark colours in the background emphasise the paleness of the figure and project her forwards towards the viewer.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rtl w:val="0"/>
        </w:rPr>
        <w:t>The paleness of Olympia</w:t>
      </w:r>
      <w:r>
        <w:rPr>
          <w:rtl w:val="0"/>
        </w:rPr>
        <w:t>’</w:t>
      </w:r>
      <w:r>
        <w:rPr>
          <w:rtl w:val="0"/>
        </w:rPr>
        <w:t>s complexion is contrasted by the black maid in the background who brings her a bouquet of flowers</w:t>
      </w:r>
      <w:r>
        <w:rPr>
          <w:rtl w:val="0"/>
        </w:rPr>
        <w:t xml:space="preserve">, possibly </w:t>
      </w:r>
      <w:r>
        <w:rPr>
          <w:rtl w:val="0"/>
        </w:rPr>
        <w:t>a gift from a male client</w:t>
      </w:r>
      <w:r>
        <w:rPr>
          <w:rtl w:val="0"/>
        </w:rPr>
        <w:t>.</w:t>
      </w:r>
    </w:p>
    <w:p>
      <w:pPr>
        <w:pStyle w:val="Body A"/>
        <w:numPr>
          <w:ilvl w:val="0"/>
          <w:numId w:val="2"/>
        </w:numPr>
      </w:pPr>
      <w:r>
        <w:rPr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One of Olympia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slippers </w:t>
      </w:r>
      <w:r>
        <w:rPr>
          <w:sz w:val="22"/>
          <w:szCs w:val="22"/>
          <w:rtl w:val="0"/>
          <w:lang w:val="en-US"/>
        </w:rPr>
        <w:t>has</w:t>
      </w:r>
      <w:r>
        <w:rPr>
          <w:sz w:val="22"/>
          <w:szCs w:val="22"/>
          <w:rtl w:val="0"/>
          <w:lang w:val="en-US"/>
        </w:rPr>
        <w:t xml:space="preserve"> fallen off her foot, mirro</w:t>
      </w:r>
      <w:r>
        <w:rPr>
          <w:sz w:val="22"/>
          <w:szCs w:val="22"/>
          <w:rtl w:val="0"/>
          <w:lang w:val="en-US"/>
        </w:rPr>
        <w:t>ring</w:t>
      </w:r>
      <w:r>
        <w:rPr>
          <w:sz w:val="22"/>
          <w:szCs w:val="22"/>
          <w:rtl w:val="0"/>
          <w:lang w:val="en-US"/>
        </w:rPr>
        <w:t xml:space="preserve"> the dishevelled appearance of the bed sheets and remind</w:t>
      </w:r>
      <w:r>
        <w:rPr>
          <w:sz w:val="22"/>
          <w:szCs w:val="22"/>
          <w:rtl w:val="0"/>
          <w:lang w:val="en-US"/>
        </w:rPr>
        <w:t>ing</w:t>
      </w:r>
      <w:r>
        <w:rPr>
          <w:sz w:val="22"/>
          <w:szCs w:val="22"/>
          <w:rtl w:val="0"/>
          <w:lang w:val="en-US"/>
        </w:rPr>
        <w:t xml:space="preserve"> us of Olympia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occupation. </w:t>
      </w:r>
    </w:p>
    <w:p>
      <w:pPr>
        <w:pStyle w:val="Body 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I</w:t>
      </w:r>
      <w:r>
        <w:rPr>
          <w:sz w:val="22"/>
          <w:szCs w:val="22"/>
          <w:rtl w:val="0"/>
          <w:lang w:val="en-US"/>
        </w:rPr>
        <w:t xml:space="preserve">nterior setting is compact with very little depth, forcing the figure of Olympia towards the viewer and making us aware of her nudity. </w:t>
      </w:r>
    </w:p>
    <w:p>
      <w:pPr>
        <w:pStyle w:val="Body 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Olympia is spotlit from the front, lighting appears harsh and this makes the figure and the scene stark</w:t>
      </w:r>
      <w:r>
        <w:rPr>
          <w:sz w:val="22"/>
          <w:szCs w:val="22"/>
          <w:rtl w:val="0"/>
          <w:lang w:val="en-US"/>
        </w:rPr>
        <w:t xml:space="preserve"> and uncompromising</w:t>
      </w:r>
      <w:r>
        <w:rPr>
          <w:sz w:val="22"/>
          <w:szCs w:val="22"/>
          <w:rtl w:val="0"/>
          <w:lang w:val="en-US"/>
        </w:rPr>
        <w:t xml:space="preserve">. </w:t>
      </w:r>
    </w:p>
    <w:p>
      <w:pPr>
        <w:pStyle w:val="Body 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The proportions of her body are accurate making her a realistic female who has not been idealised. </w:t>
      </w:r>
    </w:p>
    <w:p>
      <w:pPr>
        <w:pStyle w:val="Body 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A black cat at her feet appears startled, perhaps by our presence and acts as a metaphor for promiscuity, possibly implying the character of Olympia. </w:t>
      </w:r>
    </w:p>
    <w:p>
      <w:pPr>
        <w:pStyle w:val="Body 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 scale of the work is large, giving a sense of importance to a contemporary scene.</w:t>
      </w:r>
    </w:p>
    <w:p>
      <w:pPr>
        <w:pStyle w:val="Body 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Overall </w:t>
      </w:r>
      <w:r>
        <w:rPr>
          <w:sz w:val="22"/>
          <w:szCs w:val="22"/>
          <w:rtl w:val="0"/>
          <w:lang w:val="en-US"/>
        </w:rPr>
        <w:t xml:space="preserve">Olympia </w:t>
      </w:r>
      <w:r>
        <w:rPr>
          <w:sz w:val="22"/>
          <w:szCs w:val="22"/>
          <w:rtl w:val="0"/>
          <w:lang w:val="en-US"/>
        </w:rPr>
        <w:t>appears assertive and in control and displays an expression that she may be unhappy with us viewing her in this state of nudity</w:t>
      </w:r>
      <w:r>
        <w:rPr>
          <w:sz w:val="22"/>
          <w:szCs w:val="22"/>
          <w:rtl w:val="0"/>
          <w:lang w:val="en-US"/>
        </w:rPr>
        <w:t xml:space="preserve">.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