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55" w:rsidRDefault="00412C55" w:rsidP="00912FEC">
      <w:pPr>
        <w:shd w:val="clear" w:color="auto" w:fill="70AD47" w:themeFill="accent6"/>
        <w:ind w:left="720"/>
        <w:jc w:val="center"/>
        <w:rPr>
          <w:b/>
        </w:rPr>
      </w:pPr>
      <w:r>
        <w:rPr>
          <w:b/>
        </w:rPr>
        <w:t xml:space="preserve">HOW CAN </w:t>
      </w:r>
      <w:r w:rsidRPr="00912FEC">
        <w:rPr>
          <w:b/>
          <w:sz w:val="32"/>
          <w:szCs w:val="32"/>
        </w:rPr>
        <w:t>MAGAZINES</w:t>
      </w:r>
      <w:r>
        <w:rPr>
          <w:b/>
        </w:rPr>
        <w:t xml:space="preserve"> SURVIVE IN THE CURRENT CLIMATE?</w:t>
      </w:r>
    </w:p>
    <w:p w:rsidR="00412C55" w:rsidRDefault="00412C55" w:rsidP="00412C55">
      <w:pPr>
        <w:ind w:left="720"/>
        <w:rPr>
          <w:b/>
        </w:rPr>
      </w:pPr>
    </w:p>
    <w:p w:rsidR="00E62608" w:rsidRPr="00E62608" w:rsidRDefault="00E62608" w:rsidP="00412C55">
      <w:pPr>
        <w:rPr>
          <w:b/>
          <w:color w:val="FF0000"/>
        </w:rPr>
      </w:pPr>
      <w:r w:rsidRPr="00E62608">
        <w:rPr>
          <w:b/>
          <w:color w:val="FF0000"/>
        </w:rPr>
        <w:t>This task sheet is also on Godalming Online</w:t>
      </w:r>
    </w:p>
    <w:p w:rsidR="00E62608" w:rsidRDefault="00E62608" w:rsidP="00412C55">
      <w:pPr>
        <w:rPr>
          <w:b/>
        </w:rPr>
      </w:pPr>
    </w:p>
    <w:p w:rsidR="00412C55" w:rsidRPr="00912FEC" w:rsidRDefault="00412C55" w:rsidP="00912FEC">
      <w:pPr>
        <w:pStyle w:val="ListParagraph"/>
        <w:numPr>
          <w:ilvl w:val="0"/>
          <w:numId w:val="1"/>
        </w:numPr>
        <w:rPr>
          <w:b/>
        </w:rPr>
      </w:pPr>
      <w:r w:rsidRPr="00912FEC">
        <w:rPr>
          <w:b/>
        </w:rPr>
        <w:t>Follow this link and answer the questions below:</w:t>
      </w:r>
    </w:p>
    <w:p w:rsidR="00412C55" w:rsidRDefault="00912FEC" w:rsidP="00912FEC">
      <w:pPr>
        <w:ind w:left="720"/>
        <w:rPr>
          <w:b/>
        </w:rPr>
      </w:pPr>
      <w:hyperlink r:id="rId5" w:history="1">
        <w:r w:rsidRPr="000E6150">
          <w:rPr>
            <w:rStyle w:val="Hyperlink"/>
            <w:b/>
          </w:rPr>
          <w:t>http://resource.download.wjec.co.uk.s3.amazonaws.com/vtc/2016-17/16-17_1-32/_eng/unit4/4d-magazine-survival.html</w:t>
        </w:r>
      </w:hyperlink>
    </w:p>
    <w:p w:rsidR="00412C55" w:rsidRDefault="00412C55" w:rsidP="00412C55">
      <w:pPr>
        <w:ind w:left="720"/>
        <w:rPr>
          <w:b/>
        </w:rPr>
      </w:pPr>
    </w:p>
    <w:p w:rsidR="00412C55" w:rsidRDefault="00412C55" w:rsidP="00412C55">
      <w:pPr>
        <w:rPr>
          <w:b/>
        </w:rPr>
      </w:pPr>
      <w:r>
        <w:rPr>
          <w:b/>
        </w:rPr>
        <w:t>or, if that doesn’t work for any reason:</w:t>
      </w:r>
    </w:p>
    <w:p w:rsidR="00412C55" w:rsidRDefault="00412C55" w:rsidP="00412C55">
      <w:pPr>
        <w:ind w:left="720"/>
        <w:rPr>
          <w:b/>
        </w:rPr>
      </w:pPr>
    </w:p>
    <w:p w:rsidR="00412C55" w:rsidRPr="00886DD7" w:rsidRDefault="00912FEC" w:rsidP="00912FEC">
      <w:pPr>
        <w:ind w:firstLine="720"/>
      </w:pPr>
      <w:hyperlink r:id="rId6" w:history="1">
        <w:r w:rsidR="00412C55" w:rsidRPr="00D81A31">
          <w:rPr>
            <w:rStyle w:val="Hyperlink"/>
            <w:b/>
          </w:rPr>
          <w:t>http://www.bbc.co.uk/programmes/b082vz07</w:t>
        </w:r>
      </w:hyperlink>
      <w:r w:rsidR="00886DD7">
        <w:rPr>
          <w:rStyle w:val="Hyperlink"/>
          <w:b/>
        </w:rPr>
        <w:t xml:space="preserve">   </w:t>
      </w:r>
      <w:r w:rsidR="00886DD7">
        <w:rPr>
          <w:rStyle w:val="Hyperlink"/>
          <w:u w:val="none"/>
        </w:rPr>
        <w:t>9.25 to 17.40 (minutes in to programme)</w:t>
      </w:r>
    </w:p>
    <w:p w:rsidR="00412C55" w:rsidRDefault="00412C55" w:rsidP="00412C55">
      <w:pPr>
        <w:ind w:left="720"/>
        <w:rPr>
          <w:b/>
        </w:rPr>
      </w:pPr>
    </w:p>
    <w:p w:rsidR="00412C55" w:rsidRDefault="00412C55" w:rsidP="00412C55">
      <w:r w:rsidRPr="00FF23A6">
        <w:t xml:space="preserve">Please ensure you are </w:t>
      </w:r>
      <w:r w:rsidRPr="00412C55">
        <w:rPr>
          <w:u w:val="single"/>
        </w:rPr>
        <w:t>in Internet Explorer</w:t>
      </w:r>
      <w:r w:rsidRPr="00FF23A6">
        <w:t xml:space="preserve">. </w:t>
      </w:r>
    </w:p>
    <w:p w:rsidR="00412C55" w:rsidRDefault="00412C55" w:rsidP="00412C55">
      <w:r w:rsidRPr="00FF23A6">
        <w:t>If you have any problems</w:t>
      </w:r>
      <w:r w:rsidR="00912FEC">
        <w:t xml:space="preserve"> accessing this</w:t>
      </w:r>
      <w:r w:rsidRPr="00FF23A6">
        <w:t xml:space="preserve">, you just need to go on </w:t>
      </w:r>
      <w:r w:rsidRPr="00FF23A6">
        <w:rPr>
          <w:i/>
        </w:rPr>
        <w:t>The Media Show</w:t>
      </w:r>
      <w:r w:rsidRPr="00FF23A6">
        <w:t xml:space="preserve"> (BBC Radio 4) webpage and search for 23 November 2016 edition, interview by Andrea </w:t>
      </w:r>
      <w:proofErr w:type="spellStart"/>
      <w:r w:rsidRPr="00FF23A6">
        <w:t>Catherwood</w:t>
      </w:r>
      <w:proofErr w:type="spellEnd"/>
      <w:r w:rsidRPr="00FF23A6">
        <w:t xml:space="preserve"> with Farrah </w:t>
      </w:r>
      <w:proofErr w:type="spellStart"/>
      <w:r w:rsidRPr="00FF23A6">
        <w:t>Storr</w:t>
      </w:r>
      <w:proofErr w:type="spellEnd"/>
      <w:r w:rsidRPr="00FF23A6">
        <w:t xml:space="preserve">, editor of </w:t>
      </w:r>
      <w:r w:rsidRPr="00412C55">
        <w:rPr>
          <w:i/>
        </w:rPr>
        <w:t>Cosmopolitan</w:t>
      </w:r>
      <w:r w:rsidRPr="00FF23A6">
        <w:t xml:space="preserve"> magazine and Chris Sutcliffe, media analyst for </w:t>
      </w:r>
      <w:r w:rsidRPr="00886DD7">
        <w:rPr>
          <w:i/>
        </w:rPr>
        <w:t>Media Briefing</w:t>
      </w:r>
      <w:r w:rsidR="00912FEC">
        <w:t xml:space="preserve"> (9.25 to 17.40 minutes in in to programme)</w:t>
      </w:r>
      <w:r w:rsidRPr="00FF23A6">
        <w:t xml:space="preserve"> </w:t>
      </w:r>
    </w:p>
    <w:p w:rsidR="00912FEC" w:rsidRPr="00FF23A6" w:rsidRDefault="00912FEC" w:rsidP="00412C55"/>
    <w:p w:rsidR="00412C55" w:rsidRDefault="00412C55" w:rsidP="00412C55">
      <w:pPr>
        <w:pStyle w:val="Pa0"/>
        <w:rPr>
          <w:rFonts w:asciiTheme="minorHAnsi" w:hAnsiTheme="minorHAnsi" w:cs="Roboto"/>
          <w:b/>
          <w:bCs/>
          <w:color w:val="221E1F"/>
          <w:sz w:val="23"/>
          <w:szCs w:val="23"/>
        </w:rPr>
      </w:pPr>
    </w:p>
    <w:p w:rsidR="00412C55" w:rsidRPr="009F1B6C" w:rsidRDefault="00412C55" w:rsidP="00912FEC">
      <w:pPr>
        <w:pStyle w:val="Pa0"/>
        <w:numPr>
          <w:ilvl w:val="0"/>
          <w:numId w:val="1"/>
        </w:numPr>
        <w:rPr>
          <w:rFonts w:asciiTheme="minorHAnsi" w:hAnsiTheme="minorHAnsi" w:cs="Roboto"/>
          <w:color w:val="221E1F"/>
          <w:sz w:val="23"/>
          <w:szCs w:val="23"/>
        </w:rPr>
      </w:pPr>
      <w:r w:rsidRPr="009F1B6C">
        <w:rPr>
          <w:rFonts w:asciiTheme="minorHAnsi" w:hAnsiTheme="minorHAnsi" w:cs="Roboto"/>
          <w:b/>
          <w:bCs/>
          <w:color w:val="221E1F"/>
          <w:sz w:val="23"/>
          <w:szCs w:val="23"/>
        </w:rPr>
        <w:t>Questions</w:t>
      </w:r>
      <w:r w:rsidR="00912FEC">
        <w:rPr>
          <w:rFonts w:asciiTheme="minorHAnsi" w:hAnsiTheme="minorHAnsi" w:cs="Roboto"/>
          <w:b/>
          <w:bCs/>
          <w:color w:val="221E1F"/>
          <w:sz w:val="23"/>
          <w:szCs w:val="23"/>
        </w:rPr>
        <w:t xml:space="preserve"> to answer from programme:</w:t>
      </w:r>
      <w:r w:rsidRPr="009F1B6C">
        <w:rPr>
          <w:rFonts w:asciiTheme="minorHAnsi" w:hAnsiTheme="minorHAnsi" w:cs="Roboto"/>
          <w:b/>
          <w:bCs/>
          <w:color w:val="221E1F"/>
          <w:sz w:val="23"/>
          <w:szCs w:val="23"/>
        </w:rPr>
        <w:t xml:space="preserve"> </w:t>
      </w:r>
    </w:p>
    <w:p w:rsidR="00912FEC" w:rsidRDefault="00912FEC" w:rsidP="00412C55">
      <w:pPr>
        <w:pStyle w:val="Pa0"/>
        <w:rPr>
          <w:rFonts w:asciiTheme="minorHAnsi" w:hAnsiTheme="minorHAnsi" w:cs="Roboto"/>
          <w:color w:val="221E1F"/>
          <w:sz w:val="23"/>
          <w:szCs w:val="23"/>
        </w:rPr>
      </w:pPr>
    </w:p>
    <w:p w:rsidR="00412C55" w:rsidRDefault="00412C55" w:rsidP="00912FEC">
      <w:pPr>
        <w:pStyle w:val="Pa0"/>
        <w:numPr>
          <w:ilvl w:val="0"/>
          <w:numId w:val="2"/>
        </w:numPr>
        <w:rPr>
          <w:rFonts w:asciiTheme="minorHAnsi" w:hAnsiTheme="minorHAnsi" w:cs="Roboto"/>
          <w:color w:val="221E1F"/>
          <w:sz w:val="23"/>
          <w:szCs w:val="23"/>
        </w:rPr>
      </w:pPr>
      <w:r w:rsidRPr="009F1B6C">
        <w:rPr>
          <w:rFonts w:asciiTheme="minorHAnsi" w:hAnsiTheme="minorHAnsi" w:cs="Roboto"/>
          <w:color w:val="221E1F"/>
          <w:sz w:val="23"/>
          <w:szCs w:val="23"/>
        </w:rPr>
        <w:t xml:space="preserve">Why are some magazines, particularly fashion magazines and weeklies, in decline? </w:t>
      </w:r>
    </w:p>
    <w:p w:rsidR="00412C55" w:rsidRDefault="00412C55" w:rsidP="00412C55"/>
    <w:p w:rsidR="00412C55" w:rsidRDefault="00412C55" w:rsidP="00412C55"/>
    <w:p w:rsidR="00412C55" w:rsidRPr="00FF23A6" w:rsidRDefault="00412C55" w:rsidP="00412C55"/>
    <w:p w:rsidR="00412C55" w:rsidRDefault="00412C55" w:rsidP="00912FEC">
      <w:pPr>
        <w:pStyle w:val="Pa0"/>
        <w:numPr>
          <w:ilvl w:val="0"/>
          <w:numId w:val="2"/>
        </w:numPr>
        <w:rPr>
          <w:rFonts w:asciiTheme="minorHAnsi" w:hAnsiTheme="minorHAnsi" w:cs="Roboto"/>
          <w:color w:val="221E1F"/>
          <w:sz w:val="23"/>
          <w:szCs w:val="23"/>
        </w:rPr>
      </w:pPr>
      <w:r w:rsidRPr="009F1B6C">
        <w:rPr>
          <w:rFonts w:asciiTheme="minorHAnsi" w:hAnsiTheme="minorHAnsi" w:cs="Roboto"/>
          <w:color w:val="221E1F"/>
          <w:sz w:val="23"/>
          <w:szCs w:val="23"/>
        </w:rPr>
        <w:t xml:space="preserve">How has </w:t>
      </w:r>
      <w:r w:rsidRPr="00412C55">
        <w:rPr>
          <w:rFonts w:asciiTheme="minorHAnsi" w:hAnsiTheme="minorHAnsi" w:cs="Roboto"/>
          <w:i/>
          <w:color w:val="221E1F"/>
          <w:sz w:val="23"/>
          <w:szCs w:val="23"/>
        </w:rPr>
        <w:t>Cosmopolitan</w:t>
      </w:r>
      <w:r w:rsidRPr="009F1B6C">
        <w:rPr>
          <w:rFonts w:asciiTheme="minorHAnsi" w:hAnsiTheme="minorHAnsi" w:cs="Roboto"/>
          <w:color w:val="221E1F"/>
          <w:sz w:val="23"/>
          <w:szCs w:val="23"/>
        </w:rPr>
        <w:t xml:space="preserve"> succeeded in increasing its circulation? </w:t>
      </w:r>
    </w:p>
    <w:p w:rsidR="00412C55" w:rsidRDefault="00412C55" w:rsidP="00412C55"/>
    <w:p w:rsidR="00412C55" w:rsidRDefault="00412C55" w:rsidP="00412C55"/>
    <w:p w:rsidR="00412C55" w:rsidRPr="00FF23A6" w:rsidRDefault="00412C55" w:rsidP="00412C55"/>
    <w:p w:rsidR="00412C55" w:rsidRDefault="00412C55" w:rsidP="00912FEC">
      <w:pPr>
        <w:pStyle w:val="Pa0"/>
        <w:numPr>
          <w:ilvl w:val="0"/>
          <w:numId w:val="2"/>
        </w:numPr>
        <w:rPr>
          <w:rFonts w:asciiTheme="minorHAnsi" w:hAnsiTheme="minorHAnsi" w:cs="Roboto"/>
          <w:color w:val="221E1F"/>
          <w:sz w:val="23"/>
          <w:szCs w:val="23"/>
        </w:rPr>
      </w:pPr>
      <w:r w:rsidRPr="009F1B6C">
        <w:rPr>
          <w:rFonts w:asciiTheme="minorHAnsi" w:hAnsiTheme="minorHAnsi" w:cs="Roboto"/>
          <w:color w:val="221E1F"/>
          <w:sz w:val="23"/>
          <w:szCs w:val="23"/>
        </w:rPr>
        <w:t xml:space="preserve">How can magazines increase advertising revenue across different platforms? </w:t>
      </w:r>
    </w:p>
    <w:p w:rsidR="00412C55" w:rsidRDefault="00412C55" w:rsidP="00412C55"/>
    <w:p w:rsidR="00412C55" w:rsidRDefault="00412C55" w:rsidP="00412C55"/>
    <w:p w:rsidR="00412C55" w:rsidRDefault="00412C55" w:rsidP="00412C55"/>
    <w:p w:rsidR="00412C55" w:rsidRPr="00FF23A6" w:rsidRDefault="00412C55" w:rsidP="00412C55"/>
    <w:p w:rsidR="00412C55" w:rsidRPr="009F1B6C" w:rsidRDefault="00412C55" w:rsidP="00912FEC">
      <w:pPr>
        <w:pStyle w:val="Pa0"/>
        <w:numPr>
          <w:ilvl w:val="0"/>
          <w:numId w:val="2"/>
        </w:numPr>
        <w:rPr>
          <w:rFonts w:asciiTheme="minorHAnsi" w:hAnsiTheme="minorHAnsi" w:cs="Roboto"/>
          <w:color w:val="221E1F"/>
          <w:sz w:val="23"/>
          <w:szCs w:val="23"/>
        </w:rPr>
      </w:pPr>
      <w:r w:rsidRPr="009F1B6C">
        <w:rPr>
          <w:rFonts w:asciiTheme="minorHAnsi" w:hAnsiTheme="minorHAnsi" w:cs="Roboto"/>
          <w:color w:val="221E1F"/>
          <w:sz w:val="23"/>
          <w:szCs w:val="23"/>
        </w:rPr>
        <w:t>Why do some advertisers prefer to advertise in print publications than online?</w:t>
      </w:r>
    </w:p>
    <w:p w:rsidR="005C1767" w:rsidRDefault="00912FEC"/>
    <w:p w:rsidR="00412C55" w:rsidRDefault="00412C55"/>
    <w:p w:rsidR="00412C55" w:rsidRDefault="00412C55"/>
    <w:p w:rsidR="00412C55" w:rsidRDefault="00412C55"/>
    <w:p w:rsidR="00412C55" w:rsidRPr="009F1B6C" w:rsidRDefault="00412C55" w:rsidP="00912FEC">
      <w:pPr>
        <w:pStyle w:val="Pa0"/>
        <w:numPr>
          <w:ilvl w:val="0"/>
          <w:numId w:val="2"/>
        </w:numPr>
        <w:rPr>
          <w:rFonts w:asciiTheme="minorHAnsi" w:hAnsiTheme="minorHAnsi" w:cs="Roboto"/>
          <w:color w:val="221E1F"/>
          <w:sz w:val="23"/>
          <w:szCs w:val="23"/>
        </w:rPr>
      </w:pPr>
      <w:r w:rsidRPr="009F1B6C">
        <w:rPr>
          <w:rFonts w:asciiTheme="minorHAnsi" w:hAnsiTheme="minorHAnsi" w:cs="Roboto"/>
          <w:color w:val="221E1F"/>
          <w:sz w:val="23"/>
          <w:szCs w:val="23"/>
        </w:rPr>
        <w:t xml:space="preserve">How can premium publishers maintain an audience for print magazines? </w:t>
      </w:r>
    </w:p>
    <w:p w:rsidR="00412C55" w:rsidRDefault="00412C55" w:rsidP="00412C55">
      <w:pPr>
        <w:pStyle w:val="Pa0"/>
        <w:rPr>
          <w:rFonts w:asciiTheme="minorHAnsi" w:hAnsiTheme="minorHAnsi" w:cs="Roboto"/>
          <w:color w:val="221E1F"/>
          <w:sz w:val="23"/>
          <w:szCs w:val="23"/>
        </w:rPr>
      </w:pPr>
    </w:p>
    <w:p w:rsidR="00412C55" w:rsidRDefault="00412C55" w:rsidP="00412C55">
      <w:pPr>
        <w:pStyle w:val="Pa0"/>
        <w:rPr>
          <w:rFonts w:asciiTheme="minorHAnsi" w:hAnsiTheme="minorHAnsi" w:cs="Roboto"/>
          <w:color w:val="221E1F"/>
          <w:sz w:val="23"/>
          <w:szCs w:val="23"/>
        </w:rPr>
      </w:pPr>
    </w:p>
    <w:p w:rsidR="00412C55" w:rsidRDefault="00412C55" w:rsidP="00412C55">
      <w:pPr>
        <w:pStyle w:val="Pa0"/>
        <w:rPr>
          <w:rFonts w:asciiTheme="minorHAnsi" w:hAnsiTheme="minorHAnsi" w:cs="Roboto"/>
          <w:color w:val="221E1F"/>
          <w:sz w:val="23"/>
          <w:szCs w:val="23"/>
        </w:rPr>
      </w:pPr>
    </w:p>
    <w:p w:rsidR="00412C55" w:rsidRDefault="00412C55" w:rsidP="00412C55">
      <w:pPr>
        <w:pStyle w:val="Pa0"/>
        <w:rPr>
          <w:rFonts w:asciiTheme="minorHAnsi" w:hAnsiTheme="minorHAnsi" w:cs="Roboto"/>
          <w:color w:val="221E1F"/>
          <w:sz w:val="23"/>
          <w:szCs w:val="23"/>
        </w:rPr>
      </w:pPr>
    </w:p>
    <w:p w:rsidR="00412C55" w:rsidRDefault="00412C55" w:rsidP="00412C55">
      <w:pPr>
        <w:pStyle w:val="Pa0"/>
        <w:rPr>
          <w:rFonts w:asciiTheme="minorHAnsi" w:hAnsiTheme="minorHAnsi" w:cs="Roboto"/>
          <w:color w:val="221E1F"/>
          <w:sz w:val="23"/>
          <w:szCs w:val="23"/>
        </w:rPr>
      </w:pPr>
    </w:p>
    <w:p w:rsidR="00412C55" w:rsidRPr="009F1B6C" w:rsidRDefault="00412C55" w:rsidP="00912FEC">
      <w:pPr>
        <w:pStyle w:val="Pa0"/>
        <w:numPr>
          <w:ilvl w:val="0"/>
          <w:numId w:val="2"/>
        </w:numPr>
        <w:rPr>
          <w:rFonts w:asciiTheme="minorHAnsi" w:hAnsiTheme="minorHAnsi" w:cs="Roboto"/>
          <w:color w:val="221E1F"/>
          <w:sz w:val="23"/>
          <w:szCs w:val="23"/>
        </w:rPr>
      </w:pPr>
      <w:r w:rsidRPr="009F1B6C">
        <w:rPr>
          <w:rFonts w:asciiTheme="minorHAnsi" w:hAnsiTheme="minorHAnsi" w:cs="Roboto"/>
          <w:color w:val="221E1F"/>
          <w:sz w:val="23"/>
          <w:szCs w:val="23"/>
        </w:rPr>
        <w:t xml:space="preserve">What is the ‘lean back’ experience? </w:t>
      </w:r>
    </w:p>
    <w:p w:rsidR="00412C55" w:rsidRPr="009F1B6C" w:rsidRDefault="00412C55" w:rsidP="00412C55">
      <w:pPr>
        <w:rPr>
          <w:rFonts w:asciiTheme="minorHAnsi" w:hAnsiTheme="minorHAnsi"/>
        </w:rPr>
      </w:pPr>
    </w:p>
    <w:p w:rsidR="00412C55" w:rsidRDefault="00412C55" w:rsidP="00412C55">
      <w:pPr>
        <w:rPr>
          <w:rFonts w:asciiTheme="minorHAnsi" w:hAnsiTheme="minorHAnsi" w:cs="Roboto"/>
          <w:color w:val="221E1F"/>
          <w:sz w:val="23"/>
          <w:szCs w:val="23"/>
        </w:rPr>
      </w:pPr>
    </w:p>
    <w:p w:rsidR="00912FEC" w:rsidRDefault="00912FEC" w:rsidP="00412C55">
      <w:pPr>
        <w:rPr>
          <w:rFonts w:asciiTheme="minorHAnsi" w:hAnsiTheme="minorHAnsi" w:cs="Roboto"/>
          <w:color w:val="221E1F"/>
          <w:sz w:val="23"/>
          <w:szCs w:val="23"/>
        </w:rPr>
      </w:pPr>
      <w:bookmarkStart w:id="0" w:name="_GoBack"/>
      <w:bookmarkEnd w:id="0"/>
    </w:p>
    <w:p w:rsidR="00412C55" w:rsidRDefault="00412C55" w:rsidP="00412C55">
      <w:pPr>
        <w:rPr>
          <w:rFonts w:asciiTheme="minorHAnsi" w:hAnsiTheme="minorHAnsi" w:cs="Roboto"/>
          <w:color w:val="221E1F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FEC" w:rsidRPr="00912FEC" w:rsidTr="00912FEC">
        <w:tc>
          <w:tcPr>
            <w:tcW w:w="9016" w:type="dxa"/>
            <w:shd w:val="clear" w:color="auto" w:fill="E2EFD9" w:themeFill="accent6" w:themeFillTint="33"/>
          </w:tcPr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  <w:r w:rsidRPr="00912FEC"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  <w:t>Summarise the key points in the extract about the current challenges that magazine publishers are facing and the strategies that they need to adopt to survive into the future.</w:t>
            </w:r>
          </w:p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</w:p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</w:p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</w:p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</w:p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</w:p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</w:p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</w:p>
          <w:p w:rsidR="00912FEC" w:rsidRDefault="00912FEC" w:rsidP="005A14B6">
            <w:pPr>
              <w:rPr>
                <w:rFonts w:asciiTheme="minorHAnsi" w:hAnsiTheme="minorHAnsi" w:cs="Roboto"/>
                <w:b/>
                <w:color w:val="221E1F"/>
                <w:sz w:val="23"/>
                <w:szCs w:val="23"/>
              </w:rPr>
            </w:pPr>
          </w:p>
          <w:p w:rsidR="00912FEC" w:rsidRPr="00912FEC" w:rsidRDefault="00912FEC" w:rsidP="005A14B6">
            <w:pPr>
              <w:rPr>
                <w:b/>
              </w:rPr>
            </w:pPr>
          </w:p>
        </w:tc>
      </w:tr>
    </w:tbl>
    <w:p w:rsidR="00412C55" w:rsidRDefault="00412C55" w:rsidP="00912FEC"/>
    <w:sectPr w:rsidR="00412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E28E3"/>
    <w:multiLevelType w:val="hybridMultilevel"/>
    <w:tmpl w:val="895ADA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16A6"/>
    <w:multiLevelType w:val="hybridMultilevel"/>
    <w:tmpl w:val="BCC8C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55"/>
    <w:rsid w:val="002C5112"/>
    <w:rsid w:val="00412C55"/>
    <w:rsid w:val="00747CA6"/>
    <w:rsid w:val="00886DD7"/>
    <w:rsid w:val="00912FEC"/>
    <w:rsid w:val="00B97644"/>
    <w:rsid w:val="00E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EF81-FD19-45F8-B065-1C4A31D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2C5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412C55"/>
    <w:pPr>
      <w:suppressAutoHyphens w:val="0"/>
      <w:autoSpaceDE w:val="0"/>
      <w:adjustRightInd w:val="0"/>
      <w:spacing w:after="0" w:line="241" w:lineRule="atLeast"/>
      <w:textAlignment w:val="auto"/>
    </w:pPr>
    <w:rPr>
      <w:rFonts w:ascii="Roboto" w:hAnsi="Robo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2C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C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2FEC"/>
    <w:pPr>
      <w:ind w:left="720"/>
      <w:contextualSpacing/>
    </w:pPr>
  </w:style>
  <w:style w:type="table" w:styleId="TableGrid">
    <w:name w:val="Table Grid"/>
    <w:basedOn w:val="TableNormal"/>
    <w:uiPriority w:val="39"/>
    <w:rsid w:val="009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programmes/b082vz07" TargetMode="External"/><Relationship Id="rId5" Type="http://schemas.openxmlformats.org/officeDocument/2006/relationships/hyperlink" Target="http://resource.download.wjec.co.uk.s3.amazonaws.com/vtc/2016-17/16-17_1-32/_eng/unit4/4d-magazine-surviv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EB8D35C0</Template>
  <TotalTime>7</TotalTime>
  <Pages>2</Pages>
  <Words>238</Words>
  <Characters>1357</Characters>
  <Application>Microsoft Office Word</Application>
  <DocSecurity>0</DocSecurity>
  <Lines>11</Lines>
  <Paragraphs>3</Paragraphs>
  <ScaleCrop>false</ScaleCrop>
  <Company>Godalming College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4</cp:revision>
  <dcterms:created xsi:type="dcterms:W3CDTF">2018-01-10T12:56:00Z</dcterms:created>
  <dcterms:modified xsi:type="dcterms:W3CDTF">2018-01-14T12:01:00Z</dcterms:modified>
</cp:coreProperties>
</file>