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374" w:rsidRPr="002A3374" w:rsidRDefault="002A3374" w:rsidP="002A3374">
      <w:pPr>
        <w:jc w:val="center"/>
        <w:rPr>
          <w:b/>
        </w:rPr>
      </w:pPr>
      <w:r w:rsidRPr="002A3374">
        <w:rPr>
          <w:b/>
        </w:rPr>
        <w:t>EDUQAS MEDIA STUDIES</w:t>
      </w:r>
    </w:p>
    <w:p w:rsidR="002A3374" w:rsidRPr="002A3374" w:rsidRDefault="002A3374" w:rsidP="002A3374">
      <w:pPr>
        <w:jc w:val="center"/>
        <w:rPr>
          <w:b/>
        </w:rPr>
      </w:pPr>
      <w:r w:rsidRPr="002A3374">
        <w:rPr>
          <w:b/>
        </w:rPr>
        <w:t>COMPONENT 2</w:t>
      </w:r>
    </w:p>
    <w:p w:rsidR="00AE5407" w:rsidRDefault="00AE5407" w:rsidP="002A3374"/>
    <w:p w:rsidR="002A3374" w:rsidRDefault="00AE5407" w:rsidP="002A3374">
      <w:r>
        <w:t>Please answer</w:t>
      </w:r>
      <w:r w:rsidR="002A3374">
        <w:t xml:space="preserve"> these questions</w:t>
      </w:r>
      <w:r>
        <w:t xml:space="preserve"> under timed conditions</w:t>
      </w:r>
      <w:r w:rsidR="002A3374">
        <w:t>. You have two-and-half hours to complete.</w:t>
      </w:r>
    </w:p>
    <w:p w:rsidR="002A3374" w:rsidRDefault="002A3374" w:rsidP="002A3374">
      <w:pPr>
        <w:rPr>
          <w:b/>
        </w:rPr>
      </w:pPr>
    </w:p>
    <w:p w:rsidR="002A3374" w:rsidRPr="002A3374" w:rsidRDefault="002A3374" w:rsidP="002A3374">
      <w:pPr>
        <w:rPr>
          <w:b/>
        </w:rPr>
      </w:pPr>
      <w:r w:rsidRPr="002A3374">
        <w:rPr>
          <w:b/>
        </w:rPr>
        <w:t>Section A: Television in the Global Age</w:t>
      </w:r>
    </w:p>
    <w:p w:rsidR="002A3374" w:rsidRDefault="002A3374" w:rsidP="002A3374"/>
    <w:p w:rsidR="002A3374" w:rsidRDefault="002A3374" w:rsidP="002A3374">
      <w:pPr>
        <w:pStyle w:val="ListParagraph"/>
        <w:numPr>
          <w:ilvl w:val="0"/>
          <w:numId w:val="1"/>
        </w:numPr>
      </w:pPr>
      <w:r>
        <w:t xml:space="preserve">To what extent can the set episode of </w:t>
      </w:r>
      <w:r w:rsidRPr="002A3374">
        <w:rPr>
          <w:i/>
        </w:rPr>
        <w:t>Humans</w:t>
      </w:r>
      <w:r>
        <w:t xml:space="preserve"> be seen as postmodern? [15 marks]</w:t>
      </w:r>
    </w:p>
    <w:p w:rsidR="002A3374" w:rsidRDefault="002A3374" w:rsidP="002A3374">
      <w:pPr>
        <w:pStyle w:val="ListParagraph"/>
      </w:pPr>
    </w:p>
    <w:p w:rsidR="002A3374" w:rsidRDefault="002A3374" w:rsidP="002A3374">
      <w:pPr>
        <w:pStyle w:val="ListParagraph"/>
        <w:numPr>
          <w:ilvl w:val="0"/>
          <w:numId w:val="1"/>
        </w:numPr>
      </w:pPr>
      <w:r>
        <w:t xml:space="preserve">Television production takes place within an economic context. Discuss the influence of economic factors on </w:t>
      </w:r>
      <w:r w:rsidRPr="002A3374">
        <w:rPr>
          <w:i/>
        </w:rPr>
        <w:t>The Returned</w:t>
      </w:r>
      <w:r>
        <w:t xml:space="preserve">. </w:t>
      </w:r>
      <w:r w:rsidR="00B82C88">
        <w:t>[15 marks]</w:t>
      </w:r>
      <w:bookmarkStart w:id="0" w:name="_GoBack"/>
      <w:bookmarkEnd w:id="0"/>
    </w:p>
    <w:p w:rsidR="002A3374" w:rsidRDefault="002A3374" w:rsidP="002A3374">
      <w:pPr>
        <w:pStyle w:val="ListParagraph"/>
      </w:pPr>
    </w:p>
    <w:p w:rsidR="002A3374" w:rsidRDefault="002A3374" w:rsidP="002A3374">
      <w:pPr>
        <w:rPr>
          <w:b/>
        </w:rPr>
      </w:pPr>
    </w:p>
    <w:p w:rsidR="002A3374" w:rsidRDefault="002A3374" w:rsidP="002A3374">
      <w:pPr>
        <w:rPr>
          <w:b/>
        </w:rPr>
      </w:pPr>
      <w:r w:rsidRPr="002A3374">
        <w:rPr>
          <w:b/>
        </w:rPr>
        <w:t>Section B: Magazines: Mainstream and Alternative Media</w:t>
      </w:r>
    </w:p>
    <w:p w:rsidR="002A3374" w:rsidRDefault="002A3374" w:rsidP="002A3374">
      <w:pPr>
        <w:rPr>
          <w:b/>
        </w:rPr>
      </w:pPr>
    </w:p>
    <w:p w:rsidR="002A3374" w:rsidRDefault="002A3374" w:rsidP="002A3374">
      <w:r>
        <w:t xml:space="preserve">Compared with the past, David </w:t>
      </w:r>
      <w:proofErr w:type="spellStart"/>
      <w:r>
        <w:t>Gauntlett</w:t>
      </w:r>
      <w:proofErr w:type="spellEnd"/>
      <w:r>
        <w:t xml:space="preserve"> argues that in the media today ‘</w:t>
      </w:r>
      <w:r w:rsidRPr="002A3374">
        <w:rPr>
          <w:i/>
        </w:rPr>
        <w:t>we no longer get singular, straightforward messages about ideal types of male and female identities’</w:t>
      </w:r>
      <w:r>
        <w:t>.</w:t>
      </w:r>
    </w:p>
    <w:p w:rsidR="002A3374" w:rsidRDefault="002A3374" w:rsidP="002A3374">
      <w:r>
        <w:t xml:space="preserve">Evaluate the validity of this claim with reference to the set editions of </w:t>
      </w:r>
      <w:r w:rsidRPr="002A3374">
        <w:rPr>
          <w:i/>
        </w:rPr>
        <w:t>Vogue</w:t>
      </w:r>
      <w:r>
        <w:t xml:space="preserve"> and </w:t>
      </w:r>
      <w:r w:rsidRPr="002A3374">
        <w:rPr>
          <w:i/>
        </w:rPr>
        <w:t>The Big Issue</w:t>
      </w:r>
      <w:r>
        <w:t xml:space="preserve"> and </w:t>
      </w:r>
      <w:proofErr w:type="gramStart"/>
      <w:r>
        <w:t>the</w:t>
      </w:r>
      <w:proofErr w:type="gramEnd"/>
      <w:r>
        <w:t xml:space="preserve"> historical contexts in which they were produced.</w:t>
      </w:r>
      <w:r>
        <w:tab/>
      </w:r>
      <w:r>
        <w:tab/>
      </w:r>
      <w:r>
        <w:tab/>
      </w:r>
      <w:r>
        <w:tab/>
        <w:t>[30 marks]</w:t>
      </w:r>
    </w:p>
    <w:p w:rsidR="00AE5407" w:rsidRDefault="00AE5407" w:rsidP="002A3374"/>
    <w:p w:rsidR="00AE5407" w:rsidRDefault="00AE5407" w:rsidP="002A3374"/>
    <w:p w:rsidR="00AE5407" w:rsidRPr="00AE5407" w:rsidRDefault="00AE5407" w:rsidP="002A3374">
      <w:pPr>
        <w:rPr>
          <w:b/>
        </w:rPr>
      </w:pPr>
      <w:r w:rsidRPr="00AE5407">
        <w:rPr>
          <w:b/>
        </w:rPr>
        <w:t>Section C: Media in the Online Age</w:t>
      </w:r>
    </w:p>
    <w:p w:rsidR="00AE5407" w:rsidRDefault="00AE5407" w:rsidP="002A3374"/>
    <w:p w:rsidR="00AE5407" w:rsidRDefault="00AE5407" w:rsidP="002A3374">
      <w:r>
        <w:t xml:space="preserve">How far can aspects of identity be seen to affect the way in which audiences use online media. Discuss, with reference to </w:t>
      </w:r>
      <w:proofErr w:type="spellStart"/>
      <w:r w:rsidRPr="00AE5407">
        <w:rPr>
          <w:i/>
        </w:rPr>
        <w:t>Zoella</w:t>
      </w:r>
      <w:proofErr w:type="spellEnd"/>
      <w:r>
        <w:t xml:space="preserve"> and </w:t>
      </w:r>
      <w:r w:rsidRPr="00AE5407">
        <w:rPr>
          <w:i/>
        </w:rPr>
        <w:t>Attitude.</w:t>
      </w:r>
    </w:p>
    <w:p w:rsidR="00AE5407" w:rsidRDefault="00AE5407" w:rsidP="002A3374"/>
    <w:p w:rsidR="00AE5407" w:rsidRDefault="00AE5407" w:rsidP="002A3374">
      <w:r>
        <w:t>You should refer to relevant academic theories in your response.</w:t>
      </w:r>
      <w:r>
        <w:tab/>
      </w:r>
      <w:r>
        <w:tab/>
        <w:t>[30 marks]</w:t>
      </w:r>
    </w:p>
    <w:p w:rsidR="00AE5407" w:rsidRDefault="00AE5407" w:rsidP="002A3374"/>
    <w:p w:rsidR="00AE5407" w:rsidRDefault="00AE5407" w:rsidP="002A3374"/>
    <w:p w:rsidR="00AE5407" w:rsidRPr="002A3374" w:rsidRDefault="00AE5407" w:rsidP="002A3374">
      <w:r>
        <w:t xml:space="preserve">Once you have answered these, you can check your answers against the assessment objectives in the Year 2 Media Studies text book (pp. 296-302), and/or hand in to your teacher for marking. </w:t>
      </w:r>
    </w:p>
    <w:sectPr w:rsidR="00AE5407" w:rsidRPr="002A3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27E"/>
    <w:multiLevelType w:val="hybridMultilevel"/>
    <w:tmpl w:val="F0A2F7DE"/>
    <w:lvl w:ilvl="0" w:tplc="9E221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742ED7"/>
    <w:multiLevelType w:val="hybridMultilevel"/>
    <w:tmpl w:val="DBA262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7DBA"/>
    <w:multiLevelType w:val="hybridMultilevel"/>
    <w:tmpl w:val="D0303C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3D"/>
    <w:rsid w:val="000772EA"/>
    <w:rsid w:val="002A3374"/>
    <w:rsid w:val="002C5112"/>
    <w:rsid w:val="00595C50"/>
    <w:rsid w:val="00747CA6"/>
    <w:rsid w:val="00AE5407"/>
    <w:rsid w:val="00B82C88"/>
    <w:rsid w:val="00B97644"/>
    <w:rsid w:val="00E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3FA59"/>
  <w15:chartTrackingRefBased/>
  <w15:docId w15:val="{64BC6063-3D74-4EDF-A981-E633966F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5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0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1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0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F34F03CA</Template>
  <TotalTime>32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Donnelly</dc:creator>
  <cp:keywords/>
  <dc:description/>
  <cp:lastModifiedBy>Tina Donnelly</cp:lastModifiedBy>
  <cp:revision>5</cp:revision>
  <dcterms:created xsi:type="dcterms:W3CDTF">2019-02-07T09:05:00Z</dcterms:created>
  <dcterms:modified xsi:type="dcterms:W3CDTF">2019-02-26T12:56:00Z</dcterms:modified>
</cp:coreProperties>
</file>