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C8D" w:rsidRDefault="00A15C8D" w:rsidP="00A15C8D">
      <w:pPr>
        <w:jc w:val="center"/>
        <w:rPr>
          <w:b/>
          <w:sz w:val="28"/>
          <w:szCs w:val="28"/>
        </w:rPr>
      </w:pPr>
    </w:p>
    <w:p w:rsidR="00A15C8D" w:rsidRPr="00A15C8D" w:rsidRDefault="00E40AD3" w:rsidP="00A15C8D">
      <w:pPr>
        <w:jc w:val="center"/>
        <w:rPr>
          <w:rFonts w:asciiTheme="majorHAnsi" w:hAnsiTheme="majorHAnsi"/>
          <w:b/>
          <w:sz w:val="28"/>
          <w:szCs w:val="28"/>
        </w:rPr>
      </w:pPr>
      <w:r>
        <w:rPr>
          <w:rFonts w:asciiTheme="majorHAnsi" w:hAnsiTheme="majorHAnsi"/>
          <w:b/>
          <w:sz w:val="28"/>
          <w:szCs w:val="28"/>
        </w:rPr>
        <w:t>REVISION OF AUDIENCE - Component 1</w:t>
      </w:r>
    </w:p>
    <w:p w:rsidR="00A15C8D" w:rsidRDefault="00A15C8D">
      <w:pPr>
        <w:rPr>
          <w:rFonts w:ascii="Shadows Into Light" w:eastAsia="Shadows Into Light" w:hAnsi="Shadows Into Light" w:cs="Shadows Into Light"/>
          <w:b/>
          <w:sz w:val="28"/>
          <w:szCs w:val="28"/>
        </w:rPr>
      </w:pPr>
    </w:p>
    <w:p w:rsidR="006466B6" w:rsidRPr="00E40AD3" w:rsidRDefault="00987BCE">
      <w:pPr>
        <w:rPr>
          <w:rFonts w:ascii="Shadows Into Light" w:eastAsia="Shadows Into Light" w:hAnsi="Shadows Into Light" w:cs="Shadows Into Light"/>
          <w:b/>
          <w:sz w:val="28"/>
          <w:szCs w:val="28"/>
        </w:rPr>
      </w:pPr>
      <w:r w:rsidRPr="00A15C8D">
        <w:rPr>
          <w:rFonts w:ascii="Shadows Into Light" w:eastAsia="Shadows Into Light" w:hAnsi="Shadows Into Light" w:cs="Shadows Into Light"/>
          <w:b/>
          <w:sz w:val="28"/>
          <w:szCs w:val="28"/>
        </w:rPr>
        <w:t>Writing an answer for...</w:t>
      </w:r>
      <w:r w:rsidRPr="00A15C8D">
        <w:rPr>
          <w:rFonts w:ascii="Shadows Into Light" w:eastAsia="Shadows Into Light" w:hAnsi="Shadows Into Light" w:cs="Shadows Into Light"/>
          <w:b/>
          <w:sz w:val="40"/>
          <w:szCs w:val="40"/>
        </w:rPr>
        <w:t>Audiences</w:t>
      </w:r>
    </w:p>
    <w:p w:rsidR="006466B6" w:rsidRPr="00A15C8D" w:rsidRDefault="00987BCE">
      <w:pPr>
        <w:rPr>
          <w:rFonts w:asciiTheme="majorHAnsi" w:eastAsia="Arial Narrow" w:hAnsiTheme="majorHAnsi" w:cs="Arial Narrow"/>
          <w:b/>
          <w:sz w:val="20"/>
          <w:szCs w:val="20"/>
        </w:rPr>
      </w:pPr>
      <w:r w:rsidRPr="00A15C8D">
        <w:rPr>
          <w:rFonts w:asciiTheme="majorHAnsi" w:eastAsia="Arial Narrow" w:hAnsiTheme="majorHAnsi" w:cs="Arial Narrow"/>
          <w:b/>
          <w:sz w:val="12"/>
          <w:szCs w:val="12"/>
        </w:rPr>
        <w:br/>
      </w:r>
      <w:r w:rsidR="00E40AD3">
        <w:rPr>
          <w:rFonts w:asciiTheme="majorHAnsi" w:eastAsia="Arial Narrow" w:hAnsiTheme="majorHAnsi" w:cs="Arial Narrow"/>
          <w:b/>
          <w:sz w:val="20"/>
          <w:szCs w:val="20"/>
        </w:rPr>
        <w:t>You will have a question(s) in the exam on audiences, so you need</w:t>
      </w:r>
      <w:r w:rsidRPr="00A15C8D">
        <w:rPr>
          <w:rFonts w:asciiTheme="majorHAnsi" w:eastAsia="Arial Narrow" w:hAnsiTheme="majorHAnsi" w:cs="Arial Narrow"/>
          <w:b/>
          <w:sz w:val="20"/>
          <w:szCs w:val="20"/>
        </w:rPr>
        <w:t xml:space="preserve"> to identify what content you could include in your answer...</w:t>
      </w:r>
    </w:p>
    <w:p w:rsidR="006466B6" w:rsidRPr="00A15C8D" w:rsidRDefault="006466B6">
      <w:pPr>
        <w:rPr>
          <w:rFonts w:asciiTheme="majorHAnsi" w:eastAsia="Arial Narrow" w:hAnsiTheme="majorHAnsi" w:cs="Arial Narrow"/>
          <w:sz w:val="12"/>
          <w:szCs w:val="12"/>
        </w:rPr>
      </w:pPr>
    </w:p>
    <w:p w:rsidR="006466B6" w:rsidRPr="00A15C8D" w:rsidRDefault="00E40AD3">
      <w:pPr>
        <w:rPr>
          <w:rFonts w:asciiTheme="majorHAnsi" w:eastAsia="Arial Narrow" w:hAnsiTheme="majorHAnsi" w:cs="Arial Narrow"/>
          <w:sz w:val="20"/>
          <w:szCs w:val="20"/>
        </w:rPr>
      </w:pPr>
      <w:r>
        <w:rPr>
          <w:rFonts w:asciiTheme="majorHAnsi" w:eastAsia="Arial Narrow" w:hAnsiTheme="majorHAnsi" w:cs="Arial Narrow"/>
          <w:sz w:val="20"/>
          <w:szCs w:val="20"/>
        </w:rPr>
        <w:t>Any</w:t>
      </w:r>
      <w:r w:rsidR="00987BCE" w:rsidRPr="00A15C8D">
        <w:rPr>
          <w:rFonts w:asciiTheme="majorHAnsi" w:eastAsia="Arial Narrow" w:hAnsiTheme="majorHAnsi" w:cs="Arial Narrow"/>
          <w:sz w:val="20"/>
          <w:szCs w:val="20"/>
        </w:rPr>
        <w:t xml:space="preserve"> audience question </w:t>
      </w:r>
      <w:r>
        <w:rPr>
          <w:rFonts w:asciiTheme="majorHAnsi" w:eastAsia="Arial Narrow" w:hAnsiTheme="majorHAnsi" w:cs="Arial Narrow"/>
          <w:sz w:val="20"/>
          <w:szCs w:val="20"/>
        </w:rPr>
        <w:t>will be</w:t>
      </w:r>
      <w:r w:rsidR="00987BCE" w:rsidRPr="00A15C8D">
        <w:rPr>
          <w:rFonts w:asciiTheme="majorHAnsi" w:eastAsia="Arial Narrow" w:hAnsiTheme="majorHAnsi" w:cs="Arial Narrow"/>
          <w:sz w:val="20"/>
          <w:szCs w:val="20"/>
        </w:rPr>
        <w:t xml:space="preserve"> asking you to show under</w:t>
      </w:r>
      <w:r>
        <w:rPr>
          <w:rFonts w:asciiTheme="majorHAnsi" w:eastAsia="Arial Narrow" w:hAnsiTheme="majorHAnsi" w:cs="Arial Narrow"/>
          <w:sz w:val="20"/>
          <w:szCs w:val="20"/>
        </w:rPr>
        <w:t>standing of the following</w:t>
      </w:r>
      <w:r w:rsidR="00987BCE" w:rsidRPr="00A15C8D">
        <w:rPr>
          <w:rFonts w:asciiTheme="majorHAnsi" w:eastAsia="Arial Narrow" w:hAnsiTheme="majorHAnsi" w:cs="Arial Narrow"/>
          <w:sz w:val="20"/>
          <w:szCs w:val="20"/>
        </w:rPr>
        <w:t>.</w:t>
      </w:r>
      <w:r w:rsidR="00987BCE" w:rsidRPr="00A15C8D">
        <w:rPr>
          <w:rFonts w:asciiTheme="majorHAnsi" w:eastAsia="Arial Narrow" w:hAnsiTheme="majorHAnsi" w:cs="Arial Narrow"/>
          <w:b/>
          <w:sz w:val="20"/>
          <w:szCs w:val="20"/>
        </w:rPr>
        <w:t xml:space="preserve"> It does depend on the question </w:t>
      </w:r>
      <w:r>
        <w:rPr>
          <w:rFonts w:asciiTheme="majorHAnsi" w:eastAsia="Arial Narrow" w:hAnsiTheme="majorHAnsi" w:cs="Arial Narrow"/>
          <w:b/>
          <w:sz w:val="20"/>
          <w:szCs w:val="20"/>
        </w:rPr>
        <w:t xml:space="preserve">as to </w:t>
      </w:r>
      <w:r w:rsidR="00987BCE" w:rsidRPr="00A15C8D">
        <w:rPr>
          <w:rFonts w:asciiTheme="majorHAnsi" w:eastAsia="Arial Narrow" w:hAnsiTheme="majorHAnsi" w:cs="Arial Narrow"/>
          <w:b/>
          <w:sz w:val="20"/>
          <w:szCs w:val="20"/>
        </w:rPr>
        <w:t>which of the topic areas you will include in your answer</w:t>
      </w:r>
      <w:r w:rsidR="00987BCE" w:rsidRPr="00A15C8D">
        <w:rPr>
          <w:rFonts w:asciiTheme="majorHAnsi" w:eastAsia="Arial Narrow" w:hAnsiTheme="majorHAnsi" w:cs="Arial Narrow"/>
          <w:sz w:val="20"/>
          <w:szCs w:val="20"/>
        </w:rPr>
        <w:t xml:space="preserve"> (you may use more than one of the following topics): </w:t>
      </w:r>
    </w:p>
    <w:tbl>
      <w:tblPr>
        <w:tblStyle w:val="a"/>
        <w:tblW w:w="1083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gridCol w:w="5400"/>
      </w:tblGrid>
      <w:tr w:rsidR="006466B6">
        <w:tc>
          <w:tcPr>
            <w:tcW w:w="5430" w:type="dxa"/>
            <w:shd w:val="clear" w:color="auto" w:fill="auto"/>
            <w:tcMar>
              <w:top w:w="100" w:type="dxa"/>
              <w:left w:w="100" w:type="dxa"/>
              <w:bottom w:w="100" w:type="dxa"/>
              <w:right w:w="100" w:type="dxa"/>
            </w:tcMar>
          </w:tcPr>
          <w:p w:rsidR="006466B6" w:rsidRDefault="00987BCE">
            <w:pPr>
              <w:widowControl w:val="0"/>
              <w:pBdr>
                <w:top w:val="nil"/>
                <w:left w:val="nil"/>
                <w:bottom w:val="nil"/>
                <w:right w:val="nil"/>
                <w:between w:val="nil"/>
              </w:pBdr>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28"/>
                <w:szCs w:val="28"/>
              </w:rPr>
              <w:t>Categorising Audiences</w:t>
            </w:r>
          </w:p>
          <w:p w:rsidR="006466B6" w:rsidRPr="00A15C8D" w:rsidRDefault="00987BCE">
            <w:pPr>
              <w:widowControl w:val="0"/>
              <w:pBdr>
                <w:top w:val="nil"/>
                <w:left w:val="nil"/>
                <w:bottom w:val="nil"/>
                <w:right w:val="nil"/>
                <w:between w:val="nil"/>
              </w:pBdr>
              <w:rPr>
                <w:rFonts w:asciiTheme="majorHAnsi" w:eastAsia="Arial Narrow" w:hAnsiTheme="majorHAnsi" w:cs="Arial Narrow"/>
                <w:sz w:val="16"/>
                <w:szCs w:val="16"/>
              </w:rPr>
            </w:pPr>
            <w:r w:rsidRPr="00A15C8D">
              <w:rPr>
                <w:rFonts w:asciiTheme="majorHAnsi" w:eastAsia="Arial Narrow" w:hAnsiTheme="majorHAnsi" w:cs="Arial Narrow"/>
                <w:sz w:val="16"/>
                <w:szCs w:val="16"/>
              </w:rPr>
              <w:t>This includes how audiences can be identified through their demographics (age, gender, ethnicity and social class) or their psychographics (lifestyles, hobbies, beliefs etc.). This will include the audience</w:t>
            </w:r>
            <w:r w:rsidR="00994DC6">
              <w:rPr>
                <w:rFonts w:asciiTheme="majorHAnsi" w:eastAsia="Arial Narrow" w:hAnsiTheme="majorHAnsi" w:cs="Arial Narrow"/>
                <w:sz w:val="16"/>
                <w:szCs w:val="16"/>
              </w:rPr>
              <w:t>’</w:t>
            </w:r>
            <w:r w:rsidRPr="00A15C8D">
              <w:rPr>
                <w:rFonts w:asciiTheme="majorHAnsi" w:eastAsia="Arial Narrow" w:hAnsiTheme="majorHAnsi" w:cs="Arial Narrow"/>
                <w:sz w:val="16"/>
                <w:szCs w:val="16"/>
              </w:rPr>
              <w:t>s needs and uses that they may seek from media texts and how this affects how they interpret the media texts. This will also include how a national or international audience can be cat</w:t>
            </w:r>
            <w:r w:rsidR="00994DC6">
              <w:rPr>
                <w:rFonts w:asciiTheme="majorHAnsi" w:eastAsia="Arial Narrow" w:hAnsiTheme="majorHAnsi" w:cs="Arial Narrow"/>
                <w:sz w:val="16"/>
                <w:szCs w:val="16"/>
              </w:rPr>
              <w:t>egorised by a media text and it</w:t>
            </w:r>
            <w:r w:rsidRPr="00A15C8D">
              <w:rPr>
                <w:rFonts w:asciiTheme="majorHAnsi" w:eastAsia="Arial Narrow" w:hAnsiTheme="majorHAnsi" w:cs="Arial Narrow"/>
                <w:sz w:val="16"/>
                <w:szCs w:val="16"/>
              </w:rPr>
              <w:t xml:space="preserve">s producers. For example, for the newspaper topic </w:t>
            </w:r>
            <w:r w:rsidRPr="00994DC6">
              <w:rPr>
                <w:rFonts w:asciiTheme="majorHAnsi" w:eastAsia="Arial Narrow" w:hAnsiTheme="majorHAnsi" w:cs="Arial Narrow"/>
                <w:i/>
                <w:sz w:val="16"/>
                <w:szCs w:val="16"/>
              </w:rPr>
              <w:t xml:space="preserve">The Daily Mirror </w:t>
            </w:r>
            <w:r w:rsidRPr="00A15C8D">
              <w:rPr>
                <w:rFonts w:asciiTheme="majorHAnsi" w:eastAsia="Arial Narrow" w:hAnsiTheme="majorHAnsi" w:cs="Arial Narrow"/>
                <w:sz w:val="16"/>
                <w:szCs w:val="16"/>
              </w:rPr>
              <w:t>clearly targets a mor</w:t>
            </w:r>
            <w:r w:rsidR="00994DC6">
              <w:rPr>
                <w:rFonts w:asciiTheme="majorHAnsi" w:eastAsia="Arial Narrow" w:hAnsiTheme="majorHAnsi" w:cs="Arial Narrow"/>
                <w:sz w:val="16"/>
                <w:szCs w:val="16"/>
              </w:rPr>
              <w:t>e working class, left wing reader</w:t>
            </w:r>
            <w:r w:rsidRPr="00A15C8D">
              <w:rPr>
                <w:rFonts w:asciiTheme="majorHAnsi" w:eastAsia="Arial Narrow" w:hAnsiTheme="majorHAnsi" w:cs="Arial Narrow"/>
                <w:sz w:val="16"/>
                <w:szCs w:val="16"/>
              </w:rPr>
              <w:t>, which can be identified through the lower reading age with its vocabulary, the use of political st</w:t>
            </w:r>
            <w:r w:rsidR="00994DC6">
              <w:rPr>
                <w:rFonts w:asciiTheme="majorHAnsi" w:eastAsia="Arial Narrow" w:hAnsiTheme="majorHAnsi" w:cs="Arial Narrow"/>
                <w:sz w:val="16"/>
                <w:szCs w:val="16"/>
              </w:rPr>
              <w:t>ories (sympathising with more left/centre left</w:t>
            </w:r>
            <w:r w:rsidRPr="00A15C8D">
              <w:rPr>
                <w:rFonts w:asciiTheme="majorHAnsi" w:eastAsia="Arial Narrow" w:hAnsiTheme="majorHAnsi" w:cs="Arial Narrow"/>
                <w:sz w:val="16"/>
                <w:szCs w:val="16"/>
              </w:rPr>
              <w:t xml:space="preserve"> politics) and the celebrity content.</w:t>
            </w:r>
          </w:p>
        </w:tc>
        <w:tc>
          <w:tcPr>
            <w:tcW w:w="5400" w:type="dxa"/>
            <w:shd w:val="clear" w:color="auto" w:fill="auto"/>
            <w:tcMar>
              <w:top w:w="100" w:type="dxa"/>
              <w:left w:w="100" w:type="dxa"/>
              <w:bottom w:w="100" w:type="dxa"/>
              <w:right w:w="100" w:type="dxa"/>
            </w:tcMar>
          </w:tcPr>
          <w:p w:rsidR="006466B6" w:rsidRDefault="00987BCE">
            <w:pPr>
              <w:widowControl w:val="0"/>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28"/>
                <w:szCs w:val="28"/>
              </w:rPr>
              <w:t>Targeting Audiences (Interpreting Media Texts)</w:t>
            </w:r>
          </w:p>
          <w:p w:rsidR="006466B6" w:rsidRPr="00A15C8D" w:rsidRDefault="00987BCE">
            <w:pPr>
              <w:widowControl w:val="0"/>
              <w:rPr>
                <w:rFonts w:asciiTheme="majorHAnsi" w:eastAsia="Shadows Into Light" w:hAnsiTheme="majorHAnsi" w:cs="Shadows Into Light"/>
                <w:sz w:val="16"/>
                <w:szCs w:val="16"/>
              </w:rPr>
            </w:pPr>
            <w:r w:rsidRPr="00A15C8D">
              <w:rPr>
                <w:rFonts w:asciiTheme="majorHAnsi" w:eastAsia="Arial Narrow" w:hAnsiTheme="majorHAnsi" w:cs="Arial Narrow"/>
                <w:sz w:val="16"/>
                <w:szCs w:val="16"/>
              </w:rPr>
              <w:t>Once you have identified who the target audience is, you will need to identify how the media text has specifically targeted this audience</w:t>
            </w:r>
            <w:r w:rsidR="00994DC6">
              <w:rPr>
                <w:rFonts w:asciiTheme="majorHAnsi" w:eastAsia="Arial Narrow" w:hAnsiTheme="majorHAnsi" w:cs="Arial Narrow"/>
                <w:sz w:val="16"/>
                <w:szCs w:val="16"/>
              </w:rPr>
              <w:t>. This is</w:t>
            </w:r>
            <w:r w:rsidRPr="00A15C8D">
              <w:rPr>
                <w:rFonts w:asciiTheme="majorHAnsi" w:eastAsia="Arial Narrow" w:hAnsiTheme="majorHAnsi" w:cs="Arial Narrow"/>
                <w:sz w:val="16"/>
                <w:szCs w:val="16"/>
              </w:rPr>
              <w:t xml:space="preserve"> through its</w:t>
            </w:r>
            <w:r w:rsidR="00994DC6">
              <w:rPr>
                <w:rFonts w:asciiTheme="majorHAnsi" w:eastAsia="Arial Narrow" w:hAnsiTheme="majorHAnsi" w:cs="Arial Narrow"/>
                <w:sz w:val="16"/>
                <w:szCs w:val="16"/>
              </w:rPr>
              <w:t xml:space="preserve"> content, marketing, distribution and</w:t>
            </w:r>
            <w:r w:rsidRPr="00A15C8D">
              <w:rPr>
                <w:rFonts w:asciiTheme="majorHAnsi" w:eastAsia="Arial Narrow" w:hAnsiTheme="majorHAnsi" w:cs="Arial Narrow"/>
                <w:sz w:val="16"/>
                <w:szCs w:val="16"/>
              </w:rPr>
              <w:t xml:space="preserve"> circulation. This may include how the producers target, attract, reach, address and maybe even potentially construct their own audience. This will also include how audiences may interpret the media text in similar or different ways (preferred and oppositional readings) and the role of specific niche and fan audiences for media products. For example, </w:t>
            </w:r>
            <w:r w:rsidRPr="00994DC6">
              <w:rPr>
                <w:rFonts w:asciiTheme="majorHAnsi" w:eastAsia="Arial Narrow" w:hAnsiTheme="majorHAnsi" w:cs="Arial Narrow"/>
                <w:i/>
                <w:sz w:val="16"/>
                <w:szCs w:val="16"/>
              </w:rPr>
              <w:t>Straight Outta Compton</w:t>
            </w:r>
            <w:r w:rsidRPr="00A15C8D">
              <w:rPr>
                <w:rFonts w:asciiTheme="majorHAnsi" w:eastAsia="Arial Narrow" w:hAnsiTheme="majorHAnsi" w:cs="Arial Narrow"/>
                <w:sz w:val="16"/>
                <w:szCs w:val="16"/>
              </w:rPr>
              <w:t xml:space="preserve"> for the film topic targets a specific niche audience by hiring two origi</w:t>
            </w:r>
            <w:r w:rsidR="00E40AD3">
              <w:rPr>
                <w:rFonts w:asciiTheme="majorHAnsi" w:eastAsia="Arial Narrow" w:hAnsiTheme="majorHAnsi" w:cs="Arial Narrow"/>
                <w:sz w:val="16"/>
                <w:szCs w:val="16"/>
              </w:rPr>
              <w:t>nal NWA members Ice Cube and Dr</w:t>
            </w:r>
            <w:r w:rsidRPr="00A15C8D">
              <w:rPr>
                <w:rFonts w:asciiTheme="majorHAnsi" w:eastAsia="Arial Narrow" w:hAnsiTheme="majorHAnsi" w:cs="Arial Narrow"/>
                <w:sz w:val="16"/>
                <w:szCs w:val="16"/>
              </w:rPr>
              <w:t xml:space="preserve"> Dre, as it will appeal to fans of the original NWA band.</w:t>
            </w:r>
            <w:r w:rsidR="00994DC6">
              <w:rPr>
                <w:rFonts w:asciiTheme="majorHAnsi" w:eastAsia="Arial Narrow" w:hAnsiTheme="majorHAnsi" w:cs="Arial Narrow"/>
                <w:sz w:val="16"/>
                <w:szCs w:val="16"/>
              </w:rPr>
              <w:t xml:space="preserve"> But it also appeals to mainstream audiences through its viral marketing campaign, using big-named celebrities.</w:t>
            </w:r>
          </w:p>
        </w:tc>
      </w:tr>
      <w:tr w:rsidR="006466B6">
        <w:tc>
          <w:tcPr>
            <w:tcW w:w="5430" w:type="dxa"/>
            <w:shd w:val="clear" w:color="auto" w:fill="auto"/>
            <w:tcMar>
              <w:top w:w="100" w:type="dxa"/>
              <w:left w:w="100" w:type="dxa"/>
              <w:bottom w:w="100" w:type="dxa"/>
              <w:right w:w="100" w:type="dxa"/>
            </w:tcMar>
          </w:tcPr>
          <w:p w:rsidR="006466B6" w:rsidRDefault="00987BCE">
            <w:pPr>
              <w:widowControl w:val="0"/>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28"/>
                <w:szCs w:val="28"/>
              </w:rPr>
              <w:t>Digital Convergence (Impact of Technologies)</w:t>
            </w:r>
          </w:p>
          <w:p w:rsidR="006466B6" w:rsidRPr="00A15C8D" w:rsidRDefault="00994DC6">
            <w:pPr>
              <w:widowControl w:val="0"/>
              <w:rPr>
                <w:rFonts w:asciiTheme="majorHAnsi" w:eastAsia="Arial Narrow" w:hAnsiTheme="majorHAnsi" w:cs="Arial Narrow"/>
                <w:sz w:val="16"/>
                <w:szCs w:val="16"/>
              </w:rPr>
            </w:pPr>
            <w:r>
              <w:rPr>
                <w:rFonts w:asciiTheme="majorHAnsi" w:eastAsia="Arial Narrow" w:hAnsiTheme="majorHAnsi" w:cs="Arial Narrow"/>
                <w:sz w:val="16"/>
                <w:szCs w:val="16"/>
              </w:rPr>
              <w:t>Link an ‘Industry’ question, this relates to</w:t>
            </w:r>
            <w:r w:rsidR="00987BCE" w:rsidRPr="00A15C8D">
              <w:rPr>
                <w:rFonts w:asciiTheme="majorHAnsi" w:eastAsia="Arial Narrow" w:hAnsiTheme="majorHAnsi" w:cs="Arial Narrow"/>
                <w:sz w:val="16"/>
                <w:szCs w:val="16"/>
              </w:rPr>
              <w:t xml:space="preserve"> how technologies have had an impact on the media product, but for </w:t>
            </w:r>
            <w:r>
              <w:rPr>
                <w:rFonts w:asciiTheme="majorHAnsi" w:eastAsia="Arial Narrow" w:hAnsiTheme="majorHAnsi" w:cs="Arial Narrow"/>
                <w:sz w:val="16"/>
                <w:szCs w:val="16"/>
              </w:rPr>
              <w:t>an ‘Audience’ question it is</w:t>
            </w:r>
            <w:r w:rsidR="00987BCE" w:rsidRPr="00A15C8D">
              <w:rPr>
                <w:rFonts w:asciiTheme="majorHAnsi" w:eastAsia="Arial Narrow" w:hAnsiTheme="majorHAnsi" w:cs="Arial Narrow"/>
                <w:sz w:val="16"/>
                <w:szCs w:val="16"/>
              </w:rPr>
              <w:t xml:space="preserve"> more specifically about how technologies have impacted</w:t>
            </w:r>
            <w:r>
              <w:rPr>
                <w:rFonts w:asciiTheme="majorHAnsi" w:eastAsia="Arial Narrow" w:hAnsiTheme="majorHAnsi" w:cs="Arial Narrow"/>
                <w:sz w:val="16"/>
                <w:szCs w:val="16"/>
              </w:rPr>
              <w:t xml:space="preserve"> on</w:t>
            </w:r>
            <w:r w:rsidR="00987BCE" w:rsidRPr="00A15C8D">
              <w:rPr>
                <w:rFonts w:asciiTheme="majorHAnsi" w:eastAsia="Arial Narrow" w:hAnsiTheme="majorHAnsi" w:cs="Arial Narrow"/>
                <w:sz w:val="16"/>
                <w:szCs w:val="16"/>
              </w:rPr>
              <w:t xml:space="preserve"> marketing, distribution and circulation when targeting audiences. This will include how audiences can interact and engage with media texts (active audiences), how the media text may be digitally distributed to audiences through different media platforms and how media platforms may impact </w:t>
            </w:r>
            <w:r>
              <w:rPr>
                <w:rFonts w:asciiTheme="majorHAnsi" w:eastAsia="Arial Narrow" w:hAnsiTheme="majorHAnsi" w:cs="Arial Narrow"/>
                <w:sz w:val="16"/>
                <w:szCs w:val="16"/>
              </w:rPr>
              <w:t>marketing (viral marketing) for generating</w:t>
            </w:r>
            <w:r w:rsidR="00987BCE" w:rsidRPr="00A15C8D">
              <w:rPr>
                <w:rFonts w:asciiTheme="majorHAnsi" w:eastAsia="Arial Narrow" w:hAnsiTheme="majorHAnsi" w:cs="Arial Narrow"/>
                <w:sz w:val="16"/>
                <w:szCs w:val="16"/>
              </w:rPr>
              <w:t xml:space="preserve"> audience appeal and interest. For example, </w:t>
            </w:r>
            <w:r w:rsidR="00987BCE" w:rsidRPr="00994DC6">
              <w:rPr>
                <w:rFonts w:asciiTheme="majorHAnsi" w:eastAsia="Arial Narrow" w:hAnsiTheme="majorHAnsi" w:cs="Arial Narrow"/>
                <w:i/>
                <w:sz w:val="16"/>
                <w:szCs w:val="16"/>
              </w:rPr>
              <w:t>Assassin’s Creed III: Liberation</w:t>
            </w:r>
            <w:r>
              <w:rPr>
                <w:rFonts w:asciiTheme="majorHAnsi" w:eastAsia="Arial Narrow" w:hAnsiTheme="majorHAnsi" w:cs="Arial Narrow"/>
                <w:sz w:val="16"/>
                <w:szCs w:val="16"/>
              </w:rPr>
              <w:t xml:space="preserve"> for the video game topic</w:t>
            </w:r>
            <w:r w:rsidR="00987BCE" w:rsidRPr="00A15C8D">
              <w:rPr>
                <w:rFonts w:asciiTheme="majorHAnsi" w:eastAsia="Arial Narrow" w:hAnsiTheme="majorHAnsi" w:cs="Arial Narrow"/>
                <w:sz w:val="16"/>
                <w:szCs w:val="16"/>
              </w:rPr>
              <w:t xml:space="preserve"> used the internet to create online communities and downloadable co</w:t>
            </w:r>
            <w:r>
              <w:rPr>
                <w:rFonts w:asciiTheme="majorHAnsi" w:eastAsia="Arial Narrow" w:hAnsiTheme="majorHAnsi" w:cs="Arial Narrow"/>
                <w:sz w:val="16"/>
                <w:szCs w:val="16"/>
              </w:rPr>
              <w:t>ntent (DLC) to improve audience</w:t>
            </w:r>
            <w:r w:rsidR="00987BCE" w:rsidRPr="00A15C8D">
              <w:rPr>
                <w:rFonts w:asciiTheme="majorHAnsi" w:eastAsia="Arial Narrow" w:hAnsiTheme="majorHAnsi" w:cs="Arial Narrow"/>
                <w:sz w:val="16"/>
                <w:szCs w:val="16"/>
              </w:rPr>
              <w:t>s</w:t>
            </w:r>
            <w:r>
              <w:rPr>
                <w:rFonts w:asciiTheme="majorHAnsi" w:eastAsia="Arial Narrow" w:hAnsiTheme="majorHAnsi" w:cs="Arial Narrow"/>
                <w:sz w:val="16"/>
                <w:szCs w:val="16"/>
              </w:rPr>
              <w:t>’</w:t>
            </w:r>
            <w:r w:rsidR="00987BCE" w:rsidRPr="00A15C8D">
              <w:rPr>
                <w:rFonts w:asciiTheme="majorHAnsi" w:eastAsia="Arial Narrow" w:hAnsiTheme="majorHAnsi" w:cs="Arial Narrow"/>
                <w:sz w:val="16"/>
                <w:szCs w:val="16"/>
              </w:rPr>
              <w:t xml:space="preserve"> ex</w:t>
            </w:r>
            <w:r>
              <w:rPr>
                <w:rFonts w:asciiTheme="majorHAnsi" w:eastAsia="Arial Narrow" w:hAnsiTheme="majorHAnsi" w:cs="Arial Narrow"/>
                <w:sz w:val="16"/>
                <w:szCs w:val="16"/>
              </w:rPr>
              <w:t>periences with the game and</w:t>
            </w:r>
            <w:r w:rsidR="00987BCE" w:rsidRPr="00A15C8D">
              <w:rPr>
                <w:rFonts w:asciiTheme="majorHAnsi" w:eastAsia="Arial Narrow" w:hAnsiTheme="majorHAnsi" w:cs="Arial Narrow"/>
                <w:sz w:val="16"/>
                <w:szCs w:val="16"/>
              </w:rPr>
              <w:t xml:space="preserve"> create fan bases.</w:t>
            </w:r>
          </w:p>
        </w:tc>
        <w:tc>
          <w:tcPr>
            <w:tcW w:w="5400" w:type="dxa"/>
            <w:shd w:val="clear" w:color="auto" w:fill="auto"/>
            <w:tcMar>
              <w:top w:w="100" w:type="dxa"/>
              <w:left w:w="100" w:type="dxa"/>
              <w:bottom w:w="100" w:type="dxa"/>
              <w:right w:w="100" w:type="dxa"/>
            </w:tcMar>
          </w:tcPr>
          <w:p w:rsidR="006466B6" w:rsidRDefault="00987BCE">
            <w:pPr>
              <w:widowControl w:val="0"/>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28"/>
                <w:szCs w:val="28"/>
              </w:rPr>
              <w:t>Active Audiences (Interacting With Media Texts)</w:t>
            </w:r>
          </w:p>
          <w:p w:rsidR="006466B6" w:rsidRPr="00A15C8D" w:rsidRDefault="00987BCE" w:rsidP="003724AA">
            <w:pPr>
              <w:widowControl w:val="0"/>
              <w:rPr>
                <w:rFonts w:asciiTheme="majorHAnsi" w:eastAsia="Arial Narrow" w:hAnsiTheme="majorHAnsi" w:cs="Arial Narrow"/>
                <w:sz w:val="16"/>
                <w:szCs w:val="16"/>
              </w:rPr>
            </w:pPr>
            <w:r w:rsidRPr="00A15C8D">
              <w:rPr>
                <w:rFonts w:asciiTheme="majorHAnsi" w:eastAsia="Arial Narrow" w:hAnsiTheme="majorHAnsi" w:cs="Arial Narrow"/>
                <w:sz w:val="16"/>
                <w:szCs w:val="16"/>
              </w:rPr>
              <w:t>This is the concept of audiences no longer being passive int</w:t>
            </w:r>
            <w:r w:rsidR="003724AA">
              <w:rPr>
                <w:rFonts w:asciiTheme="majorHAnsi" w:eastAsia="Arial Narrow" w:hAnsiTheme="majorHAnsi" w:cs="Arial Narrow"/>
                <w:sz w:val="16"/>
                <w:szCs w:val="16"/>
              </w:rPr>
              <w:t>erpreters of media texts but being</w:t>
            </w:r>
            <w:r w:rsidRPr="00A15C8D">
              <w:rPr>
                <w:rFonts w:asciiTheme="majorHAnsi" w:eastAsia="Arial Narrow" w:hAnsiTheme="majorHAnsi" w:cs="Arial Narrow"/>
                <w:sz w:val="16"/>
                <w:szCs w:val="16"/>
              </w:rPr>
              <w:t xml:space="preserve"> much more active engagers and producers of media texts. The term ‘prosumer’ has been</w:t>
            </w:r>
            <w:r w:rsidR="003724AA">
              <w:rPr>
                <w:rFonts w:asciiTheme="majorHAnsi" w:eastAsia="Arial Narrow" w:hAnsiTheme="majorHAnsi" w:cs="Arial Narrow"/>
                <w:sz w:val="16"/>
                <w:szCs w:val="16"/>
              </w:rPr>
              <w:t xml:space="preserve"> coined from active audiences; </w:t>
            </w:r>
            <w:r w:rsidRPr="00A15C8D">
              <w:rPr>
                <w:rFonts w:asciiTheme="majorHAnsi" w:eastAsia="Arial Narrow" w:hAnsiTheme="majorHAnsi" w:cs="Arial Narrow"/>
                <w:sz w:val="16"/>
                <w:szCs w:val="16"/>
              </w:rPr>
              <w:t xml:space="preserve">a mixture of the words producer and consumer, it assumes that </w:t>
            </w:r>
            <w:r w:rsidR="003724AA">
              <w:rPr>
                <w:rFonts w:asciiTheme="majorHAnsi" w:eastAsia="Arial Narrow" w:hAnsiTheme="majorHAnsi" w:cs="Arial Narrow"/>
                <w:sz w:val="16"/>
                <w:szCs w:val="16"/>
              </w:rPr>
              <w:t>(</w:t>
            </w:r>
            <w:r w:rsidR="003724AA" w:rsidRPr="00A15C8D">
              <w:rPr>
                <w:rFonts w:asciiTheme="majorHAnsi" w:eastAsia="Arial Narrow" w:hAnsiTheme="majorHAnsi" w:cs="Arial Narrow"/>
                <w:sz w:val="16"/>
                <w:szCs w:val="16"/>
              </w:rPr>
              <w:t>due to the rise of the internet</w:t>
            </w:r>
            <w:r w:rsidR="003724AA">
              <w:rPr>
                <w:rFonts w:asciiTheme="majorHAnsi" w:eastAsia="Arial Narrow" w:hAnsiTheme="majorHAnsi" w:cs="Arial Narrow"/>
                <w:sz w:val="16"/>
                <w:szCs w:val="16"/>
              </w:rPr>
              <w:t>)</w:t>
            </w:r>
            <w:r w:rsidR="003724AA" w:rsidRPr="00A15C8D">
              <w:rPr>
                <w:rFonts w:asciiTheme="majorHAnsi" w:eastAsia="Arial Narrow" w:hAnsiTheme="majorHAnsi" w:cs="Arial Narrow"/>
                <w:sz w:val="16"/>
                <w:szCs w:val="16"/>
              </w:rPr>
              <w:t xml:space="preserve"> </w:t>
            </w:r>
            <w:r w:rsidRPr="00A15C8D">
              <w:rPr>
                <w:rFonts w:asciiTheme="majorHAnsi" w:eastAsia="Arial Narrow" w:hAnsiTheme="majorHAnsi" w:cs="Arial Narrow"/>
                <w:sz w:val="16"/>
                <w:szCs w:val="16"/>
              </w:rPr>
              <w:t xml:space="preserve">audiences </w:t>
            </w:r>
            <w:r w:rsidR="003724AA">
              <w:rPr>
                <w:rFonts w:asciiTheme="majorHAnsi" w:eastAsia="Arial Narrow" w:hAnsiTheme="majorHAnsi" w:cs="Arial Narrow"/>
                <w:sz w:val="16"/>
                <w:szCs w:val="16"/>
              </w:rPr>
              <w:t xml:space="preserve">now </w:t>
            </w:r>
            <w:r w:rsidRPr="00A15C8D">
              <w:rPr>
                <w:rFonts w:asciiTheme="majorHAnsi" w:eastAsia="Arial Narrow" w:hAnsiTheme="majorHAnsi" w:cs="Arial Narrow"/>
                <w:sz w:val="16"/>
                <w:szCs w:val="16"/>
              </w:rPr>
              <w:t xml:space="preserve">produce and consume media texts. This will also largely be affected by different social and cultural contexts, as audiences interpret media texts differently due to their own different experiences. It will mean that audiences create their own identity and ‘cultural capital’ based on their interpretation, engagement and production of media texts. For example, with </w:t>
            </w:r>
            <w:r w:rsidRPr="00994DC6">
              <w:rPr>
                <w:rFonts w:asciiTheme="majorHAnsi" w:eastAsia="Arial Narrow" w:hAnsiTheme="majorHAnsi" w:cs="Arial Narrow"/>
                <w:i/>
                <w:sz w:val="16"/>
                <w:szCs w:val="16"/>
              </w:rPr>
              <w:t>Late Night Woman’s Hour</w:t>
            </w:r>
            <w:r w:rsidRPr="00A15C8D">
              <w:rPr>
                <w:rFonts w:asciiTheme="majorHAnsi" w:eastAsia="Arial Narrow" w:hAnsiTheme="majorHAnsi" w:cs="Arial Narrow"/>
                <w:sz w:val="16"/>
                <w:szCs w:val="16"/>
              </w:rPr>
              <w:t xml:space="preserve"> for the radio topic, audiences can interact with the producers of the radio show through the website or other digital forms of communication to engage with the producer’s discussion or create their own online communities based on what they’ve interpreted from the radio show.</w:t>
            </w:r>
          </w:p>
        </w:tc>
      </w:tr>
    </w:tbl>
    <w:p w:rsidR="006466B6" w:rsidRPr="00A15C8D" w:rsidRDefault="00987BCE">
      <w:pPr>
        <w:rPr>
          <w:rFonts w:asciiTheme="majorHAnsi" w:eastAsia="Arial Narrow" w:hAnsiTheme="majorHAnsi" w:cs="Arial Narrow"/>
          <w:sz w:val="18"/>
          <w:szCs w:val="18"/>
        </w:rPr>
      </w:pPr>
      <w:r w:rsidRPr="00A15C8D">
        <w:rPr>
          <w:rFonts w:asciiTheme="majorHAnsi" w:eastAsia="Arial Narrow" w:hAnsiTheme="majorHAnsi" w:cs="Arial Narrow"/>
          <w:sz w:val="18"/>
          <w:szCs w:val="18"/>
        </w:rPr>
        <w:t>You will also need to identify which theories you can use within your answer from the following audience theories:</w:t>
      </w:r>
    </w:p>
    <w:tbl>
      <w:tblPr>
        <w:tblStyle w:val="a0"/>
        <w:tblW w:w="1083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8715"/>
      </w:tblGrid>
      <w:tr w:rsidR="006466B6" w:rsidTr="00A15C8D">
        <w:tc>
          <w:tcPr>
            <w:tcW w:w="2115" w:type="dxa"/>
            <w:shd w:val="clear" w:color="auto" w:fill="auto"/>
            <w:tcMar>
              <w:top w:w="100" w:type="dxa"/>
              <w:left w:w="100" w:type="dxa"/>
              <w:bottom w:w="100" w:type="dxa"/>
              <w:right w:w="100" w:type="dxa"/>
            </w:tcMar>
            <w:vAlign w:val="center"/>
          </w:tcPr>
          <w:p w:rsidR="006466B6" w:rsidRDefault="00987BCE">
            <w:pPr>
              <w:widowControl w:val="0"/>
              <w:pBdr>
                <w:top w:val="nil"/>
                <w:left w:val="nil"/>
                <w:bottom w:val="nil"/>
                <w:right w:val="nil"/>
                <w:between w:val="nil"/>
              </w:pBdr>
              <w:jc w:val="center"/>
              <w:rPr>
                <w:rFonts w:ascii="Shadows Into Light" w:eastAsia="Shadows Into Light" w:hAnsi="Shadows Into Light" w:cs="Shadows Into Light"/>
                <w:b/>
                <w:sz w:val="36"/>
                <w:szCs w:val="36"/>
              </w:rPr>
            </w:pPr>
            <w:r>
              <w:rPr>
                <w:rFonts w:ascii="Shadows Into Light" w:eastAsia="Shadows Into Light" w:hAnsi="Shadows Into Light" w:cs="Shadows Into Light"/>
                <w:b/>
                <w:sz w:val="36"/>
                <w:szCs w:val="36"/>
              </w:rPr>
              <w:t>ALBERT BANDURA</w:t>
            </w:r>
          </w:p>
        </w:tc>
        <w:tc>
          <w:tcPr>
            <w:tcW w:w="8715" w:type="dxa"/>
            <w:shd w:val="clear" w:color="auto" w:fill="auto"/>
            <w:tcMar>
              <w:top w:w="100" w:type="dxa"/>
              <w:left w:w="100" w:type="dxa"/>
              <w:bottom w:w="100" w:type="dxa"/>
              <w:right w:w="100" w:type="dxa"/>
            </w:tcMar>
          </w:tcPr>
          <w:p w:rsidR="006466B6" w:rsidRPr="00A15C8D" w:rsidRDefault="00987BCE">
            <w:pPr>
              <w:widowControl w:val="0"/>
              <w:pBdr>
                <w:top w:val="nil"/>
                <w:left w:val="nil"/>
                <w:bottom w:val="nil"/>
                <w:right w:val="nil"/>
                <w:between w:val="nil"/>
              </w:pBdr>
              <w:spacing w:after="200"/>
              <w:rPr>
                <w:rFonts w:asciiTheme="majorHAnsi" w:eastAsia="Arial Narrow" w:hAnsiTheme="majorHAnsi" w:cs="Arial Narrow"/>
                <w:sz w:val="18"/>
                <w:szCs w:val="18"/>
              </w:rPr>
            </w:pPr>
            <w:r w:rsidRPr="00A15C8D">
              <w:rPr>
                <w:rFonts w:asciiTheme="majorHAnsi" w:eastAsia="Arial Narrow" w:hAnsiTheme="majorHAnsi" w:cs="Arial Narrow"/>
                <w:sz w:val="18"/>
                <w:szCs w:val="18"/>
              </w:rPr>
              <w:t xml:space="preserve">the media can implant ideas in the mind of the audience directly  </w:t>
            </w:r>
          </w:p>
          <w:p w:rsidR="006466B6" w:rsidRPr="00A15C8D" w:rsidRDefault="00987BCE">
            <w:pPr>
              <w:widowControl w:val="0"/>
              <w:pBdr>
                <w:top w:val="nil"/>
                <w:left w:val="nil"/>
                <w:bottom w:val="nil"/>
                <w:right w:val="nil"/>
                <w:between w:val="nil"/>
              </w:pBdr>
              <w:spacing w:after="200"/>
              <w:rPr>
                <w:rFonts w:asciiTheme="majorHAnsi" w:eastAsia="Arial Narrow" w:hAnsiTheme="majorHAnsi" w:cs="Arial Narrow"/>
                <w:sz w:val="18"/>
                <w:szCs w:val="18"/>
              </w:rPr>
            </w:pPr>
            <w:r w:rsidRPr="00A15C8D">
              <w:rPr>
                <w:rFonts w:asciiTheme="majorHAnsi" w:eastAsia="Arial Narrow" w:hAnsiTheme="majorHAnsi" w:cs="Arial Narrow"/>
                <w:sz w:val="18"/>
                <w:szCs w:val="18"/>
              </w:rPr>
              <w:t xml:space="preserve">audiences acquire attitudes, emotional responses and new styles of conduct through modelling  </w:t>
            </w:r>
          </w:p>
          <w:p w:rsidR="006466B6" w:rsidRDefault="00987BCE">
            <w:pPr>
              <w:widowControl w:val="0"/>
              <w:pBdr>
                <w:top w:val="nil"/>
                <w:left w:val="nil"/>
                <w:bottom w:val="nil"/>
                <w:right w:val="nil"/>
                <w:between w:val="nil"/>
              </w:pBdr>
              <w:rPr>
                <w:rFonts w:ascii="Arial Narrow" w:eastAsia="Arial Narrow" w:hAnsi="Arial Narrow" w:cs="Arial Narrow"/>
                <w:sz w:val="18"/>
                <w:szCs w:val="18"/>
              </w:rPr>
            </w:pPr>
            <w:r w:rsidRPr="00A15C8D">
              <w:rPr>
                <w:rFonts w:asciiTheme="majorHAnsi" w:eastAsia="Arial Narrow" w:hAnsiTheme="majorHAnsi" w:cs="Arial Narrow"/>
                <w:sz w:val="18"/>
                <w:szCs w:val="18"/>
              </w:rPr>
              <w:t>media representations of transgressive behaviour, such as violence or physical aggression, can lead audience members to imitate those forms of behaviour.</w:t>
            </w:r>
          </w:p>
        </w:tc>
      </w:tr>
      <w:tr w:rsidR="006466B6" w:rsidTr="00A15C8D">
        <w:tc>
          <w:tcPr>
            <w:tcW w:w="2115" w:type="dxa"/>
            <w:shd w:val="clear" w:color="auto" w:fill="auto"/>
            <w:tcMar>
              <w:top w:w="100" w:type="dxa"/>
              <w:left w:w="100" w:type="dxa"/>
              <w:bottom w:w="100" w:type="dxa"/>
              <w:right w:w="100" w:type="dxa"/>
            </w:tcMar>
            <w:vAlign w:val="center"/>
          </w:tcPr>
          <w:p w:rsidR="006466B6" w:rsidRDefault="00987BCE">
            <w:pPr>
              <w:widowControl w:val="0"/>
              <w:pBdr>
                <w:top w:val="nil"/>
                <w:left w:val="nil"/>
                <w:bottom w:val="nil"/>
                <w:right w:val="nil"/>
                <w:between w:val="nil"/>
              </w:pBdr>
              <w:jc w:val="center"/>
              <w:rPr>
                <w:rFonts w:ascii="Shadows Into Light" w:eastAsia="Shadows Into Light" w:hAnsi="Shadows Into Light" w:cs="Shadows Into Light"/>
                <w:b/>
                <w:sz w:val="36"/>
                <w:szCs w:val="36"/>
              </w:rPr>
            </w:pPr>
            <w:r>
              <w:rPr>
                <w:rFonts w:ascii="Shadows Into Light" w:eastAsia="Shadows Into Light" w:hAnsi="Shadows Into Light" w:cs="Shadows Into Light"/>
                <w:b/>
                <w:sz w:val="36"/>
                <w:szCs w:val="36"/>
              </w:rPr>
              <w:t>GEORGE GERBNER</w:t>
            </w:r>
          </w:p>
        </w:tc>
        <w:tc>
          <w:tcPr>
            <w:tcW w:w="8715" w:type="dxa"/>
            <w:shd w:val="clear" w:color="auto" w:fill="auto"/>
            <w:tcMar>
              <w:top w:w="100" w:type="dxa"/>
              <w:left w:w="100" w:type="dxa"/>
              <w:bottom w:w="100" w:type="dxa"/>
              <w:right w:w="100" w:type="dxa"/>
            </w:tcMar>
          </w:tcPr>
          <w:p w:rsidR="006466B6" w:rsidRPr="00A15C8D" w:rsidRDefault="00987BCE">
            <w:pPr>
              <w:widowControl w:val="0"/>
              <w:pBdr>
                <w:top w:val="nil"/>
                <w:left w:val="nil"/>
                <w:bottom w:val="nil"/>
                <w:right w:val="nil"/>
                <w:between w:val="nil"/>
              </w:pBdr>
              <w:spacing w:after="200"/>
              <w:rPr>
                <w:rFonts w:asciiTheme="majorHAnsi" w:eastAsia="Arial Narrow" w:hAnsiTheme="majorHAnsi" w:cs="Arial Narrow"/>
                <w:sz w:val="18"/>
                <w:szCs w:val="18"/>
              </w:rPr>
            </w:pPr>
            <w:r w:rsidRPr="00A15C8D">
              <w:rPr>
                <w:rFonts w:asciiTheme="majorHAnsi" w:eastAsia="Arial Narrow" w:hAnsiTheme="majorHAnsi" w:cs="Arial Narrow"/>
                <w:sz w:val="18"/>
                <w:szCs w:val="18"/>
              </w:rPr>
              <w:t xml:space="preserve">exposure to repeated patterns of representation over long periods of time can shape and influence the way in which people perceive the world around them (i.e. cultivating particular views and opinions)  </w:t>
            </w:r>
          </w:p>
          <w:p w:rsidR="006466B6" w:rsidRPr="00A15C8D" w:rsidRDefault="00987BCE">
            <w:pPr>
              <w:widowControl w:val="0"/>
              <w:pBdr>
                <w:top w:val="nil"/>
                <w:left w:val="nil"/>
                <w:bottom w:val="nil"/>
                <w:right w:val="nil"/>
                <w:between w:val="nil"/>
              </w:pBdr>
              <w:rPr>
                <w:rFonts w:asciiTheme="majorHAnsi" w:eastAsia="Arial Narrow" w:hAnsiTheme="majorHAnsi" w:cs="Arial Narrow"/>
                <w:sz w:val="18"/>
                <w:szCs w:val="18"/>
              </w:rPr>
            </w:pPr>
            <w:r w:rsidRPr="00A15C8D">
              <w:rPr>
                <w:rFonts w:asciiTheme="majorHAnsi" w:eastAsia="Arial Narrow" w:hAnsiTheme="majorHAnsi" w:cs="Arial Narrow"/>
                <w:sz w:val="18"/>
                <w:szCs w:val="18"/>
              </w:rPr>
              <w:t>cultivation reinforces mainstream values (dominant ideologies).</w:t>
            </w:r>
          </w:p>
        </w:tc>
      </w:tr>
      <w:tr w:rsidR="006466B6" w:rsidTr="00A15C8D">
        <w:tc>
          <w:tcPr>
            <w:tcW w:w="2115" w:type="dxa"/>
            <w:shd w:val="clear" w:color="auto" w:fill="auto"/>
            <w:tcMar>
              <w:top w:w="100" w:type="dxa"/>
              <w:left w:w="100" w:type="dxa"/>
              <w:bottom w:w="100" w:type="dxa"/>
              <w:right w:w="100" w:type="dxa"/>
            </w:tcMar>
            <w:vAlign w:val="center"/>
          </w:tcPr>
          <w:p w:rsidR="006466B6" w:rsidRDefault="00987BCE">
            <w:pPr>
              <w:widowControl w:val="0"/>
              <w:pBdr>
                <w:top w:val="nil"/>
                <w:left w:val="nil"/>
                <w:bottom w:val="nil"/>
                <w:right w:val="nil"/>
                <w:between w:val="nil"/>
              </w:pBdr>
              <w:jc w:val="center"/>
              <w:rPr>
                <w:rFonts w:ascii="Shadows Into Light" w:eastAsia="Shadows Into Light" w:hAnsi="Shadows Into Light" w:cs="Shadows Into Light"/>
                <w:b/>
                <w:sz w:val="36"/>
                <w:szCs w:val="36"/>
              </w:rPr>
            </w:pPr>
            <w:r>
              <w:rPr>
                <w:rFonts w:ascii="Shadows Into Light" w:eastAsia="Shadows Into Light" w:hAnsi="Shadows Into Light" w:cs="Shadows Into Light"/>
                <w:b/>
                <w:sz w:val="36"/>
                <w:szCs w:val="36"/>
              </w:rPr>
              <w:t>STUART HALL</w:t>
            </w:r>
          </w:p>
          <w:p w:rsidR="006466B6" w:rsidRDefault="00987BCE">
            <w:pPr>
              <w:widowControl w:val="0"/>
              <w:pBdr>
                <w:top w:val="nil"/>
                <w:left w:val="nil"/>
                <w:bottom w:val="nil"/>
                <w:right w:val="nil"/>
                <w:between w:val="nil"/>
              </w:pBdr>
              <w:jc w:val="center"/>
              <w:rPr>
                <w:rFonts w:ascii="Shadows Into Light" w:eastAsia="Shadows Into Light" w:hAnsi="Shadows Into Light" w:cs="Shadows Into Light"/>
                <w:b/>
              </w:rPr>
            </w:pPr>
            <w:r>
              <w:rPr>
                <w:rFonts w:ascii="Shadows Into Light" w:eastAsia="Shadows Into Light" w:hAnsi="Shadows Into Light" w:cs="Shadows Into Light"/>
                <w:b/>
              </w:rPr>
              <w:t>(RECEPTION THEORY)</w:t>
            </w:r>
          </w:p>
        </w:tc>
        <w:tc>
          <w:tcPr>
            <w:tcW w:w="8715" w:type="dxa"/>
            <w:shd w:val="clear" w:color="auto" w:fill="auto"/>
            <w:tcMar>
              <w:top w:w="100" w:type="dxa"/>
              <w:left w:w="100" w:type="dxa"/>
              <w:bottom w:w="100" w:type="dxa"/>
              <w:right w:w="100" w:type="dxa"/>
            </w:tcMar>
          </w:tcPr>
          <w:p w:rsidR="006466B6" w:rsidRPr="00A15C8D" w:rsidRDefault="00987BCE">
            <w:pPr>
              <w:widowControl w:val="0"/>
              <w:pBdr>
                <w:top w:val="nil"/>
                <w:left w:val="nil"/>
                <w:bottom w:val="nil"/>
                <w:right w:val="nil"/>
                <w:between w:val="nil"/>
              </w:pBdr>
              <w:spacing w:after="200"/>
              <w:rPr>
                <w:rFonts w:asciiTheme="majorHAnsi" w:eastAsia="Arial Narrow" w:hAnsiTheme="majorHAnsi" w:cs="Arial Narrow"/>
                <w:sz w:val="18"/>
                <w:szCs w:val="18"/>
              </w:rPr>
            </w:pPr>
            <w:r w:rsidRPr="00A15C8D">
              <w:rPr>
                <w:rFonts w:asciiTheme="majorHAnsi" w:eastAsia="Arial Narrow" w:hAnsiTheme="majorHAnsi" w:cs="Arial Narrow"/>
                <w:sz w:val="18"/>
                <w:szCs w:val="18"/>
              </w:rPr>
              <w:t xml:space="preserve">communication is a process involving </w:t>
            </w:r>
            <w:r w:rsidRPr="003724AA">
              <w:rPr>
                <w:rFonts w:asciiTheme="majorHAnsi" w:eastAsia="Arial Narrow" w:hAnsiTheme="majorHAnsi" w:cs="Arial Narrow"/>
                <w:i/>
                <w:sz w:val="18"/>
                <w:szCs w:val="18"/>
              </w:rPr>
              <w:t>encoding</w:t>
            </w:r>
            <w:r w:rsidRPr="00A15C8D">
              <w:rPr>
                <w:rFonts w:asciiTheme="majorHAnsi" w:eastAsia="Arial Narrow" w:hAnsiTheme="majorHAnsi" w:cs="Arial Narrow"/>
                <w:sz w:val="18"/>
                <w:szCs w:val="18"/>
              </w:rPr>
              <w:t xml:space="preserve"> by producers and </w:t>
            </w:r>
            <w:r w:rsidRPr="003724AA">
              <w:rPr>
                <w:rFonts w:asciiTheme="majorHAnsi" w:eastAsia="Arial Narrow" w:hAnsiTheme="majorHAnsi" w:cs="Arial Narrow"/>
                <w:i/>
                <w:sz w:val="18"/>
                <w:szCs w:val="18"/>
              </w:rPr>
              <w:t>decoding</w:t>
            </w:r>
            <w:r w:rsidRPr="00A15C8D">
              <w:rPr>
                <w:rFonts w:asciiTheme="majorHAnsi" w:eastAsia="Arial Narrow" w:hAnsiTheme="majorHAnsi" w:cs="Arial Narrow"/>
                <w:sz w:val="18"/>
                <w:szCs w:val="18"/>
              </w:rPr>
              <w:t xml:space="preserve"> by audiences  </w:t>
            </w:r>
          </w:p>
          <w:p w:rsidR="006466B6" w:rsidRPr="00A15C8D" w:rsidRDefault="00987BCE">
            <w:pPr>
              <w:widowControl w:val="0"/>
              <w:pBdr>
                <w:top w:val="nil"/>
                <w:left w:val="nil"/>
                <w:bottom w:val="nil"/>
                <w:right w:val="nil"/>
                <w:between w:val="nil"/>
              </w:pBdr>
              <w:rPr>
                <w:rFonts w:asciiTheme="majorHAnsi" w:eastAsia="Arial Narrow" w:hAnsiTheme="majorHAnsi" w:cs="Arial Narrow"/>
                <w:sz w:val="18"/>
                <w:szCs w:val="18"/>
              </w:rPr>
            </w:pPr>
            <w:r w:rsidRPr="00A15C8D">
              <w:rPr>
                <w:rFonts w:asciiTheme="majorHAnsi" w:eastAsia="Arial Narrow" w:hAnsiTheme="majorHAnsi" w:cs="Arial Narrow"/>
                <w:sz w:val="18"/>
                <w:szCs w:val="18"/>
              </w:rPr>
              <w:t>there are three hypothetical positions from which messages and meanings may be decoded:</w:t>
            </w:r>
          </w:p>
          <w:p w:rsidR="006466B6" w:rsidRPr="00A15C8D" w:rsidRDefault="003724AA">
            <w:pPr>
              <w:widowControl w:val="0"/>
              <w:numPr>
                <w:ilvl w:val="0"/>
                <w:numId w:val="1"/>
              </w:numPr>
              <w:pBdr>
                <w:top w:val="nil"/>
                <w:left w:val="nil"/>
                <w:bottom w:val="nil"/>
                <w:right w:val="nil"/>
                <w:between w:val="nil"/>
              </w:pBdr>
              <w:rPr>
                <w:rFonts w:asciiTheme="majorHAnsi" w:eastAsia="Arial Narrow" w:hAnsiTheme="majorHAnsi" w:cs="Arial Narrow"/>
                <w:sz w:val="18"/>
                <w:szCs w:val="18"/>
              </w:rPr>
            </w:pPr>
            <w:r>
              <w:rPr>
                <w:rFonts w:asciiTheme="majorHAnsi" w:eastAsia="Arial Narrow" w:hAnsiTheme="majorHAnsi" w:cs="Arial Narrow"/>
                <w:sz w:val="18"/>
                <w:szCs w:val="18"/>
              </w:rPr>
              <w:t>the dominant/</w:t>
            </w:r>
            <w:r w:rsidR="00987BCE" w:rsidRPr="00A15C8D">
              <w:rPr>
                <w:rFonts w:asciiTheme="majorHAnsi" w:eastAsia="Arial Narrow" w:hAnsiTheme="majorHAnsi" w:cs="Arial Narrow"/>
                <w:sz w:val="18"/>
                <w:szCs w:val="18"/>
              </w:rPr>
              <w:t>hegemonic position: the encoder’s intended meaning (the preferred reading) is fully understood and accepted</w:t>
            </w:r>
          </w:p>
          <w:p w:rsidR="006466B6" w:rsidRPr="00A15C8D" w:rsidRDefault="00987BCE">
            <w:pPr>
              <w:widowControl w:val="0"/>
              <w:numPr>
                <w:ilvl w:val="0"/>
                <w:numId w:val="1"/>
              </w:numPr>
              <w:pBdr>
                <w:top w:val="nil"/>
                <w:left w:val="nil"/>
                <w:bottom w:val="nil"/>
                <w:right w:val="nil"/>
                <w:between w:val="nil"/>
              </w:pBdr>
              <w:rPr>
                <w:rFonts w:asciiTheme="majorHAnsi" w:eastAsia="Arial Narrow" w:hAnsiTheme="majorHAnsi" w:cs="Arial Narrow"/>
                <w:sz w:val="18"/>
                <w:szCs w:val="18"/>
              </w:rPr>
            </w:pPr>
            <w:r w:rsidRPr="00A15C8D">
              <w:rPr>
                <w:rFonts w:asciiTheme="majorHAnsi" w:eastAsia="Arial Narrow" w:hAnsiTheme="majorHAnsi" w:cs="Arial Narrow"/>
                <w:sz w:val="18"/>
                <w:szCs w:val="18"/>
              </w:rPr>
              <w:t>the negotiated position: the legitimacy of the encoder’s message is acknowledged in general terms, although the message is adapted or negotiated to better fit the decoder’s own individual experiences or context</w:t>
            </w:r>
          </w:p>
          <w:p w:rsidR="006466B6" w:rsidRPr="00A15C8D" w:rsidRDefault="00987BCE">
            <w:pPr>
              <w:widowControl w:val="0"/>
              <w:numPr>
                <w:ilvl w:val="0"/>
                <w:numId w:val="1"/>
              </w:numPr>
              <w:pBdr>
                <w:top w:val="nil"/>
                <w:left w:val="nil"/>
                <w:bottom w:val="nil"/>
                <w:right w:val="nil"/>
                <w:between w:val="nil"/>
              </w:pBdr>
              <w:rPr>
                <w:rFonts w:asciiTheme="majorHAnsi" w:eastAsia="Arial Narrow" w:hAnsiTheme="majorHAnsi" w:cs="Arial Narrow"/>
                <w:sz w:val="18"/>
                <w:szCs w:val="18"/>
              </w:rPr>
            </w:pPr>
            <w:r w:rsidRPr="00A15C8D">
              <w:rPr>
                <w:rFonts w:asciiTheme="majorHAnsi" w:eastAsia="Arial Narrow" w:hAnsiTheme="majorHAnsi" w:cs="Arial Narrow"/>
                <w:sz w:val="18"/>
                <w:szCs w:val="18"/>
              </w:rPr>
              <w:t>the oppositional position: the encoder’s message is understood, but the decoder disagrees with it, reading it in a contrary or oppositional way.</w:t>
            </w:r>
          </w:p>
        </w:tc>
      </w:tr>
      <w:tr w:rsidR="006466B6" w:rsidTr="00A15C8D">
        <w:tc>
          <w:tcPr>
            <w:tcW w:w="2115" w:type="dxa"/>
            <w:shd w:val="clear" w:color="auto" w:fill="auto"/>
            <w:tcMar>
              <w:top w:w="100" w:type="dxa"/>
              <w:left w:w="100" w:type="dxa"/>
              <w:bottom w:w="100" w:type="dxa"/>
              <w:right w:w="100" w:type="dxa"/>
            </w:tcMar>
            <w:vAlign w:val="center"/>
          </w:tcPr>
          <w:p w:rsidR="006466B6" w:rsidRDefault="00987BCE">
            <w:pPr>
              <w:widowControl w:val="0"/>
              <w:pBdr>
                <w:top w:val="nil"/>
                <w:left w:val="nil"/>
                <w:bottom w:val="nil"/>
                <w:right w:val="nil"/>
                <w:between w:val="nil"/>
              </w:pBdr>
              <w:jc w:val="center"/>
              <w:rPr>
                <w:rFonts w:ascii="Shadows Into Light" w:eastAsia="Shadows Into Light" w:hAnsi="Shadows Into Light" w:cs="Shadows Into Light"/>
                <w:b/>
                <w:sz w:val="36"/>
                <w:szCs w:val="36"/>
              </w:rPr>
            </w:pPr>
            <w:r>
              <w:rPr>
                <w:rFonts w:ascii="Shadows Into Light" w:eastAsia="Shadows Into Light" w:hAnsi="Shadows Into Light" w:cs="Shadows Into Light"/>
                <w:b/>
                <w:sz w:val="36"/>
                <w:szCs w:val="36"/>
              </w:rPr>
              <w:t>HENRY JENKINS</w:t>
            </w:r>
          </w:p>
        </w:tc>
        <w:tc>
          <w:tcPr>
            <w:tcW w:w="8715" w:type="dxa"/>
            <w:shd w:val="clear" w:color="auto" w:fill="auto"/>
            <w:tcMar>
              <w:top w:w="100" w:type="dxa"/>
              <w:left w:w="100" w:type="dxa"/>
              <w:bottom w:w="100" w:type="dxa"/>
              <w:right w:w="100" w:type="dxa"/>
            </w:tcMar>
          </w:tcPr>
          <w:p w:rsidR="006466B6" w:rsidRPr="00A15C8D" w:rsidRDefault="00987BCE">
            <w:pPr>
              <w:widowControl w:val="0"/>
              <w:pBdr>
                <w:top w:val="nil"/>
                <w:left w:val="nil"/>
                <w:bottom w:val="nil"/>
                <w:right w:val="nil"/>
                <w:between w:val="nil"/>
              </w:pBdr>
              <w:spacing w:after="200"/>
              <w:rPr>
                <w:rFonts w:asciiTheme="majorHAnsi" w:eastAsia="Arial Narrow" w:hAnsiTheme="majorHAnsi" w:cs="Arial Narrow"/>
                <w:sz w:val="18"/>
                <w:szCs w:val="18"/>
              </w:rPr>
            </w:pPr>
            <w:r w:rsidRPr="00A15C8D">
              <w:rPr>
                <w:rFonts w:asciiTheme="majorHAnsi" w:eastAsia="Arial Narrow" w:hAnsiTheme="majorHAnsi" w:cs="Arial Narrow"/>
                <w:sz w:val="18"/>
                <w:szCs w:val="18"/>
              </w:rPr>
              <w:t xml:space="preserve">fans are active participants in the construction and circulation of textual meanings  </w:t>
            </w:r>
          </w:p>
          <w:p w:rsidR="006466B6" w:rsidRPr="00A15C8D" w:rsidRDefault="00987BCE">
            <w:pPr>
              <w:widowControl w:val="0"/>
              <w:pBdr>
                <w:top w:val="nil"/>
                <w:left w:val="nil"/>
                <w:bottom w:val="nil"/>
                <w:right w:val="nil"/>
                <w:between w:val="nil"/>
              </w:pBdr>
              <w:spacing w:after="200"/>
              <w:rPr>
                <w:rFonts w:asciiTheme="majorHAnsi" w:eastAsia="Arial Narrow" w:hAnsiTheme="majorHAnsi" w:cs="Arial Narrow"/>
                <w:sz w:val="18"/>
                <w:szCs w:val="18"/>
              </w:rPr>
            </w:pPr>
            <w:r w:rsidRPr="00A15C8D">
              <w:rPr>
                <w:rFonts w:asciiTheme="majorHAnsi" w:eastAsia="Arial Narrow" w:hAnsiTheme="majorHAnsi" w:cs="Arial Narrow"/>
                <w:sz w:val="18"/>
                <w:szCs w:val="18"/>
              </w:rPr>
              <w:t xml:space="preserve">fans appropriate texts and read them in ways that are not fully authorised by the media producers (‘textual poaching’)  </w:t>
            </w:r>
          </w:p>
          <w:p w:rsidR="006466B6" w:rsidRPr="00A15C8D" w:rsidRDefault="00987BCE">
            <w:pPr>
              <w:widowControl w:val="0"/>
              <w:pBdr>
                <w:top w:val="nil"/>
                <w:left w:val="nil"/>
                <w:bottom w:val="nil"/>
                <w:right w:val="nil"/>
                <w:between w:val="nil"/>
              </w:pBdr>
              <w:rPr>
                <w:rFonts w:asciiTheme="majorHAnsi" w:eastAsia="Arial Narrow" w:hAnsiTheme="majorHAnsi" w:cs="Arial Narrow"/>
                <w:sz w:val="18"/>
                <w:szCs w:val="18"/>
              </w:rPr>
            </w:pPr>
            <w:r w:rsidRPr="00A15C8D">
              <w:rPr>
                <w:rFonts w:asciiTheme="majorHAnsi" w:eastAsia="Arial Narrow" w:hAnsiTheme="majorHAnsi" w:cs="Arial Narrow"/>
                <w:sz w:val="18"/>
                <w:szCs w:val="18"/>
              </w:rPr>
              <w:t>fans construct their social and cultural identities through borrowing and inflecting mass culture images, and are part of a participatory culture that has a vital social dimension.</w:t>
            </w:r>
          </w:p>
        </w:tc>
      </w:tr>
      <w:tr w:rsidR="006466B6" w:rsidTr="00A15C8D">
        <w:tc>
          <w:tcPr>
            <w:tcW w:w="2115" w:type="dxa"/>
            <w:shd w:val="clear" w:color="auto" w:fill="auto"/>
            <w:tcMar>
              <w:top w:w="100" w:type="dxa"/>
              <w:left w:w="100" w:type="dxa"/>
              <w:bottom w:w="100" w:type="dxa"/>
              <w:right w:w="100" w:type="dxa"/>
            </w:tcMar>
            <w:vAlign w:val="center"/>
          </w:tcPr>
          <w:p w:rsidR="006466B6" w:rsidRDefault="00987BCE">
            <w:pPr>
              <w:widowControl w:val="0"/>
              <w:pBdr>
                <w:top w:val="nil"/>
                <w:left w:val="nil"/>
                <w:bottom w:val="nil"/>
                <w:right w:val="nil"/>
                <w:between w:val="nil"/>
              </w:pBdr>
              <w:jc w:val="center"/>
              <w:rPr>
                <w:rFonts w:ascii="Shadows Into Light" w:eastAsia="Shadows Into Light" w:hAnsi="Shadows Into Light" w:cs="Shadows Into Light"/>
                <w:b/>
                <w:sz w:val="36"/>
                <w:szCs w:val="36"/>
              </w:rPr>
            </w:pPr>
            <w:r>
              <w:rPr>
                <w:rFonts w:ascii="Shadows Into Light" w:eastAsia="Shadows Into Light" w:hAnsi="Shadows Into Light" w:cs="Shadows Into Light"/>
                <w:b/>
                <w:sz w:val="36"/>
                <w:szCs w:val="36"/>
              </w:rPr>
              <w:lastRenderedPageBreak/>
              <w:t>CLAY SHIRKY</w:t>
            </w:r>
          </w:p>
        </w:tc>
        <w:tc>
          <w:tcPr>
            <w:tcW w:w="8715" w:type="dxa"/>
            <w:shd w:val="clear" w:color="auto" w:fill="auto"/>
            <w:tcMar>
              <w:top w:w="100" w:type="dxa"/>
              <w:left w:w="100" w:type="dxa"/>
              <w:bottom w:w="100" w:type="dxa"/>
              <w:right w:w="100" w:type="dxa"/>
            </w:tcMar>
          </w:tcPr>
          <w:p w:rsidR="006466B6" w:rsidRPr="00A15C8D" w:rsidRDefault="00987BCE">
            <w:pPr>
              <w:widowControl w:val="0"/>
              <w:pBdr>
                <w:top w:val="nil"/>
                <w:left w:val="nil"/>
                <w:bottom w:val="nil"/>
                <w:right w:val="nil"/>
                <w:between w:val="nil"/>
              </w:pBdr>
              <w:spacing w:after="200"/>
              <w:rPr>
                <w:rFonts w:asciiTheme="majorHAnsi" w:eastAsia="Arial Narrow" w:hAnsiTheme="majorHAnsi" w:cs="Arial Narrow"/>
                <w:sz w:val="18"/>
                <w:szCs w:val="18"/>
              </w:rPr>
            </w:pPr>
            <w:r w:rsidRPr="00A15C8D">
              <w:rPr>
                <w:rFonts w:asciiTheme="majorHAnsi" w:eastAsia="Arial Narrow" w:hAnsiTheme="majorHAnsi" w:cs="Arial Narrow"/>
                <w:sz w:val="18"/>
                <w:szCs w:val="18"/>
              </w:rPr>
              <w:t xml:space="preserve">the </w:t>
            </w:r>
            <w:r w:rsidR="003724AA">
              <w:rPr>
                <w:rFonts w:asciiTheme="majorHAnsi" w:eastAsia="Arial Narrow" w:hAnsiTheme="majorHAnsi" w:cs="Arial Narrow"/>
                <w:sz w:val="18"/>
                <w:szCs w:val="18"/>
              </w:rPr>
              <w:t>i</w:t>
            </w:r>
            <w:r w:rsidRPr="00A15C8D">
              <w:rPr>
                <w:rFonts w:asciiTheme="majorHAnsi" w:eastAsia="Arial Narrow" w:hAnsiTheme="majorHAnsi" w:cs="Arial Narrow"/>
                <w:sz w:val="18"/>
                <w:szCs w:val="18"/>
              </w:rPr>
              <w:t xml:space="preserve">nternet and digital technologies have had a profound effect on the relations between media and individuals  </w:t>
            </w:r>
          </w:p>
          <w:p w:rsidR="006466B6" w:rsidRPr="00A15C8D" w:rsidRDefault="003724AA">
            <w:pPr>
              <w:widowControl w:val="0"/>
              <w:pBdr>
                <w:top w:val="nil"/>
                <w:left w:val="nil"/>
                <w:bottom w:val="nil"/>
                <w:right w:val="nil"/>
                <w:between w:val="nil"/>
              </w:pBdr>
              <w:rPr>
                <w:rFonts w:asciiTheme="majorHAnsi" w:eastAsia="Arial Narrow" w:hAnsiTheme="majorHAnsi" w:cs="Arial Narrow"/>
                <w:sz w:val="18"/>
                <w:szCs w:val="18"/>
              </w:rPr>
            </w:pPr>
            <w:r>
              <w:rPr>
                <w:rFonts w:asciiTheme="majorHAnsi" w:eastAsia="Arial Narrow" w:hAnsiTheme="majorHAnsi" w:cs="Arial Narrow"/>
                <w:sz w:val="18"/>
                <w:szCs w:val="18"/>
              </w:rPr>
              <w:t xml:space="preserve">the view that audiences are </w:t>
            </w:r>
            <w:r w:rsidR="00987BCE" w:rsidRPr="00A15C8D">
              <w:rPr>
                <w:rFonts w:asciiTheme="majorHAnsi" w:eastAsia="Arial Narrow" w:hAnsiTheme="majorHAnsi" w:cs="Arial Narrow"/>
                <w:sz w:val="18"/>
                <w:szCs w:val="18"/>
              </w:rPr>
              <w:t>passive consumers of mass me</w:t>
            </w:r>
            <w:r>
              <w:rPr>
                <w:rFonts w:asciiTheme="majorHAnsi" w:eastAsia="Arial Narrow" w:hAnsiTheme="majorHAnsi" w:cs="Arial Narrow"/>
                <w:sz w:val="18"/>
                <w:szCs w:val="18"/>
              </w:rPr>
              <w:t>dia content is no longer defendable in the age of the i</w:t>
            </w:r>
            <w:r w:rsidR="00987BCE" w:rsidRPr="00A15C8D">
              <w:rPr>
                <w:rFonts w:asciiTheme="majorHAnsi" w:eastAsia="Arial Narrow" w:hAnsiTheme="majorHAnsi" w:cs="Arial Narrow"/>
                <w:sz w:val="18"/>
                <w:szCs w:val="18"/>
              </w:rPr>
              <w:t>nternet, as media consumers have now become producers who ‘speak back to’ the media in various ways, as well as creating and sharing content with one another</w:t>
            </w:r>
          </w:p>
        </w:tc>
      </w:tr>
    </w:tbl>
    <w:p w:rsidR="00A15C8D" w:rsidRDefault="00A15C8D" w:rsidP="00A15C8D">
      <w:pPr>
        <w:rPr>
          <w:b/>
          <w:sz w:val="20"/>
          <w:szCs w:val="20"/>
        </w:rPr>
      </w:pPr>
    </w:p>
    <w:p w:rsidR="00A15C8D" w:rsidRDefault="00A15C8D" w:rsidP="00A15C8D">
      <w:pPr>
        <w:rPr>
          <w:b/>
          <w:sz w:val="20"/>
          <w:szCs w:val="20"/>
        </w:rPr>
      </w:pPr>
    </w:p>
    <w:p w:rsidR="00A15C8D" w:rsidRPr="00A15C8D" w:rsidRDefault="00A15C8D" w:rsidP="00A15C8D">
      <w:pPr>
        <w:rPr>
          <w:rFonts w:asciiTheme="majorHAnsi" w:hAnsiTheme="majorHAnsi"/>
          <w:b/>
        </w:rPr>
      </w:pPr>
      <w:r w:rsidRPr="00A15C8D">
        <w:rPr>
          <w:rFonts w:asciiTheme="majorHAnsi" w:hAnsiTheme="majorHAnsi"/>
          <w:b/>
        </w:rPr>
        <w:t xml:space="preserve">FOR EXAMPLE – </w:t>
      </w:r>
      <w:r w:rsidRPr="00A15C8D">
        <w:rPr>
          <w:rFonts w:asciiTheme="majorHAnsi" w:hAnsiTheme="majorHAnsi"/>
          <w:b/>
          <w:i/>
        </w:rPr>
        <w:t>Late Night Woman’s Hour</w:t>
      </w:r>
      <w:r w:rsidRPr="00A15C8D">
        <w:rPr>
          <w:rFonts w:asciiTheme="majorHAnsi" w:hAnsiTheme="majorHAnsi"/>
          <w:b/>
        </w:rPr>
        <w:t xml:space="preserve"> (Audience Question) </w:t>
      </w:r>
    </w:p>
    <w:p w:rsidR="00A15C8D" w:rsidRDefault="00A15C8D" w:rsidP="00A15C8D">
      <w:pPr>
        <w:rPr>
          <w:sz w:val="20"/>
          <w:szCs w:val="20"/>
        </w:rPr>
      </w:pPr>
      <w:r w:rsidRPr="00A15C8D">
        <w:rPr>
          <w:rFonts w:asciiTheme="majorHAnsi" w:hAnsiTheme="majorHAnsi"/>
          <w:b/>
          <w:noProof/>
          <w:sz w:val="20"/>
          <w:szCs w:val="20"/>
          <w:lang w:eastAsia="en-GB"/>
        </w:rPr>
        <mc:AlternateContent>
          <mc:Choice Requires="wps">
            <w:drawing>
              <wp:anchor distT="0" distB="0" distL="114300" distR="114300" simplePos="0" relativeHeight="251662336" behindDoc="0" locked="0" layoutInCell="1" allowOverlap="1">
                <wp:simplePos x="0" y="0"/>
                <wp:positionH relativeFrom="column">
                  <wp:posOffset>3423285</wp:posOffset>
                </wp:positionH>
                <wp:positionV relativeFrom="paragraph">
                  <wp:posOffset>24130</wp:posOffset>
                </wp:positionV>
                <wp:extent cx="0" cy="287655"/>
                <wp:effectExtent l="63500" t="25400" r="63500" b="67945"/>
                <wp:wrapNone/>
                <wp:docPr id="4" name="Straight Arrow Connector 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a:solidFill>
                            <a:schemeClr val="accent1">
                              <a:alpha val="42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B772FC" id="_x0000_t32" coordsize="21600,21600" o:spt="32" o:oned="t" path="m,l21600,21600e" filled="f">
                <v:path arrowok="t" fillok="f" o:connecttype="none"/>
                <o:lock v:ext="edit" shapetype="t"/>
              </v:shapetype>
              <v:shape id="Straight Arrow Connector 4" o:spid="_x0000_s1026" type="#_x0000_t32" style="position:absolute;margin-left:269.55pt;margin-top:1.9pt;width:0;height:22.6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" strokecolor="#4f81bd [3204]" strokeweight="2pt">
                <v:stroke endarrow="block" opacity="27499f"/>
                <v:shadow on="t" color="black" opacity="24903f" origin=",.5" offset="0,.55556mm"/>
              </v:shape>
            </w:pict>
          </mc:Fallback>
        </mc:AlternateContent>
      </w:r>
    </w:p>
    <w:p w:rsidR="00A15C8D" w:rsidRPr="00A15C8D" w:rsidRDefault="00A15C8D" w:rsidP="00A15C8D">
      <w:pPr>
        <w:rPr>
          <w:rFonts w:asciiTheme="majorHAnsi" w:hAnsiTheme="majorHAnsi"/>
          <w:sz w:val="20"/>
          <w:szCs w:val="20"/>
        </w:rPr>
      </w:pPr>
    </w:p>
    <w:p w:rsidR="00A15C8D" w:rsidRPr="00A15C8D" w:rsidRDefault="00A15C8D" w:rsidP="00A15C8D">
      <w:pPr>
        <w:rPr>
          <w:rFonts w:asciiTheme="majorHAnsi" w:hAnsiTheme="majorHAnsi"/>
          <w:sz w:val="20"/>
          <w:szCs w:val="20"/>
        </w:rPr>
      </w:pPr>
      <w:r w:rsidRPr="00A15C8D">
        <w:rPr>
          <w:rFonts w:asciiTheme="majorHAnsi" w:hAnsiTheme="majorHAnsi"/>
          <w:i/>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3208020</wp:posOffset>
                </wp:positionH>
                <wp:positionV relativeFrom="paragraph">
                  <wp:posOffset>335492</wp:posOffset>
                </wp:positionV>
                <wp:extent cx="2252133" cy="359833"/>
                <wp:effectExtent l="50800" t="38100" r="46990" b="85090"/>
                <wp:wrapNone/>
                <wp:docPr id="1" name="Straight Connector 1"/>
                <wp:cNvGraphicFramePr/>
                <a:graphic xmlns:a="http://schemas.openxmlformats.org/drawingml/2006/main">
                  <a:graphicData uri="http://schemas.microsoft.com/office/word/2010/wordprocessingShape">
                    <wps:wsp>
                      <wps:cNvCnPr/>
                      <wps:spPr>
                        <a:xfrm>
                          <a:off x="0" y="0"/>
                          <a:ext cx="2252133" cy="359833"/>
                        </a:xfrm>
                        <a:prstGeom prst="line">
                          <a:avLst/>
                        </a:prstGeom>
                        <a:ln>
                          <a:solidFill>
                            <a:schemeClr val="accent1">
                              <a:alpha val="4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8CA39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26.4pt" to="429.9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" strokecolor="#4f81bd [3204]" strokeweight="2pt">
                <v:stroke opacity="26214f"/>
                <v:shadow on="t" color="black" opacity="24903f" origin=",.5" offset="0,.55556mm"/>
              </v:line>
            </w:pict>
          </mc:Fallback>
        </mc:AlternateContent>
      </w:r>
      <w:r w:rsidRPr="00A15C8D">
        <w:rPr>
          <w:rFonts w:asciiTheme="majorHAnsi" w:hAnsiTheme="majorHAnsi"/>
          <w:i/>
          <w:sz w:val="20"/>
          <w:szCs w:val="20"/>
        </w:rPr>
        <w:t xml:space="preserve">Audiences are becoming much more </w:t>
      </w:r>
      <w:r w:rsidRPr="00A15C8D">
        <w:rPr>
          <w:rFonts w:asciiTheme="majorHAnsi" w:hAnsiTheme="majorHAnsi"/>
          <w:b/>
          <w:i/>
          <w:sz w:val="20"/>
          <w:szCs w:val="20"/>
          <w:u w:val="single"/>
        </w:rPr>
        <w:t>active</w:t>
      </w:r>
      <w:r w:rsidRPr="00A15C8D">
        <w:rPr>
          <w:rFonts w:asciiTheme="majorHAnsi" w:hAnsiTheme="majorHAnsi"/>
          <w:i/>
          <w:sz w:val="20"/>
          <w:szCs w:val="20"/>
        </w:rPr>
        <w:t xml:space="preserve"> (check above table to define what this means) and able to engage with media in a way that was not possible with traditional forms of media. </w:t>
      </w:r>
      <w:r w:rsidRPr="00A15C8D">
        <w:rPr>
          <w:rFonts w:asciiTheme="majorHAnsi" w:hAnsiTheme="majorHAnsi"/>
          <w:b/>
          <w:i/>
          <w:sz w:val="20"/>
          <w:szCs w:val="20"/>
          <w:u w:val="single"/>
        </w:rPr>
        <w:t>Explain</w:t>
      </w:r>
      <w:r w:rsidRPr="00A15C8D">
        <w:rPr>
          <w:rFonts w:asciiTheme="majorHAnsi" w:hAnsiTheme="majorHAnsi"/>
          <w:i/>
          <w:sz w:val="20"/>
          <w:szCs w:val="20"/>
        </w:rPr>
        <w:t xml:space="preserve"> how Late Night Woman’s Hour does this by </w:t>
      </w:r>
      <w:r w:rsidRPr="00A15C8D">
        <w:rPr>
          <w:rFonts w:asciiTheme="majorHAnsi" w:hAnsiTheme="majorHAnsi"/>
          <w:b/>
          <w:sz w:val="20"/>
          <w:szCs w:val="20"/>
          <w:u w:val="single"/>
        </w:rPr>
        <w:t xml:space="preserve">identifying how </w:t>
      </w:r>
      <w:r>
        <w:rPr>
          <w:rFonts w:asciiTheme="majorHAnsi" w:hAnsiTheme="majorHAnsi"/>
          <w:b/>
          <w:sz w:val="20"/>
          <w:szCs w:val="20"/>
          <w:u w:val="single"/>
        </w:rPr>
        <w:t>producers</w:t>
      </w:r>
      <w:r w:rsidRPr="00A15C8D">
        <w:rPr>
          <w:rFonts w:asciiTheme="majorHAnsi" w:hAnsiTheme="majorHAnsi"/>
          <w:b/>
          <w:sz w:val="20"/>
          <w:szCs w:val="20"/>
          <w:u w:val="single"/>
        </w:rPr>
        <w:t xml:space="preserve"> use techniques</w:t>
      </w:r>
      <w:r w:rsidRPr="00A15C8D">
        <w:rPr>
          <w:rFonts w:asciiTheme="majorHAnsi" w:hAnsiTheme="majorHAnsi"/>
          <w:i/>
          <w:sz w:val="20"/>
          <w:szCs w:val="20"/>
        </w:rPr>
        <w:t xml:space="preserve"> to </w:t>
      </w:r>
      <w:r w:rsidRPr="00A15C8D">
        <w:rPr>
          <w:rFonts w:asciiTheme="majorHAnsi" w:hAnsiTheme="majorHAnsi"/>
          <w:b/>
          <w:i/>
          <w:sz w:val="20"/>
          <w:szCs w:val="20"/>
          <w:u w:val="single"/>
        </w:rPr>
        <w:t>encourage active audience engagement</w:t>
      </w:r>
      <w:r w:rsidRPr="00A15C8D">
        <w:rPr>
          <w:rFonts w:asciiTheme="majorHAnsi" w:hAnsiTheme="majorHAnsi"/>
          <w:sz w:val="20"/>
          <w:szCs w:val="20"/>
        </w:rPr>
        <w:t>. [12]</w:t>
      </w:r>
    </w:p>
    <w:p w:rsidR="00A15C8D" w:rsidRDefault="00A15C8D" w:rsidP="00A15C8D">
      <w:pPr>
        <w:jc w:val="right"/>
        <w:rPr>
          <w:sz w:val="20"/>
          <w:szCs w:val="20"/>
        </w:rPr>
      </w:pPr>
      <w:r w:rsidRPr="00A15C8D">
        <w:rPr>
          <w:rFonts w:asciiTheme="majorHAnsi" w:hAnsiTheme="majorHAnsi"/>
          <w:i/>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354330</wp:posOffset>
                </wp:positionH>
                <wp:positionV relativeFrom="paragraph">
                  <wp:posOffset>13335</wp:posOffset>
                </wp:positionV>
                <wp:extent cx="152400" cy="190500"/>
                <wp:effectExtent l="50800" t="38100" r="25400" b="76200"/>
                <wp:wrapNone/>
                <wp:docPr id="3" name="Straight Connector 3"/>
                <wp:cNvGraphicFramePr/>
                <a:graphic xmlns:a="http://schemas.openxmlformats.org/drawingml/2006/main">
                  <a:graphicData uri="http://schemas.microsoft.com/office/word/2010/wordprocessingShape">
                    <wps:wsp>
                      <wps:cNvCnPr/>
                      <wps:spPr>
                        <a:xfrm flipH="1">
                          <a:off x="0" y="0"/>
                          <a:ext cx="152400" cy="190500"/>
                        </a:xfrm>
                        <a:prstGeom prst="line">
                          <a:avLst/>
                        </a:prstGeom>
                        <a:ln>
                          <a:solidFill>
                            <a:schemeClr val="accent1">
                              <a:alpha val="49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545BDE" id="Straight Connector 3"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7.9pt,1.05pt" to="39.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" strokecolor="#4f81bd [3204]" strokeweight="2pt">
                <v:stroke opacity="32125f"/>
                <v:shadow on="t" color="black" opacity="24903f" origin=",.5" offset="0,.55556mm"/>
              </v:line>
            </w:pict>
          </mc:Fallback>
        </mc:AlternateContent>
      </w:r>
      <w:r w:rsidRPr="00A15C8D">
        <w:rPr>
          <w:rFonts w:asciiTheme="majorHAnsi" w:hAnsiTheme="majorHAnsi"/>
          <w:i/>
          <w:noProof/>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2573019</wp:posOffset>
                </wp:positionH>
                <wp:positionV relativeFrom="paragraph">
                  <wp:posOffset>13758</wp:posOffset>
                </wp:positionV>
                <wp:extent cx="575733" cy="342900"/>
                <wp:effectExtent l="50800" t="38100" r="34290" b="76200"/>
                <wp:wrapNone/>
                <wp:docPr id="2" name="Straight Connector 2"/>
                <wp:cNvGraphicFramePr/>
                <a:graphic xmlns:a="http://schemas.openxmlformats.org/drawingml/2006/main">
                  <a:graphicData uri="http://schemas.microsoft.com/office/word/2010/wordprocessingShape">
                    <wps:wsp>
                      <wps:cNvCnPr/>
                      <wps:spPr>
                        <a:xfrm flipH="1">
                          <a:off x="0" y="0"/>
                          <a:ext cx="575733" cy="342900"/>
                        </a:xfrm>
                        <a:prstGeom prst="line">
                          <a:avLst/>
                        </a:prstGeom>
                        <a:ln>
                          <a:solidFill>
                            <a:schemeClr val="accent1">
                              <a:alpha val="56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D72EF8" id="Straight Connector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pt,1.1pt" to="247.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" strokecolor="#4f81bd [3204]" strokeweight="2pt">
                <v:stroke opacity="36751f"/>
                <v:shadow on="t" color="black" opacity="24903f" origin=",.5" offset="0,.55556mm"/>
              </v:line>
            </w:pict>
          </mc:Fallback>
        </mc:AlternateContent>
      </w:r>
    </w:p>
    <w:p w:rsidR="00A15C8D" w:rsidRDefault="00A15C8D" w:rsidP="00A15C8D">
      <w:pPr>
        <w:rPr>
          <w:i/>
          <w:sz w:val="16"/>
          <w:szCs w:val="16"/>
        </w:rPr>
      </w:pPr>
    </w:p>
    <w:p w:rsidR="00A15C8D" w:rsidRPr="00DD7756" w:rsidRDefault="00A15C8D" w:rsidP="00A15C8D">
      <w:pPr>
        <w:rPr>
          <w:rFonts w:asciiTheme="majorHAnsi" w:hAnsiTheme="majorHAnsi" w:cstheme="majorHAnsi"/>
          <w:i/>
          <w:sz w:val="16"/>
          <w:szCs w:val="16"/>
        </w:rPr>
      </w:pPr>
      <w:r w:rsidRPr="00DD7756">
        <w:rPr>
          <w:rFonts w:asciiTheme="majorHAnsi" w:hAnsiTheme="majorHAnsi" w:cstheme="majorHAnsi"/>
          <w:i/>
          <w:sz w:val="16"/>
          <w:szCs w:val="16"/>
        </w:rPr>
        <w:t xml:space="preserve">specific examples              </w:t>
      </w:r>
    </w:p>
    <w:p w:rsidR="00A15C8D" w:rsidRPr="00DD7756" w:rsidRDefault="00A15C8D" w:rsidP="00A15C8D">
      <w:pPr>
        <w:ind w:left="7200" w:firstLine="720"/>
        <w:rPr>
          <w:rFonts w:asciiTheme="majorHAnsi" w:hAnsiTheme="majorHAnsi" w:cstheme="majorHAnsi"/>
          <w:i/>
          <w:sz w:val="16"/>
          <w:szCs w:val="16"/>
        </w:rPr>
      </w:pPr>
      <w:r w:rsidRPr="00DD7756">
        <w:rPr>
          <w:rFonts w:asciiTheme="majorHAnsi" w:hAnsiTheme="majorHAnsi" w:cstheme="majorHAnsi"/>
          <w:i/>
          <w:sz w:val="16"/>
          <w:szCs w:val="16"/>
        </w:rPr>
        <w:t>what?, how?, why?</w:t>
      </w:r>
    </w:p>
    <w:p w:rsidR="00A15C8D" w:rsidRPr="00DD7756" w:rsidRDefault="00A15C8D" w:rsidP="00A15C8D">
      <w:pPr>
        <w:rPr>
          <w:rFonts w:asciiTheme="majorHAnsi" w:hAnsiTheme="majorHAnsi" w:cstheme="majorHAnsi"/>
          <w:i/>
          <w:sz w:val="16"/>
          <w:szCs w:val="16"/>
        </w:rPr>
      </w:pPr>
      <w:r w:rsidRPr="00DD7756">
        <w:rPr>
          <w:rFonts w:asciiTheme="majorHAnsi" w:hAnsiTheme="majorHAnsi" w:cstheme="majorHAnsi"/>
          <w:sz w:val="20"/>
          <w:szCs w:val="20"/>
        </w:rPr>
        <w:tab/>
      </w:r>
      <w:r w:rsidRPr="00DD7756">
        <w:rPr>
          <w:rFonts w:asciiTheme="majorHAnsi" w:hAnsiTheme="majorHAnsi" w:cstheme="majorHAnsi"/>
          <w:sz w:val="20"/>
          <w:szCs w:val="20"/>
        </w:rPr>
        <w:tab/>
      </w:r>
      <w:r w:rsidRPr="00DD7756">
        <w:rPr>
          <w:rFonts w:asciiTheme="majorHAnsi" w:hAnsiTheme="majorHAnsi" w:cstheme="majorHAnsi"/>
          <w:sz w:val="20"/>
          <w:szCs w:val="20"/>
        </w:rPr>
        <w:tab/>
      </w:r>
      <w:r w:rsidRPr="00DD7756">
        <w:rPr>
          <w:rFonts w:asciiTheme="majorHAnsi" w:hAnsiTheme="majorHAnsi" w:cstheme="majorHAnsi"/>
          <w:i/>
          <w:sz w:val="16"/>
          <w:szCs w:val="16"/>
        </w:rPr>
        <w:t>12 marks = approx. 12 minutes to answer the question</w:t>
      </w:r>
    </w:p>
    <w:p w:rsidR="00A15C8D" w:rsidRDefault="00A15C8D" w:rsidP="00A15C8D">
      <w:pPr>
        <w:rPr>
          <w:b/>
          <w:sz w:val="20"/>
          <w:szCs w:val="20"/>
        </w:rPr>
      </w:pPr>
    </w:p>
    <w:p w:rsidR="00A15C8D" w:rsidRPr="00A15C8D" w:rsidRDefault="00A15C8D" w:rsidP="00A15C8D">
      <w:pPr>
        <w:rPr>
          <w:rFonts w:asciiTheme="majorHAnsi" w:hAnsiTheme="majorHAnsi"/>
          <w:b/>
          <w:sz w:val="20"/>
          <w:szCs w:val="20"/>
        </w:rPr>
      </w:pPr>
      <w:r w:rsidRPr="00A15C8D">
        <w:rPr>
          <w:rFonts w:asciiTheme="majorHAnsi" w:hAnsiTheme="majorHAnsi"/>
          <w:b/>
          <w:sz w:val="20"/>
          <w:szCs w:val="20"/>
        </w:rPr>
        <w:t>INDICATIVE CONTENT</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The meaning of ‘active audiences.’</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The meaning of ‘traditional media’ compared to contemporary media - how do they differ?</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Radio as a global medium, easily engaged with and circulated to audiences through the BBC website and digital technology.</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 xml:space="preserve">The way that </w:t>
      </w:r>
      <w:r w:rsidRPr="003724AA">
        <w:rPr>
          <w:rFonts w:asciiTheme="majorHAnsi" w:hAnsiTheme="majorHAnsi"/>
          <w:i/>
          <w:sz w:val="20"/>
          <w:szCs w:val="20"/>
        </w:rPr>
        <w:t>Late Night Woman’s Hour</w:t>
      </w:r>
      <w:r w:rsidRPr="00A15C8D">
        <w:rPr>
          <w:rFonts w:asciiTheme="majorHAnsi" w:hAnsiTheme="majorHAnsi"/>
          <w:sz w:val="20"/>
          <w:szCs w:val="20"/>
        </w:rPr>
        <w:t xml:space="preserve"> can be engaged with across different platforms, DAB radio, website streaming and podcasts. </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The website featuring additional content to the podcasts, such as additional audio content, audience polls and blog posts that cover topics similar to those covered in the radio show.</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 xml:space="preserve">The show often trends on </w:t>
      </w:r>
      <w:r w:rsidRPr="00D618D5">
        <w:rPr>
          <w:rFonts w:asciiTheme="majorHAnsi" w:hAnsiTheme="majorHAnsi"/>
          <w:i/>
          <w:sz w:val="20"/>
          <w:szCs w:val="20"/>
        </w:rPr>
        <w:t>Twitter</w:t>
      </w:r>
      <w:r w:rsidRPr="00A15C8D">
        <w:rPr>
          <w:rFonts w:asciiTheme="majorHAnsi" w:hAnsiTheme="majorHAnsi"/>
          <w:sz w:val="20"/>
          <w:szCs w:val="20"/>
        </w:rPr>
        <w:t xml:space="preserve"> and other social media platforms based on the debates and topics covered in the radio show - the example text covers Hygge and some of the debates that could spark online</w:t>
      </w:r>
      <w:r w:rsidR="00D618D5">
        <w:rPr>
          <w:rFonts w:asciiTheme="majorHAnsi" w:hAnsiTheme="majorHAnsi"/>
          <w:sz w:val="20"/>
          <w:szCs w:val="20"/>
        </w:rPr>
        <w:t xml:space="preserve"> discusion</w:t>
      </w:r>
      <w:r w:rsidRPr="00A15C8D">
        <w:rPr>
          <w:rFonts w:asciiTheme="majorHAnsi" w:hAnsiTheme="majorHAnsi"/>
          <w:sz w:val="20"/>
          <w:szCs w:val="20"/>
        </w:rPr>
        <w:t xml:space="preserve"> due to this topic.</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Host Lauren Laverne having her own social media account (Twitter) in which she shares and comments on BBC Radio 4 posts to her followers.</w:t>
      </w:r>
    </w:p>
    <w:p w:rsidR="00A15C8D" w:rsidRPr="00A15C8D" w:rsidRDefault="00A15C8D" w:rsidP="00A15C8D">
      <w:pPr>
        <w:numPr>
          <w:ilvl w:val="0"/>
          <w:numId w:val="2"/>
        </w:numPr>
        <w:rPr>
          <w:rFonts w:asciiTheme="majorHAnsi" w:hAnsiTheme="majorHAnsi"/>
          <w:sz w:val="20"/>
          <w:szCs w:val="20"/>
        </w:rPr>
      </w:pPr>
      <w:r w:rsidRPr="00A15C8D">
        <w:rPr>
          <w:rFonts w:asciiTheme="majorHAnsi" w:hAnsiTheme="majorHAnsi"/>
          <w:sz w:val="20"/>
          <w:szCs w:val="20"/>
        </w:rPr>
        <w:t xml:space="preserve">The radio show having a panel of hosts that may have different opinions and views on topics - allowing audiences to potentially engage and agree/disagree with many different viewpoints. This would encourage dominant and oppositional readings that </w:t>
      </w:r>
      <w:r w:rsidR="00D618D5">
        <w:rPr>
          <w:rFonts w:asciiTheme="majorHAnsi" w:hAnsiTheme="majorHAnsi"/>
          <w:sz w:val="20"/>
          <w:szCs w:val="20"/>
        </w:rPr>
        <w:t xml:space="preserve">the </w:t>
      </w:r>
      <w:r w:rsidRPr="00A15C8D">
        <w:rPr>
          <w:rFonts w:asciiTheme="majorHAnsi" w:hAnsiTheme="majorHAnsi"/>
          <w:sz w:val="20"/>
          <w:szCs w:val="20"/>
        </w:rPr>
        <w:t>audience could share in different ways with each other using online technology.</w:t>
      </w:r>
    </w:p>
    <w:p w:rsidR="00A15C8D" w:rsidRPr="00A15C8D" w:rsidRDefault="00A15C8D" w:rsidP="00A15C8D">
      <w:pPr>
        <w:rPr>
          <w:rFonts w:asciiTheme="majorHAnsi" w:hAnsiTheme="majorHAnsi"/>
          <w:sz w:val="20"/>
          <w:szCs w:val="20"/>
        </w:rPr>
      </w:pPr>
    </w:p>
    <w:p w:rsidR="00A15C8D" w:rsidRPr="00A15C8D" w:rsidRDefault="00A15C8D" w:rsidP="00A15C8D">
      <w:pPr>
        <w:rPr>
          <w:rFonts w:asciiTheme="majorHAnsi" w:hAnsiTheme="majorHAnsi"/>
          <w:sz w:val="20"/>
          <w:szCs w:val="20"/>
        </w:rPr>
      </w:pPr>
      <w:r w:rsidRPr="00A15C8D">
        <w:rPr>
          <w:rFonts w:asciiTheme="majorHAnsi" w:hAnsiTheme="majorHAnsi"/>
          <w:sz w:val="20"/>
          <w:szCs w:val="20"/>
        </w:rPr>
        <w:t xml:space="preserve">Responses may refer to </w:t>
      </w:r>
      <w:r w:rsidRPr="00A15C8D">
        <w:rPr>
          <w:rFonts w:asciiTheme="majorHAnsi" w:hAnsiTheme="majorHAnsi"/>
          <w:b/>
          <w:sz w:val="20"/>
          <w:szCs w:val="20"/>
        </w:rPr>
        <w:t>‘End of Audience’ theory by Clay Shirky</w:t>
      </w:r>
      <w:r w:rsidRPr="00A15C8D">
        <w:rPr>
          <w:rFonts w:asciiTheme="majorHAnsi" w:hAnsiTheme="majorHAnsi"/>
          <w:sz w:val="20"/>
          <w:szCs w:val="20"/>
        </w:rPr>
        <w:t xml:space="preserve">,  </w:t>
      </w:r>
      <w:r w:rsidRPr="00A15C8D">
        <w:rPr>
          <w:rFonts w:asciiTheme="majorHAnsi" w:hAnsiTheme="majorHAnsi"/>
          <w:b/>
          <w:sz w:val="20"/>
          <w:szCs w:val="20"/>
        </w:rPr>
        <w:t>Reception Theory by Stuart Hall</w:t>
      </w:r>
      <w:r w:rsidRPr="00A15C8D">
        <w:rPr>
          <w:rFonts w:asciiTheme="majorHAnsi" w:hAnsiTheme="majorHAnsi"/>
          <w:sz w:val="20"/>
          <w:szCs w:val="20"/>
        </w:rPr>
        <w:t xml:space="preserve"> and/or </w:t>
      </w:r>
      <w:r w:rsidRPr="00A15C8D">
        <w:rPr>
          <w:rFonts w:asciiTheme="majorHAnsi" w:hAnsiTheme="majorHAnsi"/>
          <w:b/>
          <w:sz w:val="20"/>
          <w:szCs w:val="20"/>
        </w:rPr>
        <w:t>Fandom by Henry Jenkins</w:t>
      </w:r>
      <w:r w:rsidRPr="00A15C8D">
        <w:rPr>
          <w:rFonts w:asciiTheme="majorHAnsi" w:hAnsiTheme="majorHAnsi"/>
          <w:sz w:val="20"/>
          <w:szCs w:val="20"/>
        </w:rPr>
        <w:t>.</w:t>
      </w:r>
    </w:p>
    <w:p w:rsidR="00A15C8D" w:rsidRDefault="00A15C8D" w:rsidP="00A15C8D">
      <w:pPr>
        <w:rPr>
          <w:sz w:val="20"/>
          <w:szCs w:val="20"/>
        </w:rPr>
      </w:pPr>
    </w:p>
    <w:tbl>
      <w:tblPr>
        <w:tblW w:w="1077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A15C8D" w:rsidTr="00A15C8D">
        <w:tc>
          <w:tcPr>
            <w:tcW w:w="10774" w:type="dxa"/>
            <w:shd w:val="clear" w:color="auto" w:fill="auto"/>
            <w:tcMar>
              <w:top w:w="100" w:type="dxa"/>
              <w:left w:w="100" w:type="dxa"/>
              <w:bottom w:w="100" w:type="dxa"/>
              <w:right w:w="100" w:type="dxa"/>
            </w:tcMar>
          </w:tcPr>
          <w:p w:rsidR="00A15C8D" w:rsidRPr="00A15C8D" w:rsidRDefault="00A15C8D" w:rsidP="003724AA">
            <w:pPr>
              <w:widowControl w:val="0"/>
              <w:pBdr>
                <w:top w:val="nil"/>
                <w:left w:val="nil"/>
                <w:bottom w:val="nil"/>
                <w:right w:val="nil"/>
                <w:between w:val="nil"/>
              </w:pBdr>
              <w:rPr>
                <w:rFonts w:asciiTheme="majorHAnsi" w:hAnsiTheme="majorHAnsi"/>
                <w:i/>
                <w:sz w:val="18"/>
                <w:szCs w:val="18"/>
              </w:rPr>
            </w:pPr>
            <w:r w:rsidRPr="00A15C8D">
              <w:rPr>
                <w:rFonts w:asciiTheme="majorHAnsi" w:hAnsiTheme="majorHAnsi"/>
                <w:b/>
                <w:sz w:val="18"/>
                <w:szCs w:val="18"/>
              </w:rPr>
              <w:t xml:space="preserve">TASK - </w:t>
            </w:r>
            <w:r w:rsidRPr="00A15C8D">
              <w:rPr>
                <w:rFonts w:asciiTheme="majorHAnsi" w:hAnsiTheme="majorHAnsi"/>
                <w:i/>
                <w:sz w:val="18"/>
                <w:szCs w:val="18"/>
              </w:rPr>
              <w:t>Write your answer here – 12 minutes</w:t>
            </w: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p w:rsidR="00A15C8D" w:rsidRDefault="00A15C8D" w:rsidP="003724AA">
            <w:pPr>
              <w:widowControl w:val="0"/>
              <w:pBdr>
                <w:top w:val="nil"/>
                <w:left w:val="nil"/>
                <w:bottom w:val="nil"/>
                <w:right w:val="nil"/>
                <w:between w:val="nil"/>
              </w:pBdr>
              <w:rPr>
                <w:i/>
                <w:sz w:val="20"/>
                <w:szCs w:val="20"/>
              </w:rPr>
            </w:pPr>
          </w:p>
        </w:tc>
      </w:tr>
    </w:tbl>
    <w:p w:rsidR="006466B6" w:rsidRDefault="006466B6">
      <w:pPr>
        <w:rPr>
          <w:rFonts w:ascii="Arial Narrow" w:eastAsia="Arial Narrow" w:hAnsi="Arial Narrow" w:cs="Arial Narrow"/>
          <w:sz w:val="12"/>
          <w:szCs w:val="12"/>
        </w:rPr>
      </w:pPr>
    </w:p>
    <w:p w:rsidR="00A15C8D" w:rsidRDefault="00A15C8D">
      <w:pPr>
        <w:rPr>
          <w:rFonts w:ascii="Arial Narrow" w:eastAsia="Arial Narrow" w:hAnsi="Arial Narrow" w:cs="Arial Narrow"/>
          <w:sz w:val="12"/>
          <w:szCs w:val="12"/>
        </w:rPr>
      </w:pPr>
    </w:p>
    <w:p w:rsidR="00A15C8D" w:rsidRPr="00A15C8D" w:rsidRDefault="00A15C8D">
      <w:pPr>
        <w:rPr>
          <w:rFonts w:asciiTheme="majorHAnsi" w:eastAsia="Arial Narrow" w:hAnsiTheme="majorHAnsi" w:cs="Arial Narrow"/>
          <w:b/>
          <w:sz w:val="28"/>
          <w:szCs w:val="28"/>
        </w:rPr>
      </w:pPr>
      <w:r w:rsidRPr="00A15C8D">
        <w:rPr>
          <w:rFonts w:asciiTheme="majorHAnsi" w:eastAsia="Arial Narrow" w:hAnsiTheme="majorHAnsi" w:cs="Arial Narrow"/>
          <w:b/>
          <w:sz w:val="28"/>
          <w:szCs w:val="28"/>
        </w:rPr>
        <w:t xml:space="preserve">AUDIENCE AND </w:t>
      </w:r>
      <w:r w:rsidRPr="00D618D5">
        <w:rPr>
          <w:rFonts w:asciiTheme="majorHAnsi" w:eastAsia="Arial Narrow" w:hAnsiTheme="majorHAnsi" w:cs="Arial Narrow"/>
          <w:b/>
          <w:i/>
          <w:sz w:val="28"/>
          <w:szCs w:val="28"/>
        </w:rPr>
        <w:t>ASSASSIN’S CREED III:</w:t>
      </w:r>
      <w:r w:rsidR="00D618D5" w:rsidRPr="00D618D5">
        <w:rPr>
          <w:rFonts w:asciiTheme="majorHAnsi" w:eastAsia="Arial Narrow" w:hAnsiTheme="majorHAnsi" w:cs="Arial Narrow"/>
          <w:b/>
          <w:i/>
          <w:sz w:val="28"/>
          <w:szCs w:val="28"/>
        </w:rPr>
        <w:t xml:space="preserve"> </w:t>
      </w:r>
      <w:r w:rsidRPr="00D618D5">
        <w:rPr>
          <w:rFonts w:asciiTheme="majorHAnsi" w:eastAsia="Arial Narrow" w:hAnsiTheme="majorHAnsi" w:cs="Arial Narrow"/>
          <w:b/>
          <w:i/>
          <w:sz w:val="28"/>
          <w:szCs w:val="28"/>
        </w:rPr>
        <w:t>LIBERATION</w:t>
      </w:r>
    </w:p>
    <w:p w:rsidR="00A15C8D" w:rsidRDefault="00A15C8D">
      <w:pPr>
        <w:rPr>
          <w:rFonts w:asciiTheme="majorHAnsi" w:eastAsia="Arial Narrow" w:hAnsiTheme="majorHAnsi" w:cs="Arial Narrow"/>
          <w:b/>
          <w:sz w:val="20"/>
          <w:szCs w:val="20"/>
        </w:rPr>
      </w:pPr>
    </w:p>
    <w:p w:rsidR="00A15C8D" w:rsidRDefault="00A15C8D">
      <w:pPr>
        <w:rPr>
          <w:rFonts w:asciiTheme="majorHAnsi" w:eastAsia="Arial Narrow" w:hAnsiTheme="majorHAnsi" w:cs="Arial Narrow"/>
          <w:b/>
          <w:sz w:val="20"/>
          <w:szCs w:val="20"/>
        </w:rPr>
      </w:pPr>
      <w:r>
        <w:rPr>
          <w:rFonts w:asciiTheme="majorHAnsi" w:eastAsia="Arial Narrow" w:hAnsiTheme="majorHAnsi" w:cs="Arial Narrow"/>
          <w:b/>
          <w:sz w:val="20"/>
          <w:szCs w:val="20"/>
        </w:rPr>
        <w:t xml:space="preserve">Key theories in relation to text: </w:t>
      </w:r>
      <w:r w:rsidR="00D618D5">
        <w:rPr>
          <w:rFonts w:asciiTheme="majorHAnsi" w:eastAsia="Arial Narrow" w:hAnsiTheme="majorHAnsi" w:cs="Arial Narrow"/>
          <w:b/>
          <w:sz w:val="20"/>
          <w:szCs w:val="20"/>
        </w:rPr>
        <w:t>Stuart Hall’s Reception Theory</w:t>
      </w:r>
    </w:p>
    <w:p w:rsidR="00A15C8D" w:rsidRDefault="00A15C8D" w:rsidP="00A15C8D">
      <w:pPr>
        <w:autoSpaceDE w:val="0"/>
        <w:autoSpaceDN w:val="0"/>
        <w:adjustRightInd w:val="0"/>
        <w:rPr>
          <w:rFonts w:asciiTheme="majorHAnsi" w:hAnsiTheme="majorHAnsi" w:cstheme="minorHAnsi"/>
          <w:sz w:val="20"/>
          <w:szCs w:val="20"/>
        </w:rPr>
      </w:pPr>
      <w:r w:rsidRPr="00A15C8D">
        <w:rPr>
          <w:rFonts w:asciiTheme="majorHAnsi" w:hAnsiTheme="majorHAnsi" w:cstheme="minorHAnsi"/>
          <w:noProof/>
          <w:sz w:val="20"/>
          <w:szCs w:val="20"/>
          <w:lang w:eastAsia="en-GB"/>
        </w:rPr>
        <w:drawing>
          <wp:anchor distT="0" distB="0" distL="114300" distR="114300" simplePos="0" relativeHeight="251663360" behindDoc="0" locked="0" layoutInCell="1" allowOverlap="1">
            <wp:simplePos x="0" y="0"/>
            <wp:positionH relativeFrom="column">
              <wp:posOffset>15875</wp:posOffset>
            </wp:positionH>
            <wp:positionV relativeFrom="paragraph">
              <wp:posOffset>73660</wp:posOffset>
            </wp:positionV>
            <wp:extent cx="787400" cy="1045845"/>
            <wp:effectExtent l="0" t="0" r="0" b="0"/>
            <wp:wrapSquare wrapText="bothSides"/>
            <wp:docPr id="5" name="Picture 5" descr="/var/folders/qr/bqc129x94g18312mxykszpqm0000gn/T/com.microsoft.Word/Content.MSO/69045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r/bqc129x94g18312mxykszpqm0000gn/T/com.microsoft.Word/Content.MSO/690455F0.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740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C8D" w:rsidRDefault="00A15C8D" w:rsidP="00A15C8D">
      <w:pPr>
        <w:rPr>
          <w:rFonts w:asciiTheme="majorHAnsi" w:hAnsiTheme="majorHAnsi" w:cstheme="minorHAnsi"/>
          <w:sz w:val="20"/>
          <w:szCs w:val="20"/>
        </w:rPr>
      </w:pPr>
      <w:r w:rsidRPr="00A15C8D">
        <w:rPr>
          <w:rFonts w:asciiTheme="majorHAnsi" w:hAnsiTheme="majorHAnsi" w:cstheme="minorHAnsi"/>
          <w:b/>
          <w:i/>
        </w:rPr>
        <w:t>Stuart Hall</w:t>
      </w:r>
      <w:r>
        <w:rPr>
          <w:b/>
          <w:i/>
        </w:rPr>
        <w:t xml:space="preserve"> </w:t>
      </w:r>
      <w:r w:rsidRPr="00A15C8D">
        <w:rPr>
          <w:rFonts w:asciiTheme="majorHAnsi" w:hAnsiTheme="majorHAnsi"/>
          <w:sz w:val="20"/>
          <w:szCs w:val="20"/>
        </w:rPr>
        <w:t>(active theory)</w:t>
      </w:r>
      <w:r w:rsidR="00D618D5">
        <w:rPr>
          <w:rFonts w:asciiTheme="majorHAnsi" w:hAnsiTheme="majorHAnsi"/>
          <w:sz w:val="20"/>
          <w:szCs w:val="20"/>
        </w:rPr>
        <w:t xml:space="preserve"> </w:t>
      </w:r>
      <w:r w:rsidRPr="00A15C8D">
        <w:rPr>
          <w:rFonts w:asciiTheme="majorHAnsi" w:hAnsiTheme="majorHAnsi" w:cstheme="minorHAnsi"/>
          <w:sz w:val="20"/>
          <w:szCs w:val="20"/>
        </w:rPr>
        <w:t>-</w:t>
      </w:r>
      <w:r>
        <w:rPr>
          <w:rFonts w:asciiTheme="majorHAnsi" w:hAnsiTheme="majorHAnsi" w:cstheme="minorHAnsi"/>
          <w:sz w:val="20"/>
          <w:szCs w:val="20"/>
        </w:rPr>
        <w:t xml:space="preserve"> </w:t>
      </w:r>
      <w:r w:rsidRPr="00A15C8D">
        <w:rPr>
          <w:rFonts w:asciiTheme="majorHAnsi" w:hAnsiTheme="majorHAnsi" w:cstheme="minorHAnsi"/>
          <w:b/>
          <w:sz w:val="20"/>
          <w:szCs w:val="20"/>
        </w:rPr>
        <w:t xml:space="preserve">the dominant-hegemonic position is that the encoder’s intended meaning (the preferred reading) is fully understood and accepted. </w:t>
      </w:r>
      <w:r w:rsidRPr="00A15C8D">
        <w:rPr>
          <w:rFonts w:asciiTheme="majorHAnsi" w:hAnsiTheme="majorHAnsi" w:cstheme="minorHAnsi"/>
          <w:sz w:val="20"/>
          <w:szCs w:val="20"/>
        </w:rPr>
        <w:t xml:space="preserve">An example of the dominant reading in </w:t>
      </w:r>
      <w:r w:rsidRPr="00D618D5">
        <w:rPr>
          <w:rFonts w:asciiTheme="majorHAnsi" w:hAnsiTheme="majorHAnsi" w:cstheme="minorHAnsi"/>
          <w:i/>
          <w:sz w:val="20"/>
          <w:szCs w:val="20"/>
        </w:rPr>
        <w:t>Assassin’s Creed</w:t>
      </w:r>
      <w:r w:rsidR="00D618D5">
        <w:rPr>
          <w:rFonts w:asciiTheme="majorHAnsi" w:hAnsiTheme="majorHAnsi" w:cstheme="minorHAnsi"/>
          <w:i/>
          <w:sz w:val="20"/>
          <w:szCs w:val="20"/>
        </w:rPr>
        <w:t xml:space="preserve"> III:</w:t>
      </w:r>
      <w:r w:rsidRPr="00D618D5">
        <w:rPr>
          <w:rFonts w:asciiTheme="majorHAnsi" w:hAnsiTheme="majorHAnsi" w:cstheme="minorHAnsi"/>
          <w:i/>
          <w:sz w:val="20"/>
          <w:szCs w:val="20"/>
        </w:rPr>
        <w:t xml:space="preserve"> Liberation,</w:t>
      </w:r>
      <w:r w:rsidRPr="00A15C8D">
        <w:rPr>
          <w:rFonts w:asciiTheme="majorHAnsi" w:hAnsiTheme="majorHAnsi" w:cstheme="minorHAnsi"/>
          <w:sz w:val="20"/>
          <w:szCs w:val="20"/>
        </w:rPr>
        <w:t xml:space="preserve"> is that the game is aimed at a more casual or mobile </w:t>
      </w:r>
      <w:r w:rsidR="00D618D5">
        <w:rPr>
          <w:rFonts w:asciiTheme="majorHAnsi" w:hAnsiTheme="majorHAnsi" w:cstheme="minorHAnsi"/>
          <w:sz w:val="20"/>
          <w:szCs w:val="20"/>
        </w:rPr>
        <w:t>gamer, so the target audience are</w:t>
      </w:r>
      <w:r w:rsidRPr="00A15C8D">
        <w:rPr>
          <w:rFonts w:asciiTheme="majorHAnsi" w:hAnsiTheme="majorHAnsi" w:cstheme="minorHAnsi"/>
          <w:sz w:val="20"/>
          <w:szCs w:val="20"/>
        </w:rPr>
        <w:t xml:space="preserve"> “on the go” gamers playing mobile games, instead of traditional console and PC gamers. </w:t>
      </w: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i/>
          <w:sz w:val="20"/>
          <w:szCs w:val="20"/>
        </w:rPr>
      </w:pPr>
    </w:p>
    <w:p w:rsidR="00A15C8D" w:rsidRDefault="00A15C8D" w:rsidP="00A15C8D">
      <w:pPr>
        <w:rPr>
          <w:rFonts w:asciiTheme="majorHAnsi" w:hAnsiTheme="majorHAnsi" w:cstheme="minorHAnsi"/>
          <w:b/>
          <w:sz w:val="20"/>
          <w:szCs w:val="20"/>
        </w:rPr>
      </w:pPr>
    </w:p>
    <w:p w:rsidR="00A15C8D" w:rsidRPr="00A15C8D" w:rsidRDefault="00A15C8D" w:rsidP="00A15C8D">
      <w:pPr>
        <w:rPr>
          <w:b/>
          <w:i/>
        </w:rPr>
      </w:pPr>
      <w:r>
        <w:rPr>
          <w:rFonts w:asciiTheme="majorHAnsi" w:hAnsiTheme="majorHAnsi" w:cstheme="minorHAnsi"/>
          <w:b/>
          <w:sz w:val="20"/>
          <w:szCs w:val="20"/>
        </w:rPr>
        <w:t xml:space="preserve">TASK - </w:t>
      </w:r>
      <w:r>
        <w:rPr>
          <w:rFonts w:asciiTheme="majorHAnsi" w:hAnsiTheme="majorHAnsi" w:cstheme="minorHAnsi"/>
          <w:i/>
          <w:sz w:val="20"/>
          <w:szCs w:val="20"/>
        </w:rPr>
        <w:t xml:space="preserve">Can you suggest another preferred reading of the text? </w:t>
      </w:r>
    </w:p>
    <w:p w:rsidR="00A15C8D" w:rsidRPr="00A15C8D" w:rsidRDefault="00A15C8D" w:rsidP="00A15C8D">
      <w:pPr>
        <w:autoSpaceDE w:val="0"/>
        <w:autoSpaceDN w:val="0"/>
        <w:adjustRightInd w:val="0"/>
        <w:rPr>
          <w:rFonts w:asciiTheme="majorHAnsi" w:hAnsiTheme="majorHAnsi" w:cstheme="minorHAnsi"/>
          <w:sz w:val="20"/>
          <w:szCs w:val="20"/>
        </w:rPr>
      </w:pPr>
      <w:r>
        <w:rPr>
          <w:rFonts w:asciiTheme="majorHAnsi" w:hAnsiTheme="majorHAnsi" w:cstheme="minorHAnsi"/>
          <w:i/>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16087</wp:posOffset>
                </wp:positionH>
                <wp:positionV relativeFrom="paragraph">
                  <wp:posOffset>8889</wp:posOffset>
                </wp:positionV>
                <wp:extent cx="6544733" cy="1617133"/>
                <wp:effectExtent l="0" t="0" r="8890" b="8890"/>
                <wp:wrapNone/>
                <wp:docPr id="7" name="Text Box 7"/>
                <wp:cNvGraphicFramePr/>
                <a:graphic xmlns:a="http://schemas.openxmlformats.org/drawingml/2006/main">
                  <a:graphicData uri="http://schemas.microsoft.com/office/word/2010/wordprocessingShape">
                    <wps:wsp>
                      <wps:cNvSpPr txBox="1"/>
                      <wps:spPr>
                        <a:xfrm>
                          <a:off x="0" y="0"/>
                          <a:ext cx="6544733" cy="1617133"/>
                        </a:xfrm>
                        <a:prstGeom prst="rect">
                          <a:avLst/>
                        </a:prstGeom>
                        <a:solidFill>
                          <a:schemeClr val="lt1"/>
                        </a:solidFill>
                        <a:ln w="6350">
                          <a:solidFill>
                            <a:prstClr val="black"/>
                          </a:solidFill>
                        </a:ln>
                      </wps:spPr>
                      <wps:txbx>
                        <w:txbxContent>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25pt;margin-top:.7pt;width:515.35pt;height:12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" fillcolor="white [3201]" strokeweight=".5pt">
                <v:textbox>
                  <w:txbxContent>
                    <w:p w:rsidR="00E40AD3" w:rsidRDefault="00E40AD3"/>
                  </w:txbxContent>
                </v:textbox>
              </v:shape>
            </w:pict>
          </mc:Fallback>
        </mc:AlternateContent>
      </w: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r w:rsidRPr="00A15C8D">
        <w:rPr>
          <w:rFonts w:asciiTheme="majorHAnsi" w:hAnsiTheme="majorHAnsi" w:cstheme="minorHAnsi"/>
          <w:sz w:val="20"/>
          <w:szCs w:val="20"/>
        </w:rPr>
        <w:t>St</w:t>
      </w:r>
      <w:r w:rsidR="00D618D5">
        <w:rPr>
          <w:rFonts w:asciiTheme="majorHAnsi" w:hAnsiTheme="majorHAnsi" w:cstheme="minorHAnsi"/>
          <w:sz w:val="20"/>
          <w:szCs w:val="20"/>
        </w:rPr>
        <w:t>uart Hall suggests that audiences may</w:t>
      </w:r>
      <w:r w:rsidRPr="00A15C8D">
        <w:rPr>
          <w:rFonts w:asciiTheme="majorHAnsi" w:hAnsiTheme="majorHAnsi" w:cstheme="minorHAnsi"/>
          <w:sz w:val="20"/>
          <w:szCs w:val="20"/>
        </w:rPr>
        <w:t xml:space="preserve"> also have a ‘negotiated reading’ where the encoder’s message is </w:t>
      </w:r>
      <w:r w:rsidR="00D618D5">
        <w:rPr>
          <w:rFonts w:asciiTheme="majorHAnsi" w:hAnsiTheme="majorHAnsi" w:cstheme="minorHAnsi"/>
          <w:b/>
          <w:sz w:val="20"/>
          <w:szCs w:val="20"/>
        </w:rPr>
        <w:t>acknowledged generally, but</w:t>
      </w:r>
      <w:r w:rsidRPr="00A15C8D">
        <w:rPr>
          <w:rFonts w:asciiTheme="majorHAnsi" w:hAnsiTheme="majorHAnsi" w:cstheme="minorHAnsi"/>
          <w:b/>
          <w:sz w:val="20"/>
          <w:szCs w:val="20"/>
        </w:rPr>
        <w:t xml:space="preserve"> is adapted and negotiated to better fit the decoder’s own individual experiences.</w:t>
      </w:r>
      <w:r w:rsidRPr="00A15C8D">
        <w:rPr>
          <w:rFonts w:asciiTheme="majorHAnsi" w:hAnsiTheme="majorHAnsi" w:cstheme="minorHAnsi"/>
          <w:sz w:val="20"/>
          <w:szCs w:val="20"/>
        </w:rPr>
        <w:t xml:space="preserve"> The negotiated reading would be that a female audience </w:t>
      </w:r>
      <w:r w:rsidR="00D618D5">
        <w:rPr>
          <w:rFonts w:asciiTheme="majorHAnsi" w:hAnsiTheme="majorHAnsi" w:cstheme="minorHAnsi"/>
          <w:sz w:val="20"/>
          <w:szCs w:val="20"/>
        </w:rPr>
        <w:t xml:space="preserve">member </w:t>
      </w:r>
      <w:r w:rsidRPr="00A15C8D">
        <w:rPr>
          <w:rFonts w:asciiTheme="majorHAnsi" w:hAnsiTheme="majorHAnsi" w:cstheme="minorHAnsi"/>
          <w:sz w:val="20"/>
          <w:szCs w:val="20"/>
        </w:rPr>
        <w:t xml:space="preserve">would find this game empowering. The game has a female protagonist called ‘Aveline’ a strong, brave representation of female characters. It challenges the under-representation of women in video games. However, the female audience might find that being violent and </w:t>
      </w:r>
      <w:r w:rsidR="00D618D5">
        <w:rPr>
          <w:rFonts w:asciiTheme="majorHAnsi" w:hAnsiTheme="majorHAnsi" w:cstheme="minorHAnsi"/>
          <w:sz w:val="20"/>
          <w:szCs w:val="20"/>
        </w:rPr>
        <w:t xml:space="preserve">murdering people are extreme methods for </w:t>
      </w:r>
      <w:r w:rsidRPr="00A15C8D">
        <w:rPr>
          <w:rFonts w:asciiTheme="majorHAnsi" w:hAnsiTheme="majorHAnsi" w:cstheme="minorHAnsi"/>
          <w:sz w:val="20"/>
          <w:szCs w:val="20"/>
        </w:rPr>
        <w:t xml:space="preserve">solving problems. </w:t>
      </w:r>
    </w:p>
    <w:p w:rsidR="00A15C8D" w:rsidRDefault="00A15C8D" w:rsidP="00A15C8D">
      <w:pPr>
        <w:rPr>
          <w:rFonts w:asciiTheme="majorHAnsi" w:hAnsiTheme="majorHAnsi" w:cstheme="minorHAnsi"/>
          <w:sz w:val="20"/>
          <w:szCs w:val="20"/>
        </w:rPr>
      </w:pPr>
    </w:p>
    <w:p w:rsidR="00A15C8D" w:rsidRPr="00A15C8D" w:rsidRDefault="00A15C8D" w:rsidP="00A15C8D">
      <w:pPr>
        <w:rPr>
          <w:b/>
          <w:i/>
        </w:rPr>
      </w:pPr>
      <w:r>
        <w:rPr>
          <w:rFonts w:asciiTheme="majorHAnsi" w:hAnsiTheme="majorHAnsi" w:cstheme="minorHAnsi"/>
          <w:b/>
          <w:sz w:val="20"/>
          <w:szCs w:val="20"/>
        </w:rPr>
        <w:t xml:space="preserve">TASK - </w:t>
      </w:r>
      <w:r>
        <w:rPr>
          <w:rFonts w:asciiTheme="majorHAnsi" w:hAnsiTheme="majorHAnsi" w:cstheme="minorHAnsi"/>
          <w:i/>
          <w:sz w:val="20"/>
          <w:szCs w:val="20"/>
        </w:rPr>
        <w:t xml:space="preserve">Can you suggest another negotiated response to the text? (perhaps consider hard-core gamers, technology and financial implications) </w:t>
      </w:r>
    </w:p>
    <w:p w:rsidR="00A15C8D" w:rsidRDefault="00A15C8D" w:rsidP="00A15C8D">
      <w:pPr>
        <w:rPr>
          <w:rFonts w:asciiTheme="majorHAnsi" w:hAnsiTheme="majorHAnsi" w:cstheme="minorHAnsi"/>
          <w:sz w:val="20"/>
          <w:szCs w:val="20"/>
        </w:rPr>
      </w:pPr>
      <w:r>
        <w:rPr>
          <w:rFonts w:asciiTheme="majorHAnsi" w:hAnsiTheme="majorHAnsi" w:cstheme="minorHAnsi"/>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16087</wp:posOffset>
                </wp:positionH>
                <wp:positionV relativeFrom="paragraph">
                  <wp:posOffset>76200</wp:posOffset>
                </wp:positionV>
                <wp:extent cx="6637866" cy="1557867"/>
                <wp:effectExtent l="0" t="0" r="17145" b="17145"/>
                <wp:wrapNone/>
                <wp:docPr id="8" name="Text Box 8"/>
                <wp:cNvGraphicFramePr/>
                <a:graphic xmlns:a="http://schemas.openxmlformats.org/drawingml/2006/main">
                  <a:graphicData uri="http://schemas.microsoft.com/office/word/2010/wordprocessingShape">
                    <wps:wsp>
                      <wps:cNvSpPr txBox="1"/>
                      <wps:spPr>
                        <a:xfrm>
                          <a:off x="0" y="0"/>
                          <a:ext cx="6637866" cy="1557867"/>
                        </a:xfrm>
                        <a:prstGeom prst="rect">
                          <a:avLst/>
                        </a:prstGeom>
                        <a:solidFill>
                          <a:schemeClr val="lt1"/>
                        </a:solidFill>
                        <a:ln w="6350">
                          <a:solidFill>
                            <a:prstClr val="black"/>
                          </a:solidFill>
                        </a:ln>
                      </wps:spPr>
                      <wps:txbx>
                        <w:txbxContent>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1.25pt;margin-top:6pt;width:522.65pt;height:122.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" fillcolor="white [3201]" strokeweight=".5pt">
                <v:textbox>
                  <w:txbxContent>
                    <w:p w:rsidR="00E40AD3" w:rsidRDefault="00E40AD3"/>
                  </w:txbxContent>
                </v:textbox>
              </v:shape>
            </w:pict>
          </mc:Fallback>
        </mc:AlternateContent>
      </w: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P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Default="00A15C8D" w:rsidP="00A15C8D">
      <w:pPr>
        <w:rPr>
          <w:rFonts w:asciiTheme="majorHAnsi" w:hAnsiTheme="majorHAnsi" w:cstheme="minorHAnsi"/>
          <w:sz w:val="20"/>
          <w:szCs w:val="20"/>
        </w:rPr>
      </w:pPr>
    </w:p>
    <w:p w:rsidR="00A15C8D" w:rsidRPr="00A15C8D" w:rsidRDefault="00A15C8D" w:rsidP="00A15C8D">
      <w:pPr>
        <w:rPr>
          <w:rFonts w:asciiTheme="majorHAnsi" w:hAnsiTheme="majorHAnsi" w:cstheme="minorHAnsi"/>
          <w:sz w:val="20"/>
          <w:szCs w:val="20"/>
        </w:rPr>
      </w:pPr>
      <w:r w:rsidRPr="00A15C8D">
        <w:rPr>
          <w:rFonts w:asciiTheme="majorHAnsi" w:hAnsiTheme="majorHAnsi" w:cstheme="minorHAnsi"/>
          <w:sz w:val="20"/>
          <w:szCs w:val="20"/>
        </w:rPr>
        <w:t>Stuart Hall also su</w:t>
      </w:r>
      <w:r w:rsidR="00D618D5">
        <w:rPr>
          <w:rFonts w:asciiTheme="majorHAnsi" w:hAnsiTheme="majorHAnsi" w:cstheme="minorHAnsi"/>
          <w:sz w:val="20"/>
          <w:szCs w:val="20"/>
        </w:rPr>
        <w:t>ggests a media text may result in an</w:t>
      </w:r>
      <w:r w:rsidRPr="00A15C8D">
        <w:rPr>
          <w:rFonts w:asciiTheme="majorHAnsi" w:hAnsiTheme="majorHAnsi" w:cstheme="minorHAnsi"/>
          <w:sz w:val="20"/>
          <w:szCs w:val="20"/>
        </w:rPr>
        <w:t xml:space="preserve"> </w:t>
      </w:r>
      <w:r w:rsidR="00D618D5">
        <w:rPr>
          <w:rFonts w:asciiTheme="majorHAnsi" w:hAnsiTheme="majorHAnsi" w:cstheme="minorHAnsi"/>
          <w:b/>
          <w:sz w:val="20"/>
          <w:szCs w:val="20"/>
        </w:rPr>
        <w:t xml:space="preserve">oppositional reading, </w:t>
      </w:r>
      <w:r w:rsidRPr="00A15C8D">
        <w:rPr>
          <w:rFonts w:asciiTheme="majorHAnsi" w:hAnsiTheme="majorHAnsi" w:cstheme="minorHAnsi"/>
          <w:b/>
          <w:sz w:val="20"/>
          <w:szCs w:val="20"/>
        </w:rPr>
        <w:t>when the decoder rejects the message reinforced by the encoder completely</w:t>
      </w:r>
      <w:r w:rsidRPr="00A15C8D">
        <w:rPr>
          <w:rFonts w:asciiTheme="majorHAnsi" w:hAnsiTheme="majorHAnsi" w:cstheme="minorHAnsi"/>
          <w:sz w:val="20"/>
          <w:szCs w:val="20"/>
        </w:rPr>
        <w:t xml:space="preserve">. Many audiences will have an oppositional reading to the video game because audience would not be willing to purchase an expensive hand held device, PS VITA, just to access the game. The game may also be rejected by Assassin Creed fans because the game is a simplified version of the game compared to the PS3 and XBOX versions.   </w:t>
      </w:r>
    </w:p>
    <w:p w:rsidR="00A15C8D" w:rsidRDefault="00A15C8D">
      <w:pPr>
        <w:rPr>
          <w:rFonts w:asciiTheme="majorHAnsi" w:eastAsia="Arial Narrow" w:hAnsiTheme="majorHAnsi" w:cs="Arial Narrow"/>
          <w:b/>
          <w:sz w:val="20"/>
          <w:szCs w:val="20"/>
        </w:rPr>
      </w:pPr>
    </w:p>
    <w:p w:rsidR="00A15C8D" w:rsidRDefault="00E40AD3">
      <w:pPr>
        <w:rPr>
          <w:rFonts w:asciiTheme="majorHAnsi" w:eastAsia="Arial Narrow" w:hAnsiTheme="majorHAnsi" w:cs="Arial Narrow"/>
          <w:i/>
          <w:sz w:val="20"/>
          <w:szCs w:val="20"/>
        </w:rPr>
      </w:pPr>
      <w:r w:rsidRPr="00E40AD3">
        <w:rPr>
          <w:rFonts w:asciiTheme="majorHAnsi" w:eastAsia="Arial Narrow" w:hAnsiTheme="majorHAnsi" w:cs="Arial Narrow"/>
          <w:i/>
          <w:noProof/>
          <w:sz w:val="20"/>
          <w:szCs w:val="20"/>
          <w:lang w:eastAsia="en-GB"/>
        </w:rPr>
        <mc:AlternateContent>
          <mc:Choice Requires="wps">
            <w:drawing>
              <wp:anchor distT="45720" distB="45720" distL="114300" distR="114300" simplePos="0" relativeHeight="251693056" behindDoc="0" locked="0" layoutInCell="1" allowOverlap="1">
                <wp:simplePos x="0" y="0"/>
                <wp:positionH relativeFrom="column">
                  <wp:posOffset>83157</wp:posOffset>
                </wp:positionH>
                <wp:positionV relativeFrom="paragraph">
                  <wp:posOffset>299720</wp:posOffset>
                </wp:positionV>
                <wp:extent cx="6480700" cy="124835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700" cy="1248355"/>
                        </a:xfrm>
                        <a:prstGeom prst="rect">
                          <a:avLst/>
                        </a:prstGeom>
                        <a:solidFill>
                          <a:srgbClr val="FFFFFF"/>
                        </a:solidFill>
                        <a:ln w="9525">
                          <a:solidFill>
                            <a:schemeClr val="tx1"/>
                          </a:solidFill>
                          <a:miter lim="800000"/>
                          <a:headEnd/>
                          <a:tailEnd/>
                        </a:ln>
                      </wps:spPr>
                      <wps:txbx>
                        <w:txbxContent>
                          <w:p w:rsidR="00E40AD3" w:rsidRDefault="00E40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6.55pt;margin-top:23.6pt;width:510.3pt;height:98.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" strokecolor="black [3213]">
                <v:textbox>
                  <w:txbxContent>
                    <w:p w:rsidR="00E40AD3" w:rsidRDefault="00E40AD3"/>
                  </w:txbxContent>
                </v:textbox>
                <w10:wrap type="square"/>
              </v:shape>
            </w:pict>
          </mc:Fallback>
        </mc:AlternateContent>
      </w:r>
      <w:r w:rsidR="00A15C8D">
        <w:rPr>
          <w:rFonts w:asciiTheme="majorHAnsi" w:eastAsia="Arial Narrow" w:hAnsiTheme="majorHAnsi" w:cs="Arial Narrow"/>
          <w:b/>
          <w:sz w:val="20"/>
          <w:szCs w:val="20"/>
        </w:rPr>
        <w:t xml:space="preserve">TASK - </w:t>
      </w:r>
      <w:r w:rsidR="00A15C8D">
        <w:rPr>
          <w:rFonts w:asciiTheme="majorHAnsi" w:eastAsia="Arial Narrow" w:hAnsiTheme="majorHAnsi" w:cs="Arial Narrow"/>
          <w:i/>
          <w:sz w:val="20"/>
          <w:szCs w:val="20"/>
        </w:rPr>
        <w:t xml:space="preserve">Consider how the game’s representations may elicit an oppositional response with some audiences. </w:t>
      </w:r>
    </w:p>
    <w:p w:rsidR="00A15C8D" w:rsidRDefault="00A15C8D">
      <w:pPr>
        <w:rPr>
          <w:rFonts w:asciiTheme="majorHAnsi" w:eastAsia="Arial Narrow" w:hAnsiTheme="majorHAnsi" w:cs="Arial Narrow"/>
          <w:i/>
          <w:sz w:val="20"/>
          <w:szCs w:val="20"/>
        </w:rPr>
      </w:pPr>
    </w:p>
    <w:p w:rsidR="00A15C8D" w:rsidRDefault="00A15C8D">
      <w:pPr>
        <w:rPr>
          <w:rFonts w:asciiTheme="majorHAnsi" w:eastAsia="Arial Narrow" w:hAnsiTheme="majorHAnsi" w:cs="Arial Narrow"/>
          <w:i/>
          <w:sz w:val="20"/>
          <w:szCs w:val="20"/>
        </w:rPr>
      </w:pPr>
    </w:p>
    <w:p w:rsidR="00A15C8D" w:rsidRDefault="00A15C8D">
      <w:pPr>
        <w:rPr>
          <w:rFonts w:asciiTheme="majorHAnsi" w:eastAsia="Arial Narrow" w:hAnsiTheme="majorHAnsi" w:cs="Arial Narrow"/>
          <w:i/>
          <w:sz w:val="20"/>
          <w:szCs w:val="20"/>
        </w:rPr>
      </w:pPr>
    </w:p>
    <w:p w:rsidR="00A15C8D" w:rsidRDefault="00A15C8D">
      <w:pPr>
        <w:rPr>
          <w:rFonts w:asciiTheme="majorHAnsi" w:eastAsia="Arial Narrow" w:hAnsiTheme="majorHAnsi" w:cs="Arial Narrow"/>
          <w:i/>
          <w:sz w:val="20"/>
          <w:szCs w:val="20"/>
        </w:rPr>
      </w:pPr>
    </w:p>
    <w:p w:rsidR="00A15C8D" w:rsidRPr="00B2523C" w:rsidRDefault="00A15C8D" w:rsidP="00A15C8D">
      <w:r w:rsidRPr="00A15C8D">
        <w:rPr>
          <w:b/>
          <w:i/>
        </w:rPr>
        <w:fldChar w:fldCharType="begin"/>
      </w:r>
      <w:r w:rsidRPr="00A15C8D">
        <w:rPr>
          <w:b/>
          <w:i/>
        </w:rPr>
        <w:instrText xml:space="preserve"> INCLUDEPICTURE "http://etec.ctlt.ubc.ca/510wiki/images/thumb/a/a9/Ppl_bandura.jpg/180px-Ppl_bandura.jpg" \* MERGEFORMATINET </w:instrText>
      </w:r>
      <w:r w:rsidRPr="00A15C8D">
        <w:rPr>
          <w:b/>
          <w:i/>
        </w:rPr>
        <w:fldChar w:fldCharType="separate"/>
      </w:r>
      <w:r w:rsidRPr="00A15C8D">
        <w:rPr>
          <w:b/>
          <w:i/>
          <w:noProof/>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02335" cy="1049655"/>
            <wp:effectExtent l="0" t="0" r="0" b="4445"/>
            <wp:wrapSquare wrapText="bothSides"/>
            <wp:docPr id="6" name="Picture 6" descr="Image result for albert ban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bert bandu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233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C8D">
        <w:rPr>
          <w:b/>
          <w:i/>
        </w:rPr>
        <w:fldChar w:fldCharType="end"/>
      </w:r>
      <w:r w:rsidRPr="00A15C8D">
        <w:rPr>
          <w:rFonts w:asciiTheme="majorHAnsi" w:eastAsia="Arial Narrow" w:hAnsiTheme="majorHAnsi" w:cs="Arial Narrow"/>
          <w:b/>
          <w:i/>
        </w:rPr>
        <w:t>Albert Bandura</w:t>
      </w:r>
      <w:r>
        <w:rPr>
          <w:rFonts w:asciiTheme="majorHAnsi" w:eastAsia="Arial Narrow" w:hAnsiTheme="majorHAnsi" w:cs="Arial Narrow"/>
          <w:sz w:val="20"/>
          <w:szCs w:val="20"/>
        </w:rPr>
        <w:t xml:space="preserve"> (passive theory</w:t>
      </w:r>
      <w:r w:rsidR="00987BCE">
        <w:rPr>
          <w:rFonts w:asciiTheme="majorHAnsi" w:eastAsia="Arial Narrow" w:hAnsiTheme="majorHAnsi" w:cs="Arial Narrow"/>
          <w:sz w:val="20"/>
          <w:szCs w:val="20"/>
        </w:rPr>
        <w:t>: only applies to video games</w:t>
      </w:r>
      <w:r>
        <w:rPr>
          <w:rFonts w:asciiTheme="majorHAnsi" w:eastAsia="Arial Narrow" w:hAnsiTheme="majorHAnsi" w:cs="Arial Narrow"/>
          <w:sz w:val="20"/>
          <w:szCs w:val="20"/>
        </w:rPr>
        <w:t xml:space="preserve">) - </w:t>
      </w:r>
      <w:r w:rsidRPr="00A15C8D">
        <w:rPr>
          <w:rFonts w:asciiTheme="majorHAnsi" w:eastAsia="Arial Narrow" w:hAnsiTheme="majorHAnsi" w:cs="Arial Narrow"/>
          <w:b/>
          <w:sz w:val="20"/>
          <w:szCs w:val="20"/>
        </w:rPr>
        <w:t>the media injects and implants ideas into the brain. The audience will then acquire attitudes and model themselves on w</w:t>
      </w:r>
      <w:r w:rsidR="00D618D5">
        <w:rPr>
          <w:rFonts w:asciiTheme="majorHAnsi" w:eastAsia="Arial Narrow" w:hAnsiTheme="majorHAnsi" w:cs="Arial Narrow"/>
          <w:b/>
          <w:sz w:val="20"/>
          <w:szCs w:val="20"/>
        </w:rPr>
        <w:t>hat they see in media text</w:t>
      </w:r>
      <w:r w:rsidRPr="00A15C8D">
        <w:rPr>
          <w:rFonts w:asciiTheme="majorHAnsi" w:eastAsia="Arial Narrow" w:hAnsiTheme="majorHAnsi" w:cs="Arial Narrow"/>
          <w:b/>
          <w:sz w:val="20"/>
          <w:szCs w:val="20"/>
        </w:rPr>
        <w:t>s. Behaviour that is transgressive will be mimicked and imitated by</w:t>
      </w:r>
      <w:r w:rsidRPr="00A15C8D">
        <w:rPr>
          <w:b/>
        </w:rPr>
        <w:t xml:space="preserve"> </w:t>
      </w:r>
      <w:r w:rsidRPr="00A15C8D">
        <w:rPr>
          <w:rFonts w:asciiTheme="majorHAnsi" w:eastAsia="Arial Narrow" w:hAnsiTheme="majorHAnsi" w:cs="Arial Narrow"/>
          <w:b/>
          <w:sz w:val="20"/>
          <w:szCs w:val="20"/>
        </w:rPr>
        <w:t>audiences, especially children.</w:t>
      </w:r>
      <w:r w:rsidRPr="00A15C8D">
        <w:rPr>
          <w:rFonts w:asciiTheme="majorHAnsi" w:eastAsia="Arial Narrow" w:hAnsiTheme="majorHAnsi" w:cs="Arial Narrow"/>
          <w:sz w:val="20"/>
          <w:szCs w:val="20"/>
        </w:rPr>
        <w:t xml:space="preserve"> In </w:t>
      </w:r>
      <w:r w:rsidRPr="00D618D5">
        <w:rPr>
          <w:rFonts w:asciiTheme="majorHAnsi" w:eastAsia="Arial Narrow" w:hAnsiTheme="majorHAnsi" w:cs="Arial Narrow"/>
          <w:i/>
          <w:sz w:val="20"/>
          <w:szCs w:val="20"/>
        </w:rPr>
        <w:t>Assassin’s Creed</w:t>
      </w:r>
      <w:r w:rsidR="00D618D5" w:rsidRPr="00D618D5">
        <w:rPr>
          <w:rFonts w:asciiTheme="majorHAnsi" w:eastAsia="Arial Narrow" w:hAnsiTheme="majorHAnsi" w:cs="Arial Narrow"/>
          <w:i/>
          <w:sz w:val="20"/>
          <w:szCs w:val="20"/>
        </w:rPr>
        <w:t xml:space="preserve"> III: Liberation</w:t>
      </w:r>
      <w:r w:rsidRPr="00A15C8D">
        <w:rPr>
          <w:rFonts w:asciiTheme="majorHAnsi" w:eastAsia="Arial Narrow" w:hAnsiTheme="majorHAnsi" w:cs="Arial Narrow"/>
          <w:sz w:val="20"/>
          <w:szCs w:val="20"/>
        </w:rPr>
        <w:t>, the protagonist ‘Aveline’</w:t>
      </w:r>
      <w:r>
        <w:t xml:space="preserve"> </w:t>
      </w:r>
      <w:r w:rsidRPr="00A15C8D">
        <w:rPr>
          <w:rFonts w:asciiTheme="majorHAnsi" w:eastAsia="Arial Narrow" w:hAnsiTheme="majorHAnsi" w:cs="Arial Narrow"/>
          <w:sz w:val="20"/>
          <w:szCs w:val="20"/>
        </w:rPr>
        <w:t>seeks vengeance and takes revenge on slave-owners that have abused her people and killed</w:t>
      </w:r>
      <w:r w:rsidR="00D618D5">
        <w:t xml:space="preserve"> </w:t>
      </w:r>
      <w:r w:rsidRPr="00A15C8D">
        <w:rPr>
          <w:rFonts w:asciiTheme="majorHAnsi" w:eastAsia="Arial Narrow" w:hAnsiTheme="majorHAnsi" w:cs="Arial Narrow"/>
          <w:sz w:val="20"/>
          <w:szCs w:val="20"/>
        </w:rPr>
        <w:t>her family. This implants the negative attitude that victims of slavery and abuse should seek</w:t>
      </w:r>
      <w:r>
        <w:rPr>
          <w:rFonts w:asciiTheme="majorHAnsi" w:eastAsia="Arial Narrow" w:hAnsiTheme="majorHAnsi" w:cs="Arial Narrow"/>
          <w:sz w:val="20"/>
          <w:szCs w:val="20"/>
        </w:rPr>
        <w:t xml:space="preserve"> </w:t>
      </w:r>
      <w:r w:rsidRPr="00A15C8D">
        <w:rPr>
          <w:rFonts w:asciiTheme="majorHAnsi" w:eastAsia="Arial Narrow" w:hAnsiTheme="majorHAnsi" w:cs="Arial Narrow"/>
          <w:sz w:val="20"/>
          <w:szCs w:val="20"/>
        </w:rPr>
        <w:t>revenge through murdering people. Instead of committing a crime in revenge, these victims</w:t>
      </w:r>
      <w:r>
        <w:rPr>
          <w:rFonts w:asciiTheme="majorHAnsi" w:eastAsia="Arial Narrow" w:hAnsiTheme="majorHAnsi" w:cs="Arial Narrow"/>
          <w:sz w:val="20"/>
          <w:szCs w:val="20"/>
        </w:rPr>
        <w:t xml:space="preserve"> </w:t>
      </w:r>
      <w:r w:rsidRPr="00A15C8D">
        <w:rPr>
          <w:rFonts w:asciiTheme="majorHAnsi" w:eastAsia="Arial Narrow" w:hAnsiTheme="majorHAnsi" w:cs="Arial Narrow"/>
          <w:sz w:val="20"/>
          <w:szCs w:val="20"/>
        </w:rPr>
        <w:t xml:space="preserve">should report it to the police. </w:t>
      </w:r>
      <w:r w:rsidR="00B2523C">
        <w:rPr>
          <w:rFonts w:asciiTheme="majorHAnsi" w:eastAsia="Arial Narrow" w:hAnsiTheme="majorHAnsi" w:cs="Arial Narrow"/>
          <w:sz w:val="20"/>
          <w:szCs w:val="20"/>
        </w:rPr>
        <w:t>T</w:t>
      </w:r>
      <w:r w:rsidRPr="00A15C8D">
        <w:rPr>
          <w:rFonts w:asciiTheme="majorHAnsi" w:eastAsia="Arial Narrow" w:hAnsiTheme="majorHAnsi" w:cs="Arial Narrow"/>
          <w:sz w:val="20"/>
          <w:szCs w:val="20"/>
        </w:rPr>
        <w:t>his theory</w:t>
      </w:r>
      <w:r>
        <w:rPr>
          <w:rFonts w:asciiTheme="majorHAnsi" w:eastAsia="Arial Narrow" w:hAnsiTheme="majorHAnsi" w:cs="Arial Narrow"/>
          <w:sz w:val="20"/>
          <w:szCs w:val="20"/>
        </w:rPr>
        <w:t>,</w:t>
      </w:r>
      <w:r w:rsidRPr="00A15C8D">
        <w:rPr>
          <w:rFonts w:asciiTheme="majorHAnsi" w:eastAsia="Arial Narrow" w:hAnsiTheme="majorHAnsi" w:cs="Arial Narrow"/>
          <w:sz w:val="20"/>
          <w:szCs w:val="20"/>
        </w:rPr>
        <w:t xml:space="preserve"> suggests children may</w:t>
      </w:r>
      <w:r>
        <w:rPr>
          <w:rFonts w:asciiTheme="majorHAnsi" w:eastAsia="Arial Narrow" w:hAnsiTheme="majorHAnsi" w:cs="Arial Narrow"/>
          <w:sz w:val="20"/>
          <w:szCs w:val="20"/>
        </w:rPr>
        <w:t xml:space="preserve"> </w:t>
      </w:r>
      <w:r w:rsidRPr="00A15C8D">
        <w:rPr>
          <w:rFonts w:asciiTheme="majorHAnsi" w:eastAsia="Arial Narrow" w:hAnsiTheme="majorHAnsi" w:cs="Arial Narrow"/>
          <w:sz w:val="20"/>
          <w:szCs w:val="20"/>
        </w:rPr>
        <w:t>copy th</w:t>
      </w:r>
      <w:r w:rsidR="00D618D5">
        <w:rPr>
          <w:rFonts w:asciiTheme="majorHAnsi" w:eastAsia="Arial Narrow" w:hAnsiTheme="majorHAnsi" w:cs="Arial Narrow"/>
          <w:sz w:val="20"/>
          <w:szCs w:val="20"/>
        </w:rPr>
        <w:t xml:space="preserve">e behaviour of sneaking up on </w:t>
      </w:r>
      <w:r w:rsidRPr="00A15C8D">
        <w:rPr>
          <w:rFonts w:asciiTheme="majorHAnsi" w:eastAsia="Arial Narrow" w:hAnsiTheme="majorHAnsi" w:cs="Arial Narrow"/>
          <w:sz w:val="20"/>
          <w:szCs w:val="20"/>
        </w:rPr>
        <w:t>other children and hurt</w:t>
      </w:r>
      <w:r>
        <w:rPr>
          <w:rFonts w:asciiTheme="majorHAnsi" w:eastAsia="Arial Narrow" w:hAnsiTheme="majorHAnsi" w:cs="Arial Narrow"/>
          <w:sz w:val="20"/>
          <w:szCs w:val="20"/>
        </w:rPr>
        <w:t>ing</w:t>
      </w:r>
      <w:r w:rsidRPr="00A15C8D">
        <w:rPr>
          <w:rFonts w:asciiTheme="majorHAnsi" w:eastAsia="Arial Narrow" w:hAnsiTheme="majorHAnsi" w:cs="Arial Narrow"/>
          <w:sz w:val="20"/>
          <w:szCs w:val="20"/>
        </w:rPr>
        <w:t xml:space="preserve"> them like the main</w:t>
      </w:r>
      <w:r>
        <w:rPr>
          <w:rFonts w:asciiTheme="majorHAnsi" w:eastAsia="Arial Narrow" w:hAnsiTheme="majorHAnsi" w:cs="Arial Narrow"/>
          <w:sz w:val="20"/>
          <w:szCs w:val="20"/>
        </w:rPr>
        <w:t xml:space="preserve"> </w:t>
      </w:r>
      <w:r w:rsidRPr="00A15C8D">
        <w:rPr>
          <w:rFonts w:asciiTheme="majorHAnsi" w:eastAsia="Arial Narrow" w:hAnsiTheme="majorHAnsi" w:cs="Arial Narrow"/>
          <w:sz w:val="20"/>
          <w:szCs w:val="20"/>
        </w:rPr>
        <w:t xml:space="preserve">character. </w:t>
      </w: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b/>
          <w:sz w:val="20"/>
          <w:szCs w:val="20"/>
        </w:rPr>
        <w:t xml:space="preserve">TASK - </w:t>
      </w:r>
      <w:r w:rsidRPr="00A15C8D">
        <w:rPr>
          <w:rFonts w:asciiTheme="majorHAnsi" w:eastAsia="Arial Narrow" w:hAnsiTheme="majorHAnsi" w:cs="Arial Narrow"/>
          <w:i/>
          <w:sz w:val="20"/>
          <w:szCs w:val="20"/>
        </w:rPr>
        <w:t>Bandura’s theory largely considers the negative aspects of media consumption. Suggest how positive ideas, attitudes and behaviour may be drawn</w:t>
      </w:r>
      <w:r w:rsidR="00B2523C">
        <w:rPr>
          <w:rFonts w:asciiTheme="majorHAnsi" w:eastAsia="Arial Narrow" w:hAnsiTheme="majorHAnsi" w:cs="Arial Narrow"/>
          <w:i/>
          <w:sz w:val="20"/>
          <w:szCs w:val="20"/>
        </w:rPr>
        <w:t xml:space="preserve"> from playing Assassin’s Creed III</w:t>
      </w:r>
      <w:r w:rsidRPr="00A15C8D">
        <w:rPr>
          <w:rFonts w:asciiTheme="majorHAnsi" w:eastAsia="Arial Narrow" w:hAnsiTheme="majorHAnsi" w:cs="Arial Narrow"/>
          <w:i/>
          <w:sz w:val="20"/>
          <w:szCs w:val="20"/>
        </w:rPr>
        <w:t>: Liberation.</w: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r>
        <w:rPr>
          <w:rFonts w:asciiTheme="majorHAnsi" w:hAnsiTheme="majorHAnsi" w:cstheme="minorHAnsi"/>
          <w:noProof/>
          <w:sz w:val="20"/>
          <w:szCs w:val="20"/>
          <w:lang w:eastAsia="en-GB"/>
        </w:rPr>
        <mc:AlternateContent>
          <mc:Choice Requires="wps">
            <w:drawing>
              <wp:anchor distT="0" distB="0" distL="114300" distR="114300" simplePos="0" relativeHeight="251670528" behindDoc="0" locked="0" layoutInCell="1" allowOverlap="1" wp14:anchorId="26EDA817" wp14:editId="06564955">
                <wp:simplePos x="0" y="0"/>
                <wp:positionH relativeFrom="column">
                  <wp:posOffset>-847</wp:posOffset>
                </wp:positionH>
                <wp:positionV relativeFrom="paragraph">
                  <wp:posOffset>1904</wp:posOffset>
                </wp:positionV>
                <wp:extent cx="6637866" cy="2328333"/>
                <wp:effectExtent l="0" t="0" r="17145" b="8890"/>
                <wp:wrapNone/>
                <wp:docPr id="10" name="Text Box 10"/>
                <wp:cNvGraphicFramePr/>
                <a:graphic xmlns:a="http://schemas.openxmlformats.org/drawingml/2006/main">
                  <a:graphicData uri="http://schemas.microsoft.com/office/word/2010/wordprocessingShape">
                    <wps:wsp>
                      <wps:cNvSpPr txBox="1"/>
                      <wps:spPr>
                        <a:xfrm>
                          <a:off x="0" y="0"/>
                          <a:ext cx="6637866" cy="2328333"/>
                        </a:xfrm>
                        <a:prstGeom prst="rect">
                          <a:avLst/>
                        </a:prstGeom>
                        <a:solidFill>
                          <a:schemeClr val="lt1"/>
                        </a:solidFill>
                        <a:ln w="6350">
                          <a:solidFill>
                            <a:prstClr val="black"/>
                          </a:solidFill>
                        </a:ln>
                      </wps:spPr>
                      <wps:txbx>
                        <w:txbxContent>
                          <w:p w:rsidR="00E40AD3" w:rsidRDefault="00E40AD3" w:rsidP="00A15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DA817" id="Text Box 10" o:spid="_x0000_s1029" type="#_x0000_t202" style="position:absolute;margin-left:-.05pt;margin-top:.15pt;width:522.65pt;height:18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" fillcolor="white [3201]" strokeweight=".5pt">
                <v:textbox>
                  <w:txbxContent>
                    <w:p w:rsidR="00E40AD3" w:rsidRDefault="00E40AD3" w:rsidP="00A15C8D"/>
                  </w:txbxContent>
                </v:textbox>
              </v:shape>
            </w:pict>
          </mc:Fallback>
        </mc:AlternateConten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Pr="00A15C8D" w:rsidRDefault="00A15C8D" w:rsidP="00A15C8D">
      <w:r w:rsidRPr="00A15C8D">
        <w:fldChar w:fldCharType="begin"/>
      </w:r>
      <w:r w:rsidRPr="00A15C8D">
        <w:instrText xml:space="preserve"> INCLUDEPICTURE "https://upload.wikimedia.org/wikipedia/commons/thumb/f/f1/George_Gerbner.jpg/220px-George_Gerbner.jpg" \* MERGEFORMATINET </w:instrText>
      </w:r>
      <w:r w:rsidRPr="00A15C8D">
        <w:fldChar w:fldCharType="separate"/>
      </w:r>
      <w:r w:rsidRPr="00A15C8D">
        <w:rPr>
          <w:noProof/>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3175</wp:posOffset>
            </wp:positionV>
            <wp:extent cx="727710" cy="1060450"/>
            <wp:effectExtent l="0" t="0" r="0" b="6350"/>
            <wp:wrapSquare wrapText="bothSides"/>
            <wp:docPr id="12" name="Picture 12" descr="Image result for george gerb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eorge gerb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771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C8D">
        <w:fldChar w:fldCharType="end"/>
      </w:r>
      <w:r w:rsidRPr="00A15C8D">
        <w:rPr>
          <w:rFonts w:asciiTheme="majorHAnsi" w:eastAsia="Arial Narrow" w:hAnsiTheme="majorHAnsi" w:cs="Arial Narrow"/>
          <w:b/>
        </w:rPr>
        <w:t>George Gerbner</w:t>
      </w:r>
      <w:r w:rsidRPr="00A15C8D">
        <w:rPr>
          <w:rFonts w:asciiTheme="majorHAnsi" w:eastAsia="Arial Narrow" w:hAnsiTheme="majorHAnsi" w:cs="Arial Narrow"/>
          <w:b/>
          <w:sz w:val="20"/>
          <w:szCs w:val="20"/>
        </w:rPr>
        <w:t xml:space="preserve"> </w:t>
      </w:r>
      <w:r>
        <w:rPr>
          <w:rFonts w:asciiTheme="majorHAnsi" w:eastAsia="Arial Narrow" w:hAnsiTheme="majorHAnsi" w:cs="Arial Narrow"/>
          <w:sz w:val="20"/>
          <w:szCs w:val="20"/>
        </w:rPr>
        <w:t xml:space="preserve">(passive theory) </w:t>
      </w:r>
      <w:r w:rsidR="00B2523C">
        <w:rPr>
          <w:rFonts w:asciiTheme="majorHAnsi" w:eastAsia="Arial Narrow" w:hAnsiTheme="majorHAnsi" w:cs="Arial Narrow"/>
          <w:b/>
          <w:sz w:val="20"/>
          <w:szCs w:val="20"/>
        </w:rPr>
        <w:t xml:space="preserve">- </w:t>
      </w:r>
      <w:r w:rsidRPr="00A15C8D">
        <w:rPr>
          <w:rFonts w:asciiTheme="majorHAnsi" w:eastAsia="Arial Narrow" w:hAnsiTheme="majorHAnsi" w:cs="Arial Narrow"/>
          <w:b/>
          <w:sz w:val="20"/>
          <w:szCs w:val="20"/>
        </w:rPr>
        <w:t>exposure to repeated patterns of representation over long periods of time can shape and influence the way in which people perceive the world around them.</w:t>
      </w:r>
      <w:r w:rsidRPr="00A15C8D">
        <w:rPr>
          <w:rFonts w:asciiTheme="majorHAnsi" w:eastAsia="Arial Narrow" w:hAnsiTheme="majorHAnsi" w:cs="Arial Narrow"/>
          <w:sz w:val="20"/>
          <w:szCs w:val="20"/>
        </w:rPr>
        <w:t xml:space="preserve"> Repeated behaviour that is transgressive will be</w:t>
      </w:r>
      <w:r>
        <w:t xml:space="preserve"> </w:t>
      </w:r>
      <w:r w:rsidRPr="00A15C8D">
        <w:rPr>
          <w:rFonts w:asciiTheme="majorHAnsi" w:eastAsia="Arial Narrow" w:hAnsiTheme="majorHAnsi" w:cs="Arial Narrow"/>
          <w:sz w:val="20"/>
          <w:szCs w:val="20"/>
        </w:rPr>
        <w:t xml:space="preserve">mimicked and imitated by audiences, especially children. In </w:t>
      </w:r>
      <w:r w:rsidR="00B2523C">
        <w:rPr>
          <w:rFonts w:asciiTheme="majorHAnsi" w:eastAsia="Arial Narrow" w:hAnsiTheme="majorHAnsi" w:cs="Arial Narrow"/>
          <w:i/>
          <w:sz w:val="20"/>
          <w:szCs w:val="20"/>
        </w:rPr>
        <w:t xml:space="preserve">Assassin’s Creed III: Liberation </w:t>
      </w:r>
      <w:r w:rsidRPr="00A15C8D">
        <w:rPr>
          <w:rFonts w:asciiTheme="majorHAnsi" w:eastAsia="Arial Narrow" w:hAnsiTheme="majorHAnsi" w:cs="Arial Narrow"/>
          <w:sz w:val="20"/>
          <w:szCs w:val="20"/>
        </w:rPr>
        <w:t xml:space="preserve">and the other games in the franchise, the protagonist solves all issues with extreme violence. This </w:t>
      </w:r>
      <w:r w:rsidR="00B2523C">
        <w:rPr>
          <w:rFonts w:asciiTheme="majorHAnsi" w:eastAsia="Arial Narrow" w:hAnsiTheme="majorHAnsi" w:cs="Arial Narrow"/>
          <w:sz w:val="20"/>
          <w:szCs w:val="20"/>
        </w:rPr>
        <w:t xml:space="preserve">repeated behaviour implants </w:t>
      </w:r>
      <w:r w:rsidRPr="00A15C8D">
        <w:rPr>
          <w:rFonts w:asciiTheme="majorHAnsi" w:eastAsia="Arial Narrow" w:hAnsiTheme="majorHAnsi" w:cs="Arial Narrow"/>
          <w:sz w:val="20"/>
          <w:szCs w:val="20"/>
        </w:rPr>
        <w:t xml:space="preserve">negative attitudes. </w:t>
      </w:r>
      <w:r>
        <w:rPr>
          <w:rFonts w:asciiTheme="majorHAnsi" w:eastAsia="Arial Narrow" w:hAnsiTheme="majorHAnsi" w:cs="Arial Narrow"/>
          <w:sz w:val="20"/>
          <w:szCs w:val="20"/>
        </w:rPr>
        <w:t>Ch</w:t>
      </w:r>
      <w:r w:rsidRPr="00A15C8D">
        <w:rPr>
          <w:rFonts w:asciiTheme="majorHAnsi" w:eastAsia="Arial Narrow" w:hAnsiTheme="majorHAnsi" w:cs="Arial Narrow"/>
          <w:sz w:val="20"/>
          <w:szCs w:val="20"/>
        </w:rPr>
        <w:t>ildren that play this game may copy some of the transgressive behaviour that they repeatedly play, such as stabbing people, slashing throats, strangling people and even stealthily assassinatin</w:t>
      </w:r>
      <w:r w:rsidR="00B2523C">
        <w:rPr>
          <w:rFonts w:asciiTheme="majorHAnsi" w:eastAsia="Arial Narrow" w:hAnsiTheme="majorHAnsi" w:cs="Arial Narrow"/>
          <w:sz w:val="20"/>
          <w:szCs w:val="20"/>
        </w:rPr>
        <w:t>g people. He also suggested</w:t>
      </w:r>
      <w:r w:rsidRPr="00A15C8D">
        <w:rPr>
          <w:rFonts w:asciiTheme="majorHAnsi" w:eastAsia="Arial Narrow" w:hAnsiTheme="majorHAnsi" w:cs="Arial Narrow"/>
          <w:sz w:val="20"/>
          <w:szCs w:val="20"/>
        </w:rPr>
        <w:t xml:space="preserve"> the idea that cultivation reinforces mainstream </w:t>
      </w:r>
      <w:r w:rsidR="00B2523C">
        <w:rPr>
          <w:rFonts w:asciiTheme="majorHAnsi" w:eastAsia="Arial Narrow" w:hAnsiTheme="majorHAnsi" w:cs="Arial Narrow"/>
          <w:sz w:val="20"/>
          <w:szCs w:val="20"/>
        </w:rPr>
        <w:t xml:space="preserve">values (dominant ideologies). An example of this is how the representation of non-western </w:t>
      </w:r>
      <w:r w:rsidRPr="00A15C8D">
        <w:rPr>
          <w:rFonts w:asciiTheme="majorHAnsi" w:eastAsia="Arial Narrow" w:hAnsiTheme="majorHAnsi" w:cs="Arial Narrow"/>
          <w:sz w:val="20"/>
          <w:szCs w:val="20"/>
        </w:rPr>
        <w:t xml:space="preserve">cultures </w:t>
      </w:r>
      <w:r w:rsidR="00B2523C">
        <w:rPr>
          <w:rFonts w:asciiTheme="majorHAnsi" w:eastAsia="Arial Narrow" w:hAnsiTheme="majorHAnsi" w:cs="Arial Narrow"/>
          <w:sz w:val="20"/>
          <w:szCs w:val="20"/>
        </w:rPr>
        <w:t xml:space="preserve">within video games </w:t>
      </w:r>
      <w:r w:rsidRPr="00A15C8D">
        <w:rPr>
          <w:rFonts w:asciiTheme="majorHAnsi" w:eastAsia="Arial Narrow" w:hAnsiTheme="majorHAnsi" w:cs="Arial Narrow"/>
          <w:sz w:val="20"/>
          <w:szCs w:val="20"/>
        </w:rPr>
        <w:t>ten</w:t>
      </w:r>
      <w:r>
        <w:rPr>
          <w:rFonts w:asciiTheme="majorHAnsi" w:eastAsia="Arial Narrow" w:hAnsiTheme="majorHAnsi" w:cs="Arial Narrow"/>
          <w:sz w:val="20"/>
          <w:szCs w:val="20"/>
        </w:rPr>
        <w:t xml:space="preserve">d to </w:t>
      </w:r>
      <w:r w:rsidRPr="00A15C8D">
        <w:rPr>
          <w:rFonts w:asciiTheme="majorHAnsi" w:eastAsia="Arial Narrow" w:hAnsiTheme="majorHAnsi" w:cs="Arial Narrow"/>
          <w:sz w:val="20"/>
          <w:szCs w:val="20"/>
        </w:rPr>
        <w:t xml:space="preserve">reinforce western attitudes. </w: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b/>
          <w:sz w:val="20"/>
          <w:szCs w:val="20"/>
        </w:rPr>
        <w:t xml:space="preserve">TASK - </w:t>
      </w:r>
      <w:r>
        <w:rPr>
          <w:rFonts w:asciiTheme="majorHAnsi" w:eastAsia="Arial Narrow" w:hAnsiTheme="majorHAnsi" w:cs="Arial Narrow"/>
          <w:i/>
          <w:sz w:val="20"/>
          <w:szCs w:val="20"/>
        </w:rPr>
        <w:t>Suggest some ways in which western attitudes are reinforced in Assassin’s Creed III: Liberation. How may these affect audience attitudes over time?</w: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41275</wp:posOffset>
                </wp:positionV>
                <wp:extent cx="6510867" cy="2472266"/>
                <wp:effectExtent l="0" t="0" r="17145" b="17145"/>
                <wp:wrapNone/>
                <wp:docPr id="11" name="Text Box 11"/>
                <wp:cNvGraphicFramePr/>
                <a:graphic xmlns:a="http://schemas.openxmlformats.org/drawingml/2006/main">
                  <a:graphicData uri="http://schemas.microsoft.com/office/word/2010/wordprocessingShape">
                    <wps:wsp>
                      <wps:cNvSpPr txBox="1"/>
                      <wps:spPr>
                        <a:xfrm>
                          <a:off x="0" y="0"/>
                          <a:ext cx="6510867" cy="2472266"/>
                        </a:xfrm>
                        <a:prstGeom prst="rect">
                          <a:avLst/>
                        </a:prstGeom>
                        <a:solidFill>
                          <a:schemeClr val="lt1"/>
                        </a:solidFill>
                        <a:ln w="6350">
                          <a:solidFill>
                            <a:prstClr val="black"/>
                          </a:solidFill>
                        </a:ln>
                      </wps:spPr>
                      <wps:txbx>
                        <w:txbxContent>
                          <w:p w:rsidR="00E40AD3" w:rsidRDefault="00E40AD3"/>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3.9pt;margin-top:3.25pt;width:512.65pt;height:194.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EdTwIAAKsEAAAOAAAAZHJzL2Uyb0RvYy54bWysVMFuGjEQvVfqP1i+lwUKJ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" fillcolor="white [3201]" strokeweight=".5pt">
                <v:textbox>
                  <w:txbxContent>
                    <w:p w:rsidR="00E40AD3" w:rsidRDefault="00E40AD3"/>
                    <w:p w:rsidR="00E40AD3" w:rsidRDefault="00E40AD3"/>
                  </w:txbxContent>
                </v:textbox>
              </v:shape>
            </w:pict>
          </mc:Fallback>
        </mc:AlternateConten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r>
        <w:rPr>
          <w:noProof/>
          <w:lang w:eastAsia="en-GB"/>
        </w:rPr>
        <w:lastRenderedPageBreak/>
        <w:drawing>
          <wp:anchor distT="0" distB="0" distL="114300" distR="114300" simplePos="0" relativeHeight="251674624" behindDoc="0" locked="0" layoutInCell="1" allowOverlap="1">
            <wp:simplePos x="0" y="0"/>
            <wp:positionH relativeFrom="column">
              <wp:posOffset>6985</wp:posOffset>
            </wp:positionH>
            <wp:positionV relativeFrom="paragraph">
              <wp:posOffset>179070</wp:posOffset>
            </wp:positionV>
            <wp:extent cx="702310" cy="1052830"/>
            <wp:effectExtent l="0" t="0" r="0" b="1270"/>
            <wp:wrapSquare wrapText="bothSides"/>
            <wp:docPr id="14" name="Picture 14" descr="Image result for henry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nry jenkins"/>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231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C8D" w:rsidRPr="00A15C8D" w:rsidRDefault="00A15C8D" w:rsidP="00A15C8D">
      <w:pPr>
        <w:spacing w:line="276" w:lineRule="auto"/>
        <w:rPr>
          <w:rFonts w:ascii="Arial" w:eastAsia="Arial" w:hAnsi="Arial" w:cs="Arial"/>
          <w:sz w:val="22"/>
          <w:szCs w:val="22"/>
        </w:rPr>
      </w:pPr>
      <w:r>
        <w:fldChar w:fldCharType="begin"/>
      </w:r>
      <w:r>
        <w:instrText xml:space="preserve"> INCLUDEPICTURE "https://images-na.ssl-images-amazon.com/images/I/31i3QYWnm-L._UX250_.jpg" \* MERGEFORMATINET </w:instrText>
      </w:r>
      <w:r>
        <w:fldChar w:fldCharType="end"/>
      </w:r>
      <w:r w:rsidRPr="00A15C8D">
        <w:rPr>
          <w:rFonts w:ascii="Calibri" w:hAnsi="Calibri"/>
          <w:b/>
          <w:color w:val="000000"/>
          <w:sz w:val="20"/>
          <w:szCs w:val="20"/>
        </w:rPr>
        <w:t>Henry Jenkins</w:t>
      </w:r>
      <w:r w:rsidRPr="00A15C8D">
        <w:rPr>
          <w:rFonts w:ascii="Calibri" w:hAnsi="Calibri"/>
          <w:color w:val="000000"/>
          <w:sz w:val="20"/>
          <w:szCs w:val="20"/>
        </w:rPr>
        <w:t xml:space="preserve"> </w:t>
      </w:r>
      <w:r>
        <w:rPr>
          <w:rFonts w:ascii="Calibri" w:hAnsi="Calibri"/>
          <w:color w:val="000000"/>
          <w:sz w:val="20"/>
          <w:szCs w:val="20"/>
        </w:rPr>
        <w:t xml:space="preserve">(active theory) - </w:t>
      </w:r>
      <w:r w:rsidRPr="00A15C8D">
        <w:rPr>
          <w:rFonts w:ascii="Calibri" w:hAnsi="Calibri"/>
          <w:b/>
          <w:bCs/>
          <w:color w:val="000000"/>
          <w:sz w:val="20"/>
          <w:szCs w:val="20"/>
        </w:rPr>
        <w:t>fans are active participants in the construction and circulation of textual meanings</w:t>
      </w:r>
      <w:r w:rsidRPr="00A15C8D">
        <w:rPr>
          <w:rFonts w:ascii="Calibri" w:hAnsi="Calibri"/>
          <w:color w:val="000000"/>
          <w:sz w:val="20"/>
          <w:szCs w:val="20"/>
        </w:rPr>
        <w:t xml:space="preserve">. The </w:t>
      </w:r>
      <w:r w:rsidRPr="00A15C8D">
        <w:rPr>
          <w:rFonts w:ascii="Calibri" w:hAnsi="Calibri"/>
          <w:i/>
          <w:iCs/>
          <w:color w:val="000000"/>
          <w:sz w:val="20"/>
          <w:szCs w:val="20"/>
        </w:rPr>
        <w:t xml:space="preserve">Assassin’s Creed </w:t>
      </w:r>
      <w:r w:rsidRPr="00A15C8D">
        <w:rPr>
          <w:rFonts w:ascii="Calibri" w:hAnsi="Calibri"/>
          <w:b/>
          <w:bCs/>
          <w:color w:val="000000"/>
          <w:sz w:val="20"/>
          <w:szCs w:val="20"/>
        </w:rPr>
        <w:t xml:space="preserve">franchise </w:t>
      </w:r>
      <w:r w:rsidRPr="00A15C8D">
        <w:rPr>
          <w:rFonts w:ascii="Calibri" w:hAnsi="Calibri"/>
          <w:color w:val="000000"/>
          <w:sz w:val="20"/>
          <w:szCs w:val="20"/>
        </w:rPr>
        <w:t xml:space="preserve">has a strong, well-developed </w:t>
      </w:r>
      <w:r w:rsidRPr="00A15C8D">
        <w:rPr>
          <w:rFonts w:ascii="Calibri" w:hAnsi="Calibri"/>
          <w:b/>
          <w:bCs/>
          <w:color w:val="000000"/>
          <w:sz w:val="20"/>
          <w:szCs w:val="20"/>
        </w:rPr>
        <w:t>fan-base.  </w:t>
      </w:r>
      <w:r>
        <w:rPr>
          <w:rFonts w:ascii="Calibri" w:hAnsi="Calibri"/>
          <w:bCs/>
          <w:color w:val="000000"/>
          <w:sz w:val="20"/>
          <w:szCs w:val="20"/>
        </w:rPr>
        <w:t>T</w:t>
      </w:r>
      <w:r w:rsidRPr="00A15C8D">
        <w:rPr>
          <w:rFonts w:ascii="Calibri" w:hAnsi="Calibri"/>
          <w:color w:val="000000"/>
          <w:sz w:val="20"/>
          <w:szCs w:val="20"/>
        </w:rPr>
        <w:t xml:space="preserve">he significance of </w:t>
      </w:r>
      <w:r w:rsidRPr="00A15C8D">
        <w:rPr>
          <w:rFonts w:ascii="Calibri" w:hAnsi="Calibri"/>
          <w:b/>
          <w:bCs/>
          <w:color w:val="000000"/>
          <w:sz w:val="20"/>
          <w:szCs w:val="20"/>
        </w:rPr>
        <w:t xml:space="preserve">fan culture </w:t>
      </w:r>
      <w:r w:rsidRPr="00A15C8D">
        <w:rPr>
          <w:rFonts w:ascii="Calibri" w:hAnsi="Calibri"/>
          <w:color w:val="000000"/>
          <w:sz w:val="20"/>
          <w:szCs w:val="20"/>
        </w:rPr>
        <w:t xml:space="preserve">(and in particular </w:t>
      </w:r>
      <w:r w:rsidRPr="00A15C8D">
        <w:rPr>
          <w:rFonts w:ascii="Calibri" w:hAnsi="Calibri"/>
          <w:b/>
          <w:bCs/>
          <w:color w:val="000000"/>
          <w:sz w:val="20"/>
          <w:szCs w:val="20"/>
        </w:rPr>
        <w:t>online fan communities</w:t>
      </w:r>
      <w:r w:rsidRPr="00A15C8D">
        <w:rPr>
          <w:rFonts w:ascii="Calibri" w:hAnsi="Calibri"/>
          <w:color w:val="000000"/>
          <w:sz w:val="20"/>
          <w:szCs w:val="20"/>
        </w:rPr>
        <w:t xml:space="preserve">) has been instrumental to the success of video games.  The fan base has over the years provided feedback to the developers and the games have been tailored to some of their requests. </w:t>
      </w:r>
      <w:r w:rsidR="00B2523C">
        <w:rPr>
          <w:rFonts w:ascii="Calibri" w:hAnsi="Calibri"/>
          <w:color w:val="000000"/>
          <w:sz w:val="20"/>
          <w:szCs w:val="20"/>
          <w:shd w:val="clear" w:color="auto" w:fill="FFFFFF"/>
        </w:rPr>
        <w:t>Ubisoft, for example,</w:t>
      </w:r>
      <w:r w:rsidRPr="00A15C8D">
        <w:rPr>
          <w:rFonts w:ascii="Calibri" w:hAnsi="Calibri"/>
          <w:color w:val="000000"/>
          <w:sz w:val="20"/>
          <w:szCs w:val="20"/>
          <w:shd w:val="clear" w:color="auto" w:fill="FFFFFF"/>
        </w:rPr>
        <w:t xml:space="preserve"> requested the fans to provide feedback on the </w:t>
      </w:r>
      <w:r w:rsidRPr="00B2523C">
        <w:rPr>
          <w:rFonts w:ascii="Calibri" w:hAnsi="Calibri"/>
          <w:i/>
          <w:color w:val="000000"/>
          <w:sz w:val="20"/>
          <w:szCs w:val="20"/>
          <w:shd w:val="clear" w:color="auto" w:fill="FFFFFF"/>
        </w:rPr>
        <w:t>Assassin’s Creed</w:t>
      </w:r>
      <w:r w:rsidRPr="00A15C8D">
        <w:rPr>
          <w:rFonts w:ascii="Calibri" w:hAnsi="Calibri"/>
          <w:color w:val="000000"/>
          <w:sz w:val="20"/>
          <w:szCs w:val="20"/>
          <w:shd w:val="clear" w:color="auto" w:fill="FFFFFF"/>
        </w:rPr>
        <w:t xml:space="preserve"> series’ official Reddit page.</w:t>
      </w:r>
    </w:p>
    <w:p w:rsidR="00A15C8D" w:rsidRDefault="00B2523C" w:rsidP="00A15C8D">
      <w:pPr>
        <w:rPr>
          <w:rFonts w:ascii="Calibri" w:hAnsi="Calibri"/>
          <w:color w:val="000000"/>
          <w:sz w:val="20"/>
          <w:szCs w:val="20"/>
        </w:rPr>
      </w:pPr>
      <w:r>
        <w:rPr>
          <w:rFonts w:ascii="Calibri" w:hAnsi="Calibri"/>
          <w:color w:val="000000"/>
          <w:sz w:val="20"/>
          <w:szCs w:val="20"/>
        </w:rPr>
        <w:t xml:space="preserve">He also suggested </w:t>
      </w:r>
      <w:r w:rsidR="00A15C8D" w:rsidRPr="00A15C8D">
        <w:rPr>
          <w:rFonts w:ascii="Calibri" w:hAnsi="Calibri"/>
          <w:color w:val="000000"/>
          <w:sz w:val="20"/>
          <w:szCs w:val="20"/>
        </w:rPr>
        <w:t xml:space="preserve">the idea that fans </w:t>
      </w:r>
      <w:r w:rsidR="00A15C8D" w:rsidRPr="00A15C8D">
        <w:rPr>
          <w:rFonts w:ascii="Calibri" w:hAnsi="Calibri"/>
          <w:b/>
          <w:bCs/>
          <w:color w:val="000000"/>
          <w:sz w:val="20"/>
          <w:szCs w:val="20"/>
        </w:rPr>
        <w:t>appropriate texts</w:t>
      </w:r>
      <w:r w:rsidR="00A15C8D" w:rsidRPr="00A15C8D">
        <w:rPr>
          <w:rFonts w:ascii="Calibri" w:hAnsi="Calibri"/>
          <w:color w:val="000000"/>
          <w:sz w:val="20"/>
          <w:szCs w:val="20"/>
        </w:rPr>
        <w:t xml:space="preserve"> and read them in ways that are </w:t>
      </w:r>
      <w:r w:rsidR="00A15C8D" w:rsidRPr="00A15C8D">
        <w:rPr>
          <w:rFonts w:ascii="Calibri" w:hAnsi="Calibri"/>
          <w:b/>
          <w:bCs/>
          <w:color w:val="000000"/>
          <w:sz w:val="20"/>
          <w:szCs w:val="20"/>
        </w:rPr>
        <w:t>not fully authorised by the media producers (‘textual poaching’).</w:t>
      </w:r>
      <w:r w:rsidR="00A15C8D" w:rsidRPr="00A15C8D">
        <w:rPr>
          <w:rFonts w:ascii="Calibri" w:hAnsi="Calibri"/>
          <w:color w:val="000000"/>
          <w:sz w:val="20"/>
          <w:szCs w:val="20"/>
        </w:rPr>
        <w:t xml:space="preserve"> </w:t>
      </w:r>
    </w:p>
    <w:p w:rsidR="00A15C8D" w:rsidRDefault="00A15C8D" w:rsidP="00A15C8D">
      <w:pPr>
        <w:rPr>
          <w:rFonts w:ascii="Calibri" w:hAnsi="Calibri"/>
          <w:color w:val="000000"/>
          <w:sz w:val="20"/>
          <w:szCs w:val="20"/>
        </w:rPr>
      </w:pPr>
    </w:p>
    <w:p w:rsidR="00A15C8D" w:rsidRPr="00A15C8D" w:rsidRDefault="00A15C8D" w:rsidP="00A15C8D">
      <w:pPr>
        <w:rPr>
          <w:i/>
          <w:sz w:val="20"/>
          <w:szCs w:val="20"/>
        </w:rPr>
      </w:pPr>
      <w:r>
        <w:rPr>
          <w:rFonts w:ascii="Calibri" w:hAnsi="Calibri"/>
          <w:b/>
          <w:color w:val="000000"/>
          <w:sz w:val="20"/>
          <w:szCs w:val="20"/>
        </w:rPr>
        <w:t xml:space="preserve">TASK - </w:t>
      </w:r>
      <w:r>
        <w:rPr>
          <w:rFonts w:ascii="Calibri" w:hAnsi="Calibri"/>
          <w:i/>
          <w:color w:val="000000"/>
          <w:sz w:val="20"/>
          <w:szCs w:val="20"/>
        </w:rPr>
        <w:t>What</w:t>
      </w:r>
      <w:r w:rsidRPr="00A15C8D">
        <w:rPr>
          <w:rFonts w:ascii="Calibri" w:hAnsi="Calibri"/>
          <w:i/>
          <w:color w:val="000000"/>
          <w:sz w:val="20"/>
          <w:szCs w:val="20"/>
        </w:rPr>
        <w:t xml:space="preserve"> examples from</w:t>
      </w:r>
      <w:r>
        <w:rPr>
          <w:rFonts w:ascii="Calibri" w:hAnsi="Calibri"/>
          <w:i/>
          <w:color w:val="000000"/>
          <w:sz w:val="20"/>
          <w:szCs w:val="20"/>
        </w:rPr>
        <w:t xml:space="preserve"> fan culture surrounding</w:t>
      </w:r>
      <w:r w:rsidRPr="00A15C8D">
        <w:rPr>
          <w:rFonts w:ascii="Calibri" w:hAnsi="Calibri"/>
          <w:i/>
          <w:color w:val="000000"/>
          <w:sz w:val="20"/>
          <w:szCs w:val="20"/>
        </w:rPr>
        <w:t xml:space="preserve"> Assassin’s Cree</w:t>
      </w:r>
      <w:r w:rsidR="00B2523C">
        <w:rPr>
          <w:rFonts w:ascii="Calibri" w:hAnsi="Calibri"/>
          <w:i/>
          <w:color w:val="000000"/>
          <w:sz w:val="20"/>
          <w:szCs w:val="20"/>
        </w:rPr>
        <w:t>d can be used to support Jenkin</w:t>
      </w:r>
      <w:r w:rsidRPr="00A15C8D">
        <w:rPr>
          <w:rFonts w:ascii="Calibri" w:hAnsi="Calibri"/>
          <w:i/>
          <w:color w:val="000000"/>
          <w:sz w:val="20"/>
          <w:szCs w:val="20"/>
        </w:rPr>
        <w:t>s</w:t>
      </w:r>
      <w:r w:rsidR="00B2523C">
        <w:rPr>
          <w:rFonts w:ascii="Calibri" w:hAnsi="Calibri"/>
          <w:i/>
          <w:color w:val="000000"/>
          <w:sz w:val="20"/>
          <w:szCs w:val="20"/>
        </w:rPr>
        <w:t>’</w:t>
      </w:r>
      <w:r w:rsidRPr="00A15C8D">
        <w:rPr>
          <w:rFonts w:ascii="Calibri" w:hAnsi="Calibri"/>
          <w:i/>
          <w:color w:val="000000"/>
          <w:sz w:val="20"/>
          <w:szCs w:val="20"/>
        </w:rPr>
        <w:t xml:space="preserve"> idea that </w:t>
      </w:r>
      <w:r w:rsidRPr="00A15C8D">
        <w:rPr>
          <w:rFonts w:ascii="Calibri" w:hAnsi="Calibri"/>
          <w:b/>
          <w:i/>
          <w:color w:val="000000"/>
          <w:sz w:val="20"/>
          <w:szCs w:val="20"/>
        </w:rPr>
        <w:t xml:space="preserve">fans construct their </w:t>
      </w:r>
      <w:r w:rsidRPr="00A15C8D">
        <w:rPr>
          <w:rFonts w:ascii="Calibri" w:hAnsi="Calibri"/>
          <w:b/>
          <w:bCs/>
          <w:i/>
          <w:color w:val="000000"/>
          <w:sz w:val="20"/>
          <w:szCs w:val="20"/>
        </w:rPr>
        <w:t>social and cultural identities through borrowing and inflecting images from popular culture</w:t>
      </w:r>
      <w:r>
        <w:rPr>
          <w:rFonts w:ascii="Calibri" w:hAnsi="Calibri"/>
          <w:bCs/>
          <w:i/>
          <w:color w:val="000000"/>
          <w:sz w:val="20"/>
          <w:szCs w:val="20"/>
        </w:rPr>
        <w:t>?</w:t>
      </w: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7620</wp:posOffset>
                </wp:positionH>
                <wp:positionV relativeFrom="paragraph">
                  <wp:posOffset>124460</wp:posOffset>
                </wp:positionV>
                <wp:extent cx="6552988" cy="2184400"/>
                <wp:effectExtent l="0" t="0" r="13335" b="12700"/>
                <wp:wrapNone/>
                <wp:docPr id="13" name="Text Box 13"/>
                <wp:cNvGraphicFramePr/>
                <a:graphic xmlns:a="http://schemas.openxmlformats.org/drawingml/2006/main">
                  <a:graphicData uri="http://schemas.microsoft.com/office/word/2010/wordprocessingShape">
                    <wps:wsp>
                      <wps:cNvSpPr txBox="1"/>
                      <wps:spPr>
                        <a:xfrm>
                          <a:off x="0" y="0"/>
                          <a:ext cx="6552988" cy="2184400"/>
                        </a:xfrm>
                        <a:prstGeom prst="rect">
                          <a:avLst/>
                        </a:prstGeom>
                        <a:solidFill>
                          <a:schemeClr val="lt1"/>
                        </a:solidFill>
                        <a:ln w="6350">
                          <a:solidFill>
                            <a:prstClr val="black"/>
                          </a:solidFill>
                        </a:ln>
                      </wps:spPr>
                      <wps:txbx>
                        <w:txbxContent>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margin-left:.6pt;margin-top:9.8pt;width:516pt;height:17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" fillcolor="white [3201]" strokeweight=".5pt">
                <v:textbox>
                  <w:txbxContent>
                    <w:p w:rsidR="00E40AD3" w:rsidRDefault="00E40AD3"/>
                  </w:txbxContent>
                </v:textbox>
              </v:shape>
            </w:pict>
          </mc:Fallback>
        </mc:AlternateConten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r>
        <w:rPr>
          <w:noProof/>
          <w:lang w:eastAsia="en-GB"/>
        </w:rPr>
        <w:drawing>
          <wp:anchor distT="0" distB="0" distL="114300" distR="114300" simplePos="0" relativeHeight="251675648" behindDoc="0" locked="0" layoutInCell="1" allowOverlap="1">
            <wp:simplePos x="0" y="0"/>
            <wp:positionH relativeFrom="column">
              <wp:posOffset>49530</wp:posOffset>
            </wp:positionH>
            <wp:positionV relativeFrom="paragraph">
              <wp:posOffset>73660</wp:posOffset>
            </wp:positionV>
            <wp:extent cx="660400" cy="880110"/>
            <wp:effectExtent l="0" t="0" r="0" b="0"/>
            <wp:wrapSquare wrapText="bothSides"/>
            <wp:docPr id="15" name="Picture 15" descr="Image result for clay shir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ay shirky"/>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5452"/>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04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"http://3.bp.blogspot.com/_QoxRkLKhFck/TDhjmS5DGaI/AAAAAAAAALA/0u5AQKT_0IM/s1600/clay+sharky.jpg" \* MERGEFORMATINET </w:instrText>
      </w:r>
      <w:r>
        <w:fldChar w:fldCharType="end"/>
      </w:r>
    </w:p>
    <w:p w:rsidR="00A15C8D" w:rsidRPr="00A15C8D" w:rsidRDefault="00A15C8D" w:rsidP="00A15C8D">
      <w:pPr>
        <w:spacing w:after="160"/>
        <w:rPr>
          <w:sz w:val="20"/>
          <w:szCs w:val="20"/>
        </w:rPr>
      </w:pPr>
      <w:r w:rsidRPr="00A15C8D">
        <w:rPr>
          <w:rFonts w:ascii="Calibri" w:hAnsi="Calibri"/>
          <w:b/>
          <w:color w:val="000000"/>
          <w:sz w:val="20"/>
          <w:szCs w:val="20"/>
        </w:rPr>
        <w:t xml:space="preserve"> Clay Shirky</w:t>
      </w:r>
      <w:r w:rsidRPr="00A15C8D">
        <w:rPr>
          <w:rFonts w:ascii="Calibri" w:hAnsi="Calibri"/>
          <w:color w:val="000000"/>
          <w:sz w:val="20"/>
          <w:szCs w:val="20"/>
        </w:rPr>
        <w:t xml:space="preserve"> (active theory) - </w:t>
      </w:r>
      <w:r w:rsidRPr="00A15C8D">
        <w:rPr>
          <w:rFonts w:ascii="Calibri" w:hAnsi="Calibri"/>
          <w:b/>
          <w:color w:val="000000"/>
          <w:sz w:val="20"/>
          <w:szCs w:val="20"/>
        </w:rPr>
        <w:t>the</w:t>
      </w:r>
      <w:r w:rsidRPr="00A15C8D">
        <w:rPr>
          <w:rFonts w:ascii="Calibri" w:hAnsi="Calibri"/>
          <w:color w:val="000000"/>
          <w:sz w:val="20"/>
          <w:szCs w:val="20"/>
        </w:rPr>
        <w:t xml:space="preserve"> </w:t>
      </w:r>
      <w:r w:rsidR="00B2523C">
        <w:rPr>
          <w:rFonts w:ascii="Calibri" w:hAnsi="Calibri"/>
          <w:b/>
          <w:bCs/>
          <w:color w:val="000000"/>
          <w:sz w:val="20"/>
          <w:szCs w:val="20"/>
        </w:rPr>
        <w:t>i</w:t>
      </w:r>
      <w:r w:rsidRPr="00A15C8D">
        <w:rPr>
          <w:rFonts w:ascii="Calibri" w:hAnsi="Calibri"/>
          <w:b/>
          <w:bCs/>
          <w:color w:val="000000"/>
          <w:sz w:val="20"/>
          <w:szCs w:val="20"/>
        </w:rPr>
        <w:t>nternet and digital technologies have had a profound effect on the relations between media and individuals</w:t>
      </w:r>
      <w:r w:rsidRPr="00A15C8D">
        <w:rPr>
          <w:rFonts w:ascii="Calibri" w:hAnsi="Calibri"/>
          <w:color w:val="000000"/>
          <w:sz w:val="20"/>
          <w:szCs w:val="20"/>
        </w:rPr>
        <w:t xml:space="preserve">.  The </w:t>
      </w:r>
      <w:r w:rsidRPr="00A15C8D">
        <w:rPr>
          <w:rFonts w:ascii="Calibri" w:hAnsi="Calibri"/>
          <w:i/>
          <w:iCs/>
          <w:color w:val="000000"/>
          <w:sz w:val="20"/>
          <w:szCs w:val="20"/>
        </w:rPr>
        <w:t xml:space="preserve">Assassin’s Creed </w:t>
      </w:r>
      <w:r w:rsidRPr="00A15C8D">
        <w:rPr>
          <w:rFonts w:ascii="Calibri" w:hAnsi="Calibri"/>
          <w:b/>
          <w:bCs/>
          <w:color w:val="000000"/>
          <w:sz w:val="20"/>
          <w:szCs w:val="20"/>
        </w:rPr>
        <w:t xml:space="preserve">franchise </w:t>
      </w:r>
      <w:r w:rsidRPr="00A15C8D">
        <w:rPr>
          <w:rFonts w:ascii="Calibri" w:hAnsi="Calibri"/>
          <w:color w:val="000000"/>
          <w:sz w:val="20"/>
          <w:szCs w:val="20"/>
        </w:rPr>
        <w:t xml:space="preserve">has a strong, well-developed </w:t>
      </w:r>
      <w:r w:rsidRPr="00A15C8D">
        <w:rPr>
          <w:rFonts w:ascii="Calibri" w:hAnsi="Calibri"/>
          <w:b/>
          <w:bCs/>
          <w:color w:val="000000"/>
          <w:sz w:val="20"/>
          <w:szCs w:val="20"/>
        </w:rPr>
        <w:t>fan-base.  </w:t>
      </w:r>
      <w:r w:rsidRPr="00B2523C">
        <w:rPr>
          <w:rFonts w:ascii="Calibri" w:hAnsi="Calibri"/>
          <w:bCs/>
          <w:color w:val="000000"/>
          <w:sz w:val="20"/>
          <w:szCs w:val="20"/>
        </w:rPr>
        <w:t>T</w:t>
      </w:r>
      <w:r w:rsidRPr="00A15C8D">
        <w:rPr>
          <w:rFonts w:ascii="Calibri" w:hAnsi="Calibri"/>
          <w:color w:val="000000"/>
          <w:sz w:val="20"/>
          <w:szCs w:val="20"/>
        </w:rPr>
        <w:t xml:space="preserve">he significance of </w:t>
      </w:r>
      <w:r w:rsidRPr="00A15C8D">
        <w:rPr>
          <w:rFonts w:ascii="Calibri" w:hAnsi="Calibri"/>
          <w:b/>
          <w:bCs/>
          <w:color w:val="000000"/>
          <w:sz w:val="20"/>
          <w:szCs w:val="20"/>
        </w:rPr>
        <w:t xml:space="preserve">fan culture </w:t>
      </w:r>
      <w:r w:rsidRPr="00A15C8D">
        <w:rPr>
          <w:rFonts w:ascii="Calibri" w:hAnsi="Calibri"/>
          <w:color w:val="000000"/>
          <w:sz w:val="20"/>
          <w:szCs w:val="20"/>
        </w:rPr>
        <w:t xml:space="preserve">(and in particular </w:t>
      </w:r>
      <w:r w:rsidRPr="00A15C8D">
        <w:rPr>
          <w:rFonts w:ascii="Calibri" w:hAnsi="Calibri"/>
          <w:b/>
          <w:bCs/>
          <w:color w:val="000000"/>
          <w:sz w:val="20"/>
          <w:szCs w:val="20"/>
        </w:rPr>
        <w:t>online fan communities</w:t>
      </w:r>
      <w:r w:rsidRPr="00A15C8D">
        <w:rPr>
          <w:rFonts w:ascii="Calibri" w:hAnsi="Calibri"/>
          <w:color w:val="000000"/>
          <w:sz w:val="20"/>
          <w:szCs w:val="20"/>
        </w:rPr>
        <w:t xml:space="preserve">) has been instrumental to the success of video games.  The fan base has over the years provided feedback to the developers and the games have been tailored to some of their requests. </w:t>
      </w:r>
      <w:r w:rsidR="00B2523C">
        <w:rPr>
          <w:rFonts w:ascii="Calibri" w:hAnsi="Calibri"/>
          <w:color w:val="000000"/>
          <w:sz w:val="20"/>
          <w:szCs w:val="20"/>
          <w:shd w:val="clear" w:color="auto" w:fill="FFFFFF"/>
        </w:rPr>
        <w:t>Ubisoft</w:t>
      </w:r>
      <w:r w:rsidRPr="00A15C8D">
        <w:rPr>
          <w:rFonts w:ascii="Calibri" w:hAnsi="Calibri"/>
          <w:color w:val="000000"/>
          <w:sz w:val="20"/>
          <w:szCs w:val="20"/>
          <w:shd w:val="clear" w:color="auto" w:fill="FFFFFF"/>
        </w:rPr>
        <w:t xml:space="preserve"> requested the fans to provide feedback on the </w:t>
      </w:r>
      <w:r w:rsidRPr="00B2523C">
        <w:rPr>
          <w:rFonts w:ascii="Calibri" w:hAnsi="Calibri"/>
          <w:i/>
          <w:color w:val="000000"/>
          <w:sz w:val="20"/>
          <w:szCs w:val="20"/>
          <w:shd w:val="clear" w:color="auto" w:fill="FFFFFF"/>
        </w:rPr>
        <w:t xml:space="preserve">Assassin’s Creed </w:t>
      </w:r>
      <w:r w:rsidRPr="00A15C8D">
        <w:rPr>
          <w:rFonts w:ascii="Calibri" w:hAnsi="Calibri"/>
          <w:color w:val="000000"/>
          <w:sz w:val="20"/>
          <w:szCs w:val="20"/>
          <w:shd w:val="clear" w:color="auto" w:fill="FFFFFF"/>
        </w:rPr>
        <w:t>series’ official Reddit page.</w:t>
      </w:r>
    </w:p>
    <w:p w:rsidR="00A15C8D" w:rsidRDefault="00A15C8D" w:rsidP="00A15C8D">
      <w:pPr>
        <w:spacing w:after="160"/>
        <w:rPr>
          <w:rFonts w:ascii="Calibri" w:hAnsi="Calibri"/>
          <w:color w:val="000000"/>
          <w:sz w:val="20"/>
          <w:szCs w:val="20"/>
        </w:rPr>
      </w:pPr>
      <w:r w:rsidRPr="00A15C8D">
        <w:rPr>
          <w:rFonts w:ascii="Calibri" w:hAnsi="Calibri"/>
          <w:color w:val="000000"/>
          <w:sz w:val="20"/>
          <w:szCs w:val="20"/>
        </w:rPr>
        <w:t>Clay Shirky also s</w:t>
      </w:r>
      <w:r w:rsidR="00B2523C">
        <w:rPr>
          <w:rFonts w:ascii="Calibri" w:hAnsi="Calibri"/>
          <w:color w:val="000000"/>
          <w:sz w:val="20"/>
          <w:szCs w:val="20"/>
        </w:rPr>
        <w:t>tates that the view</w:t>
      </w:r>
      <w:r w:rsidRPr="00A15C8D">
        <w:rPr>
          <w:rFonts w:ascii="Calibri" w:hAnsi="Calibri"/>
          <w:color w:val="000000"/>
          <w:sz w:val="20"/>
          <w:szCs w:val="20"/>
        </w:rPr>
        <w:t xml:space="preserve"> of audience members as passive consumers of mass me</w:t>
      </w:r>
      <w:r w:rsidR="00B2523C">
        <w:rPr>
          <w:rFonts w:ascii="Calibri" w:hAnsi="Calibri"/>
          <w:color w:val="000000"/>
          <w:sz w:val="20"/>
          <w:szCs w:val="20"/>
        </w:rPr>
        <w:t>dia content is no longer defendable in the age of the i</w:t>
      </w:r>
      <w:r w:rsidRPr="00A15C8D">
        <w:rPr>
          <w:rFonts w:ascii="Calibri" w:hAnsi="Calibri"/>
          <w:color w:val="000000"/>
          <w:sz w:val="20"/>
          <w:szCs w:val="20"/>
        </w:rPr>
        <w:t xml:space="preserve">nternet, as media consumers have now become producers who </w:t>
      </w:r>
      <w:r w:rsidRPr="00A15C8D">
        <w:rPr>
          <w:rFonts w:ascii="Calibri" w:hAnsi="Calibri"/>
          <w:b/>
          <w:bCs/>
          <w:color w:val="000000"/>
          <w:sz w:val="20"/>
          <w:szCs w:val="20"/>
        </w:rPr>
        <w:t>‘speak back to’ the media</w:t>
      </w:r>
      <w:r w:rsidRPr="00A15C8D">
        <w:rPr>
          <w:rFonts w:ascii="Calibri" w:hAnsi="Calibri"/>
          <w:color w:val="000000"/>
          <w:sz w:val="20"/>
          <w:szCs w:val="20"/>
        </w:rPr>
        <w:t xml:space="preserve"> in various ways, as well as creating and sharing content with one another. </w:t>
      </w:r>
    </w:p>
    <w:p w:rsidR="00A15C8D" w:rsidRDefault="00A15C8D" w:rsidP="00A15C8D">
      <w:pPr>
        <w:spacing w:after="160"/>
        <w:rPr>
          <w:rFonts w:ascii="Calibri" w:hAnsi="Calibri"/>
          <w:color w:val="000000"/>
          <w:sz w:val="20"/>
          <w:szCs w:val="20"/>
        </w:rPr>
      </w:pPr>
    </w:p>
    <w:p w:rsidR="00A15C8D" w:rsidRPr="00A15C8D" w:rsidRDefault="00A15C8D" w:rsidP="00A15C8D">
      <w:pPr>
        <w:spacing w:after="160"/>
        <w:rPr>
          <w:rFonts w:ascii="Calibri" w:hAnsi="Calibri"/>
          <w:i/>
          <w:color w:val="000000"/>
          <w:sz w:val="20"/>
          <w:szCs w:val="20"/>
        </w:rPr>
      </w:pPr>
      <w:r w:rsidRPr="00A15C8D">
        <w:rPr>
          <w:rFonts w:ascii="Calibri" w:hAnsi="Calibri"/>
          <w:b/>
          <w:color w:val="000000"/>
          <w:sz w:val="20"/>
          <w:szCs w:val="20"/>
        </w:rPr>
        <w:t>TASK</w:t>
      </w:r>
      <w:r>
        <w:rPr>
          <w:rFonts w:ascii="Calibri" w:hAnsi="Calibri"/>
          <w:i/>
          <w:color w:val="000000"/>
          <w:sz w:val="20"/>
          <w:szCs w:val="20"/>
        </w:rPr>
        <w:t xml:space="preserve"> - </w:t>
      </w:r>
      <w:r w:rsidRPr="00A15C8D">
        <w:rPr>
          <w:rFonts w:ascii="Calibri" w:hAnsi="Calibri"/>
          <w:i/>
          <w:color w:val="000000"/>
          <w:sz w:val="20"/>
          <w:szCs w:val="20"/>
        </w:rPr>
        <w:t xml:space="preserve">In </w:t>
      </w:r>
      <w:r w:rsidR="00DD7756">
        <w:rPr>
          <w:rFonts w:ascii="Calibri" w:hAnsi="Calibri"/>
          <w:i/>
          <w:color w:val="000000"/>
          <w:sz w:val="20"/>
          <w:szCs w:val="20"/>
        </w:rPr>
        <w:t>what</w:t>
      </w:r>
      <w:r w:rsidRPr="00A15C8D">
        <w:rPr>
          <w:rFonts w:ascii="Calibri" w:hAnsi="Calibri"/>
          <w:i/>
          <w:color w:val="000000"/>
          <w:sz w:val="20"/>
          <w:szCs w:val="20"/>
        </w:rPr>
        <w:t xml:space="preserve"> ways have Assassin</w:t>
      </w:r>
      <w:r w:rsidR="00B2523C">
        <w:rPr>
          <w:rFonts w:ascii="Calibri" w:hAnsi="Calibri"/>
          <w:i/>
          <w:color w:val="000000"/>
          <w:sz w:val="20"/>
          <w:szCs w:val="20"/>
        </w:rPr>
        <w:t xml:space="preserve">’s Creed’s audience </w:t>
      </w:r>
      <w:r w:rsidRPr="00A15C8D">
        <w:rPr>
          <w:rFonts w:ascii="Calibri" w:hAnsi="Calibri"/>
          <w:i/>
          <w:color w:val="000000"/>
          <w:sz w:val="20"/>
          <w:szCs w:val="20"/>
        </w:rPr>
        <w:t xml:space="preserve">used technology to ‘speak back’? </w:t>
      </w:r>
    </w:p>
    <w:p w:rsidR="00A15C8D" w:rsidRPr="00A15C8D" w:rsidRDefault="00A15C8D" w:rsidP="00A15C8D">
      <w:pPr>
        <w:spacing w:after="160"/>
        <w:rPr>
          <w:sz w:val="20"/>
          <w:szCs w:val="20"/>
        </w:rPr>
      </w:pPr>
      <w:r>
        <w:rPr>
          <w:noProof/>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49953</wp:posOffset>
                </wp:positionH>
                <wp:positionV relativeFrom="paragraph">
                  <wp:posOffset>55245</wp:posOffset>
                </wp:positionV>
                <wp:extent cx="6502400" cy="1972733"/>
                <wp:effectExtent l="0" t="0" r="12700" b="8890"/>
                <wp:wrapNone/>
                <wp:docPr id="16" name="Text Box 16"/>
                <wp:cNvGraphicFramePr/>
                <a:graphic xmlns:a="http://schemas.openxmlformats.org/drawingml/2006/main">
                  <a:graphicData uri="http://schemas.microsoft.com/office/word/2010/wordprocessingShape">
                    <wps:wsp>
                      <wps:cNvSpPr txBox="1"/>
                      <wps:spPr>
                        <a:xfrm>
                          <a:off x="0" y="0"/>
                          <a:ext cx="6502400" cy="1972733"/>
                        </a:xfrm>
                        <a:prstGeom prst="rect">
                          <a:avLst/>
                        </a:prstGeom>
                        <a:solidFill>
                          <a:schemeClr val="lt1"/>
                        </a:solidFill>
                        <a:ln w="6350">
                          <a:solidFill>
                            <a:prstClr val="black"/>
                          </a:solidFill>
                        </a:ln>
                      </wps:spPr>
                      <wps:txbx>
                        <w:txbxContent>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95pt;margin-top:4.35pt;width:512pt;height:15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" fillcolor="white [3201]" strokeweight=".5pt">
                <v:textbox>
                  <w:txbxContent>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p w:rsidR="00E40AD3" w:rsidRDefault="00E40AD3"/>
                  </w:txbxContent>
                </v:textbox>
              </v:shape>
            </w:pict>
          </mc:Fallback>
        </mc:AlternateContent>
      </w:r>
    </w:p>
    <w:p w:rsidR="00A15C8D" w:rsidRPr="00A15C8D" w:rsidRDefault="00A15C8D" w:rsidP="00A15C8D"/>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Pr="00A15C8D" w:rsidRDefault="00A15C8D" w:rsidP="00A15C8D">
      <w:pPr>
        <w:rPr>
          <w:rFonts w:asciiTheme="majorHAnsi" w:eastAsia="Arial Narrow" w:hAnsiTheme="majorHAnsi" w:cs="Arial Narrow"/>
          <w:i/>
          <w:sz w:val="20"/>
          <w:szCs w:val="20"/>
        </w:rPr>
      </w:pPr>
    </w:p>
    <w:p w:rsidR="00A15C8D" w:rsidRPr="00A15C8D" w:rsidRDefault="00A15C8D" w:rsidP="00A15C8D">
      <w:pPr>
        <w:rPr>
          <w:rFonts w:asciiTheme="majorHAnsi" w:hAnsiTheme="majorHAnsi"/>
          <w:b/>
          <w:sz w:val="20"/>
          <w:szCs w:val="20"/>
        </w:rPr>
      </w:pPr>
      <w:r w:rsidRPr="00A15C8D">
        <w:rPr>
          <w:rFonts w:asciiTheme="majorHAnsi" w:hAnsiTheme="majorHAnsi"/>
          <w:b/>
          <w:sz w:val="20"/>
          <w:szCs w:val="20"/>
        </w:rPr>
        <w:t xml:space="preserve">FOR EXAMPLE – </w:t>
      </w:r>
      <w:r w:rsidRPr="00A15C8D">
        <w:rPr>
          <w:rFonts w:asciiTheme="majorHAnsi" w:hAnsiTheme="majorHAnsi"/>
          <w:b/>
          <w:i/>
          <w:sz w:val="20"/>
          <w:szCs w:val="20"/>
        </w:rPr>
        <w:t>Assassin’s Creed III: Liberation</w:t>
      </w:r>
      <w:r w:rsidRPr="00A15C8D">
        <w:rPr>
          <w:rFonts w:asciiTheme="majorHAnsi" w:hAnsiTheme="majorHAnsi"/>
          <w:b/>
          <w:sz w:val="20"/>
          <w:szCs w:val="20"/>
        </w:rPr>
        <w:t xml:space="preserve"> (Audience Question) </w:t>
      </w: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i/>
          <w:sz w:val="20"/>
          <w:szCs w:val="20"/>
        </w:rPr>
      </w:pPr>
      <w:r w:rsidRPr="00A15C8D">
        <w:rPr>
          <w:rFonts w:asciiTheme="majorHAnsi" w:eastAsia="Arial Narrow" w:hAnsiTheme="majorHAnsi" w:cs="Arial Narrow"/>
          <w:b/>
          <w:i/>
          <w:sz w:val="20"/>
          <w:szCs w:val="20"/>
          <w:u w:val="single"/>
        </w:rPr>
        <w:t>Explain</w:t>
      </w:r>
      <w:r w:rsidRPr="00A15C8D">
        <w:rPr>
          <w:rFonts w:asciiTheme="majorHAnsi" w:eastAsia="Arial Narrow" w:hAnsiTheme="majorHAnsi" w:cs="Arial Narrow"/>
          <w:i/>
          <w:sz w:val="20"/>
          <w:szCs w:val="20"/>
        </w:rPr>
        <w:t xml:space="preserve"> how audiences are </w:t>
      </w:r>
      <w:r w:rsidRPr="00A15C8D">
        <w:rPr>
          <w:rFonts w:asciiTheme="majorHAnsi" w:eastAsia="Arial Narrow" w:hAnsiTheme="majorHAnsi" w:cs="Arial Narrow"/>
          <w:b/>
          <w:i/>
          <w:sz w:val="20"/>
          <w:szCs w:val="20"/>
          <w:u w:val="single"/>
        </w:rPr>
        <w:t>positioned</w:t>
      </w:r>
      <w:r w:rsidRPr="00A15C8D">
        <w:rPr>
          <w:rFonts w:asciiTheme="majorHAnsi" w:eastAsia="Arial Narrow" w:hAnsiTheme="majorHAnsi" w:cs="Arial Narrow"/>
          <w:i/>
          <w:sz w:val="20"/>
          <w:szCs w:val="20"/>
        </w:rPr>
        <w:t xml:space="preserve"> by media producers. Refer to Assassin’s Creed III: Liberation to support your points. [</w:t>
      </w:r>
      <w:r>
        <w:rPr>
          <w:rFonts w:asciiTheme="majorHAnsi" w:eastAsia="Arial Narrow" w:hAnsiTheme="majorHAnsi" w:cs="Arial Narrow"/>
          <w:i/>
          <w:sz w:val="20"/>
          <w:szCs w:val="20"/>
        </w:rPr>
        <w:t>10</w:t>
      </w:r>
      <w:r w:rsidRPr="00A15C8D">
        <w:rPr>
          <w:rFonts w:asciiTheme="majorHAnsi" w:eastAsia="Arial Narrow" w:hAnsiTheme="majorHAnsi" w:cs="Arial Narrow"/>
          <w:i/>
          <w:sz w:val="20"/>
          <w:szCs w:val="20"/>
        </w:rPr>
        <w:t>]</w:t>
      </w: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78720" behindDoc="0" locked="0" layoutInCell="1" allowOverlap="1">
                <wp:simplePos x="0" y="0"/>
                <wp:positionH relativeFrom="column">
                  <wp:posOffset>1751753</wp:posOffset>
                </wp:positionH>
                <wp:positionV relativeFrom="paragraph">
                  <wp:posOffset>9103</wp:posOffset>
                </wp:positionV>
                <wp:extent cx="829734" cy="215900"/>
                <wp:effectExtent l="50800" t="38100" r="34290" b="76200"/>
                <wp:wrapNone/>
                <wp:docPr id="18" name="Straight Connector 18"/>
                <wp:cNvGraphicFramePr/>
                <a:graphic xmlns:a="http://schemas.openxmlformats.org/drawingml/2006/main">
                  <a:graphicData uri="http://schemas.microsoft.com/office/word/2010/wordprocessingShape">
                    <wps:wsp>
                      <wps:cNvCnPr/>
                      <wps:spPr>
                        <a:xfrm>
                          <a:off x="0" y="0"/>
                          <a:ext cx="829734" cy="215900"/>
                        </a:xfrm>
                        <a:prstGeom prst="line">
                          <a:avLst/>
                        </a:prstGeom>
                        <a:ln>
                          <a:solidFill>
                            <a:schemeClr val="accent1">
                              <a:alpha val="53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4E1CD3" id="Straight Connector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7pt" to="203.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" strokecolor="#4f81bd [3204]" strokeweight="2pt">
                <v:stroke opacity="34695f"/>
                <v:shadow on="t" color="black" opacity="24903f" origin=",.5" offset="0,.55556mm"/>
              </v:line>
            </w:pict>
          </mc:Fallback>
        </mc:AlternateContent>
      </w: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5976620</wp:posOffset>
                </wp:positionH>
                <wp:positionV relativeFrom="paragraph">
                  <wp:posOffset>11642</wp:posOffset>
                </wp:positionV>
                <wp:extent cx="321733" cy="397933"/>
                <wp:effectExtent l="50800" t="38100" r="34290" b="72390"/>
                <wp:wrapNone/>
                <wp:docPr id="19" name="Straight Connector 19"/>
                <wp:cNvGraphicFramePr/>
                <a:graphic xmlns:a="http://schemas.openxmlformats.org/drawingml/2006/main">
                  <a:graphicData uri="http://schemas.microsoft.com/office/word/2010/wordprocessingShape">
                    <wps:wsp>
                      <wps:cNvCnPr/>
                      <wps:spPr>
                        <a:xfrm flipH="1">
                          <a:off x="0" y="0"/>
                          <a:ext cx="321733" cy="397933"/>
                        </a:xfrm>
                        <a:prstGeom prst="line">
                          <a:avLst/>
                        </a:prstGeom>
                        <a:ln>
                          <a:solidFill>
                            <a:schemeClr val="accent1">
                              <a:alpha val="49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9E9128" id="Straight Connector 19"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470.6pt,.9pt" to="495.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" strokecolor="#4f81bd [3204]" strokeweight="2pt">
                <v:stroke opacity="32125f"/>
                <v:shadow on="t" color="black" opacity="24903f" origin=",.5" offset="0,.55556mm"/>
              </v:line>
            </w:pict>
          </mc:Fallback>
        </mc:AlternateContent>
      </w: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172720</wp:posOffset>
                </wp:positionH>
                <wp:positionV relativeFrom="paragraph">
                  <wp:posOffset>11641</wp:posOffset>
                </wp:positionV>
                <wp:extent cx="0" cy="270933"/>
                <wp:effectExtent l="63500" t="25400" r="63500" b="72390"/>
                <wp:wrapNone/>
                <wp:docPr id="17" name="Straight Connector 17"/>
                <wp:cNvGraphicFramePr/>
                <a:graphic xmlns:a="http://schemas.openxmlformats.org/drawingml/2006/main">
                  <a:graphicData uri="http://schemas.microsoft.com/office/word/2010/wordprocessingShape">
                    <wps:wsp>
                      <wps:cNvCnPr/>
                      <wps:spPr>
                        <a:xfrm>
                          <a:off x="0" y="0"/>
                          <a:ext cx="0" cy="270933"/>
                        </a:xfrm>
                        <a:prstGeom prst="line">
                          <a:avLst/>
                        </a:prstGeom>
                        <a:ln>
                          <a:solidFill>
                            <a:schemeClr val="accent1">
                              <a:alpha val="56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39104B" id="Straight Connector 17"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pt,.9pt" to="13.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" strokecolor="#4f81bd [3204]" strokeweight="2pt">
                <v:stroke opacity="36751f"/>
                <v:shadow on="t" color="black" opacity="24903f" origin=",.5" offset="0,.55556mm"/>
              </v:line>
            </w:pict>
          </mc:Fallback>
        </mc:AlternateContent>
      </w:r>
    </w:p>
    <w:p w:rsidR="00A15C8D" w:rsidRDefault="00A15C8D" w:rsidP="00A15C8D">
      <w:pPr>
        <w:rPr>
          <w:i/>
          <w:sz w:val="16"/>
          <w:szCs w:val="16"/>
        </w:rPr>
      </w:pPr>
    </w:p>
    <w:p w:rsidR="00A15C8D" w:rsidRPr="00A15C8D" w:rsidRDefault="00A15C8D" w:rsidP="00A15C8D">
      <w:pPr>
        <w:rPr>
          <w:rFonts w:asciiTheme="majorHAnsi" w:hAnsiTheme="majorHAnsi"/>
          <w:i/>
          <w:sz w:val="16"/>
          <w:szCs w:val="16"/>
        </w:rPr>
      </w:pPr>
      <w:r w:rsidRPr="00A15C8D">
        <w:rPr>
          <w:rFonts w:asciiTheme="majorHAnsi" w:hAnsiTheme="majorHAnsi"/>
          <w:i/>
          <w:sz w:val="16"/>
          <w:szCs w:val="16"/>
        </w:rPr>
        <w:t>what?, how?, why?</w:t>
      </w:r>
      <w:r w:rsidRPr="00A15C8D">
        <w:rPr>
          <w:rFonts w:asciiTheme="majorHAnsi" w:hAnsiTheme="majorHAnsi"/>
          <w:i/>
          <w:sz w:val="16"/>
          <w:szCs w:val="16"/>
        </w:rPr>
        <w:tab/>
      </w:r>
      <w:r w:rsidRPr="00A15C8D">
        <w:rPr>
          <w:rFonts w:asciiTheme="majorHAnsi" w:hAnsiTheme="majorHAnsi"/>
          <w:i/>
          <w:sz w:val="16"/>
          <w:szCs w:val="16"/>
        </w:rPr>
        <w:tab/>
      </w:r>
      <w:r w:rsidRPr="00A15C8D">
        <w:rPr>
          <w:rFonts w:asciiTheme="majorHAnsi" w:hAnsiTheme="majorHAnsi"/>
          <w:i/>
          <w:sz w:val="16"/>
          <w:szCs w:val="16"/>
        </w:rPr>
        <w:tab/>
      </w:r>
      <w:r w:rsidRPr="00A15C8D">
        <w:rPr>
          <w:rFonts w:asciiTheme="majorHAnsi" w:hAnsiTheme="majorHAnsi"/>
          <w:i/>
          <w:sz w:val="16"/>
          <w:szCs w:val="16"/>
        </w:rPr>
        <w:tab/>
        <w:t>relationship between product and response of audiences</w:t>
      </w:r>
    </w:p>
    <w:p w:rsidR="00A15C8D" w:rsidRPr="00A15C8D" w:rsidRDefault="00A15C8D" w:rsidP="00A15C8D">
      <w:pPr>
        <w:rPr>
          <w:rFonts w:asciiTheme="majorHAnsi" w:eastAsia="Arial Narrow" w:hAnsiTheme="majorHAnsi" w:cs="Arial Narrow"/>
          <w:i/>
          <w:sz w:val="20"/>
          <w:szCs w:val="20"/>
        </w:rPr>
      </w:pPr>
      <w:r w:rsidRPr="00A15C8D">
        <w:rPr>
          <w:rFonts w:asciiTheme="majorHAnsi" w:hAnsiTheme="majorHAnsi"/>
          <w:i/>
          <w:sz w:val="16"/>
          <w:szCs w:val="16"/>
        </w:rPr>
        <w:tab/>
      </w:r>
      <w:r w:rsidRPr="00A15C8D">
        <w:rPr>
          <w:rFonts w:asciiTheme="majorHAnsi" w:hAnsiTheme="majorHAnsi"/>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sidRPr="00A15C8D">
        <w:rPr>
          <w:rFonts w:asciiTheme="majorHAnsi" w:hAnsiTheme="majorHAnsi"/>
          <w:i/>
          <w:sz w:val="16"/>
          <w:szCs w:val="16"/>
        </w:rPr>
        <w:t xml:space="preserve">     10 marks = approx. 10 minutes</w:t>
      </w:r>
    </w:p>
    <w:p w:rsidR="00A15C8D" w:rsidRDefault="00A15C8D" w:rsidP="00A15C8D">
      <w:pPr>
        <w:rPr>
          <w:rFonts w:asciiTheme="majorHAnsi" w:eastAsia="Arial Narrow" w:hAnsiTheme="majorHAnsi" w:cs="Arial Narrow"/>
          <w:b/>
          <w:i/>
          <w:sz w:val="20"/>
          <w:szCs w:val="20"/>
        </w:rPr>
      </w:pPr>
    </w:p>
    <w:p w:rsidR="00A15C8D" w:rsidRPr="00A15C8D" w:rsidRDefault="00A15C8D" w:rsidP="00A15C8D">
      <w:pPr>
        <w:rPr>
          <w:rFonts w:asciiTheme="majorHAnsi" w:eastAsia="Arial Narrow" w:hAnsiTheme="majorHAnsi" w:cs="Arial Narrow"/>
          <w:b/>
          <w:sz w:val="20"/>
          <w:szCs w:val="20"/>
        </w:rPr>
      </w:pPr>
      <w:r w:rsidRPr="00A15C8D">
        <w:rPr>
          <w:rFonts w:asciiTheme="majorHAnsi" w:eastAsia="Arial Narrow" w:hAnsiTheme="majorHAnsi" w:cs="Arial Narrow"/>
          <w:b/>
          <w:sz w:val="20"/>
          <w:szCs w:val="20"/>
        </w:rPr>
        <w:t xml:space="preserve">Consider </w:t>
      </w:r>
    </w:p>
    <w:p w:rsidR="00A15C8D" w:rsidRPr="00A15C8D" w:rsidRDefault="00A15C8D" w:rsidP="00A15C8D">
      <w:pPr>
        <w:pStyle w:val="ListParagraph"/>
        <w:numPr>
          <w:ilvl w:val="0"/>
          <w:numId w:val="3"/>
        </w:numPr>
        <w:rPr>
          <w:rFonts w:asciiTheme="majorHAnsi" w:eastAsia="Arial Narrow" w:hAnsiTheme="majorHAnsi" w:cs="Arial Narrow"/>
          <w:sz w:val="20"/>
          <w:szCs w:val="20"/>
        </w:rPr>
      </w:pPr>
      <w:r w:rsidRPr="00A15C8D">
        <w:rPr>
          <w:rFonts w:asciiTheme="majorHAnsi" w:eastAsia="Arial Narrow" w:hAnsiTheme="majorHAnsi" w:cs="Arial Narrow"/>
          <w:sz w:val="20"/>
          <w:szCs w:val="20"/>
        </w:rPr>
        <w:lastRenderedPageBreak/>
        <w:t xml:space="preserve">institutional info. (who is the producer, franchise history, technology / platform etc.) </w:t>
      </w:r>
    </w:p>
    <w:p w:rsidR="00A15C8D" w:rsidRDefault="00A15C8D" w:rsidP="00A15C8D">
      <w:pPr>
        <w:pStyle w:val="ListParagraph"/>
        <w:numPr>
          <w:ilvl w:val="0"/>
          <w:numId w:val="3"/>
        </w:numPr>
        <w:rPr>
          <w:rFonts w:asciiTheme="majorHAnsi" w:eastAsia="Arial Narrow" w:hAnsiTheme="majorHAnsi" w:cs="Arial Narrow"/>
          <w:sz w:val="20"/>
          <w:szCs w:val="20"/>
        </w:rPr>
      </w:pPr>
      <w:r>
        <w:rPr>
          <w:rFonts w:asciiTheme="majorHAnsi" w:eastAsia="Arial Narrow" w:hAnsiTheme="majorHAnsi" w:cs="Arial Narrow"/>
          <w:sz w:val="20"/>
          <w:szCs w:val="20"/>
        </w:rPr>
        <w:t>who the target audience is</w:t>
      </w:r>
    </w:p>
    <w:p w:rsidR="00A15C8D" w:rsidRDefault="00A15C8D" w:rsidP="00A15C8D">
      <w:pPr>
        <w:pStyle w:val="ListParagraph"/>
        <w:numPr>
          <w:ilvl w:val="0"/>
          <w:numId w:val="3"/>
        </w:numPr>
        <w:rPr>
          <w:rFonts w:asciiTheme="majorHAnsi" w:eastAsia="Arial Narrow" w:hAnsiTheme="majorHAnsi" w:cs="Arial Narrow"/>
          <w:sz w:val="20"/>
          <w:szCs w:val="20"/>
        </w:rPr>
      </w:pPr>
      <w:r>
        <w:rPr>
          <w:rFonts w:asciiTheme="majorHAnsi" w:eastAsia="Arial Narrow" w:hAnsiTheme="majorHAnsi" w:cs="Arial Narrow"/>
          <w:sz w:val="20"/>
          <w:szCs w:val="20"/>
        </w:rPr>
        <w:t>how they are positioned by specific aspects of the game (e.g. representations, gameplay, social / cultural context, franchise)</w:t>
      </w:r>
    </w:p>
    <w:p w:rsidR="00A15C8D" w:rsidRPr="00A15C8D" w:rsidRDefault="00A15C8D" w:rsidP="00A15C8D">
      <w:pPr>
        <w:pStyle w:val="ListParagraph"/>
        <w:numPr>
          <w:ilvl w:val="0"/>
          <w:numId w:val="3"/>
        </w:numPr>
        <w:rPr>
          <w:rFonts w:asciiTheme="majorHAnsi" w:eastAsia="Arial Narrow" w:hAnsiTheme="majorHAnsi" w:cs="Arial Narrow"/>
          <w:sz w:val="20"/>
          <w:szCs w:val="20"/>
        </w:rPr>
      </w:pPr>
      <w:r>
        <w:rPr>
          <w:rFonts w:asciiTheme="majorHAnsi" w:eastAsia="Arial Narrow" w:hAnsiTheme="majorHAnsi" w:cs="Arial Narrow"/>
          <w:sz w:val="20"/>
          <w:szCs w:val="20"/>
        </w:rPr>
        <w:t>relevant theorists</w:t>
      </w:r>
    </w:p>
    <w:p w:rsidR="00A15C8D" w:rsidRDefault="00A15C8D" w:rsidP="00A15C8D">
      <w:pPr>
        <w:widowControl w:val="0"/>
        <w:pBdr>
          <w:top w:val="nil"/>
          <w:left w:val="nil"/>
          <w:bottom w:val="nil"/>
          <w:right w:val="nil"/>
          <w:between w:val="nil"/>
        </w:pBdr>
        <w:rPr>
          <w:i/>
          <w:sz w:val="20"/>
          <w:szCs w:val="20"/>
        </w:rPr>
      </w:pPr>
      <w:r>
        <w:rPr>
          <w:i/>
          <w:noProof/>
          <w:sz w:val="20"/>
          <w:szCs w:val="20"/>
          <w:lang w:eastAsia="en-GB"/>
        </w:rPr>
        <mc:AlternateContent>
          <mc:Choice Requires="wps">
            <w:drawing>
              <wp:anchor distT="0" distB="0" distL="114300" distR="114300" simplePos="0" relativeHeight="251680768" behindDoc="0" locked="0" layoutInCell="1" allowOverlap="1">
                <wp:simplePos x="0" y="0"/>
                <wp:positionH relativeFrom="column">
                  <wp:posOffset>49953</wp:posOffset>
                </wp:positionH>
                <wp:positionV relativeFrom="paragraph">
                  <wp:posOffset>98001</wp:posOffset>
                </wp:positionV>
                <wp:extent cx="6502400" cy="5020733"/>
                <wp:effectExtent l="0" t="0" r="12700" b="8890"/>
                <wp:wrapNone/>
                <wp:docPr id="20" name="Text Box 20"/>
                <wp:cNvGraphicFramePr/>
                <a:graphic xmlns:a="http://schemas.openxmlformats.org/drawingml/2006/main">
                  <a:graphicData uri="http://schemas.microsoft.com/office/word/2010/wordprocessingShape">
                    <wps:wsp>
                      <wps:cNvSpPr txBox="1"/>
                      <wps:spPr>
                        <a:xfrm>
                          <a:off x="0" y="0"/>
                          <a:ext cx="6502400" cy="5020733"/>
                        </a:xfrm>
                        <a:prstGeom prst="rect">
                          <a:avLst/>
                        </a:prstGeom>
                        <a:solidFill>
                          <a:schemeClr val="lt1"/>
                        </a:solidFill>
                        <a:ln w="6350">
                          <a:solidFill>
                            <a:prstClr val="black"/>
                          </a:solidFill>
                        </a:ln>
                      </wps:spPr>
                      <wps:txbx>
                        <w:txbxContent>
                          <w:p w:rsidR="00E40AD3" w:rsidRPr="00A15C8D" w:rsidRDefault="00E40AD3" w:rsidP="00A15C8D">
                            <w:pPr>
                              <w:widowControl w:val="0"/>
                              <w:pBdr>
                                <w:top w:val="nil"/>
                                <w:left w:val="nil"/>
                                <w:bottom w:val="nil"/>
                                <w:right w:val="nil"/>
                                <w:between w:val="nil"/>
                              </w:pBdr>
                              <w:rPr>
                                <w:rFonts w:asciiTheme="majorHAnsi" w:hAnsiTheme="majorHAnsi"/>
                                <w:i/>
                                <w:sz w:val="18"/>
                                <w:szCs w:val="18"/>
                              </w:rPr>
                            </w:pPr>
                            <w:r w:rsidRPr="00A15C8D">
                              <w:rPr>
                                <w:rFonts w:asciiTheme="majorHAnsi" w:hAnsiTheme="majorHAnsi"/>
                                <w:b/>
                                <w:sz w:val="18"/>
                                <w:szCs w:val="18"/>
                              </w:rPr>
                              <w:t xml:space="preserve">TASK - </w:t>
                            </w:r>
                            <w:r w:rsidRPr="00A15C8D">
                              <w:rPr>
                                <w:rFonts w:asciiTheme="majorHAnsi" w:hAnsiTheme="majorHAnsi"/>
                                <w:i/>
                                <w:sz w:val="18"/>
                                <w:szCs w:val="18"/>
                              </w:rPr>
                              <w:t>Write your answer here – 10 minutes</w:t>
                            </w:r>
                          </w:p>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3" type="#_x0000_t202" style="position:absolute;margin-left:3.95pt;margin-top:7.7pt;width:512pt;height:395.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" fillcolor="white [3201]" strokeweight=".5pt">
                <v:textbox>
                  <w:txbxContent>
                    <w:p w:rsidR="00E40AD3" w:rsidRPr="00A15C8D" w:rsidRDefault="00E40AD3" w:rsidP="00A15C8D">
                      <w:pPr>
                        <w:widowControl w:val="0"/>
                        <w:pBdr>
                          <w:top w:val="nil"/>
                          <w:left w:val="nil"/>
                          <w:bottom w:val="nil"/>
                          <w:right w:val="nil"/>
                          <w:between w:val="nil"/>
                        </w:pBdr>
                        <w:rPr>
                          <w:rFonts w:asciiTheme="majorHAnsi" w:hAnsiTheme="majorHAnsi"/>
                          <w:i/>
                          <w:sz w:val="18"/>
                          <w:szCs w:val="18"/>
                        </w:rPr>
                      </w:pPr>
                      <w:r w:rsidRPr="00A15C8D">
                        <w:rPr>
                          <w:rFonts w:asciiTheme="majorHAnsi" w:hAnsiTheme="majorHAnsi"/>
                          <w:b/>
                          <w:sz w:val="18"/>
                          <w:szCs w:val="18"/>
                        </w:rPr>
                        <w:t xml:space="preserve">TASK - </w:t>
                      </w:r>
                      <w:r w:rsidRPr="00A15C8D">
                        <w:rPr>
                          <w:rFonts w:asciiTheme="majorHAnsi" w:hAnsiTheme="majorHAnsi"/>
                          <w:i/>
                          <w:sz w:val="18"/>
                          <w:szCs w:val="18"/>
                        </w:rPr>
                        <w:t>Write your answer here – 10 minutes</w:t>
                      </w:r>
                    </w:p>
                    <w:p w:rsidR="00E40AD3" w:rsidRDefault="00E40AD3"/>
                  </w:txbxContent>
                </v:textbox>
              </v:shape>
            </w:pict>
          </mc:Fallback>
        </mc:AlternateContent>
      </w: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widowControl w:val="0"/>
        <w:pBdr>
          <w:top w:val="nil"/>
          <w:left w:val="nil"/>
          <w:bottom w:val="nil"/>
          <w:right w:val="nil"/>
          <w:between w:val="nil"/>
        </w:pBdr>
        <w:rPr>
          <w:i/>
          <w:sz w:val="20"/>
          <w:szCs w:val="20"/>
        </w:rPr>
      </w:pPr>
    </w:p>
    <w:p w:rsidR="00A15C8D" w:rsidRDefault="00A15C8D" w:rsidP="00A15C8D">
      <w:pPr>
        <w:rPr>
          <w:rFonts w:asciiTheme="majorHAnsi" w:eastAsia="Arial Narrow" w:hAnsiTheme="majorHAnsi" w:cs="Arial Narrow"/>
          <w:b/>
          <w:sz w:val="28"/>
          <w:szCs w:val="28"/>
        </w:rPr>
      </w:pPr>
    </w:p>
    <w:p w:rsidR="00A15C8D" w:rsidRDefault="00A15C8D" w:rsidP="00A15C8D">
      <w:pPr>
        <w:rPr>
          <w:rFonts w:asciiTheme="majorHAnsi" w:eastAsia="Arial Narrow" w:hAnsiTheme="majorHAnsi" w:cs="Arial Narrow"/>
          <w:b/>
          <w:sz w:val="28"/>
          <w:szCs w:val="28"/>
        </w:rPr>
      </w:pPr>
    </w:p>
    <w:p w:rsidR="00A15C8D" w:rsidRDefault="00A15C8D" w:rsidP="00A15C8D">
      <w:pPr>
        <w:rPr>
          <w:rFonts w:asciiTheme="majorHAnsi" w:eastAsia="Arial Narrow" w:hAnsiTheme="majorHAnsi" w:cs="Arial Narrow"/>
          <w:b/>
          <w:sz w:val="28"/>
          <w:szCs w:val="28"/>
        </w:rPr>
      </w:pPr>
    </w:p>
    <w:p w:rsidR="00A15C8D" w:rsidRDefault="00A15C8D" w:rsidP="00A15C8D">
      <w:pPr>
        <w:rPr>
          <w:rFonts w:asciiTheme="majorHAnsi" w:eastAsia="Arial Narrow" w:hAnsiTheme="majorHAnsi" w:cs="Arial Narrow"/>
          <w:b/>
          <w:sz w:val="28"/>
          <w:szCs w:val="28"/>
        </w:rPr>
      </w:pPr>
    </w:p>
    <w:p w:rsidR="00A15C8D" w:rsidRDefault="00A15C8D" w:rsidP="00A15C8D">
      <w:pPr>
        <w:rPr>
          <w:rFonts w:asciiTheme="majorHAnsi" w:eastAsia="Arial Narrow" w:hAnsiTheme="majorHAnsi" w:cs="Arial Narrow"/>
          <w:b/>
          <w:sz w:val="28"/>
          <w:szCs w:val="28"/>
        </w:rPr>
      </w:pPr>
      <w:r w:rsidRPr="00A15C8D">
        <w:rPr>
          <w:rFonts w:asciiTheme="majorHAnsi" w:eastAsia="Arial Narrow" w:hAnsiTheme="majorHAnsi" w:cs="Arial Narrow"/>
          <w:b/>
          <w:sz w:val="28"/>
          <w:szCs w:val="28"/>
        </w:rPr>
        <w:t>AUDIENCE AND</w:t>
      </w:r>
      <w:r>
        <w:rPr>
          <w:rFonts w:asciiTheme="majorHAnsi" w:eastAsia="Arial Narrow" w:hAnsiTheme="majorHAnsi" w:cs="Arial Narrow"/>
          <w:b/>
          <w:sz w:val="28"/>
          <w:szCs w:val="28"/>
        </w:rPr>
        <w:t xml:space="preserve"> ADVERTISING (</w:t>
      </w:r>
      <w:r w:rsidRPr="00B2523C">
        <w:rPr>
          <w:rFonts w:asciiTheme="majorHAnsi" w:eastAsia="Arial Narrow" w:hAnsiTheme="majorHAnsi" w:cs="Arial Narrow"/>
          <w:b/>
          <w:i/>
          <w:sz w:val="28"/>
          <w:szCs w:val="28"/>
        </w:rPr>
        <w:t>Tide</w:t>
      </w:r>
      <w:r>
        <w:rPr>
          <w:rFonts w:asciiTheme="majorHAnsi" w:eastAsia="Arial Narrow" w:hAnsiTheme="majorHAnsi" w:cs="Arial Narrow"/>
          <w:b/>
          <w:sz w:val="28"/>
          <w:szCs w:val="28"/>
        </w:rPr>
        <w:t xml:space="preserve"> and </w:t>
      </w:r>
      <w:r w:rsidRPr="00B2523C">
        <w:rPr>
          <w:rFonts w:asciiTheme="majorHAnsi" w:eastAsia="Arial Narrow" w:hAnsiTheme="majorHAnsi" w:cs="Arial Narrow"/>
          <w:b/>
          <w:i/>
          <w:sz w:val="28"/>
          <w:szCs w:val="28"/>
        </w:rPr>
        <w:t>Water Aid</w:t>
      </w:r>
      <w:r>
        <w:rPr>
          <w:rFonts w:asciiTheme="majorHAnsi" w:eastAsia="Arial Narrow" w:hAnsiTheme="majorHAnsi" w:cs="Arial Narrow"/>
          <w:b/>
          <w:sz w:val="28"/>
          <w:szCs w:val="28"/>
        </w:rPr>
        <w:t>)</w:t>
      </w:r>
    </w:p>
    <w:p w:rsidR="00A15C8D" w:rsidRDefault="00A15C8D" w:rsidP="00A15C8D">
      <w:pPr>
        <w:rPr>
          <w:rFonts w:asciiTheme="majorHAnsi" w:eastAsia="Arial Narrow" w:hAnsiTheme="majorHAnsi" w:cs="Arial Narrow"/>
          <w:b/>
          <w:sz w:val="28"/>
          <w:szCs w:val="28"/>
        </w:rPr>
      </w:pPr>
    </w:p>
    <w:p w:rsidR="00A15C8D" w:rsidRDefault="00A15C8D" w:rsidP="00A15C8D">
      <w:pPr>
        <w:rPr>
          <w:rFonts w:asciiTheme="majorHAnsi" w:eastAsia="Arial Narrow" w:hAnsiTheme="majorHAnsi" w:cs="Arial Narrow"/>
          <w:b/>
          <w:sz w:val="20"/>
          <w:szCs w:val="20"/>
        </w:rPr>
      </w:pPr>
      <w:r w:rsidRPr="00A15C8D">
        <w:rPr>
          <w:rFonts w:asciiTheme="majorHAnsi" w:eastAsia="Arial Narrow" w:hAnsiTheme="majorHAnsi" w:cs="Arial Narrow"/>
          <w:sz w:val="20"/>
          <w:szCs w:val="20"/>
        </w:rPr>
        <w:t xml:space="preserve">The </w:t>
      </w:r>
      <w:r>
        <w:rPr>
          <w:rFonts w:asciiTheme="majorHAnsi" w:eastAsia="Arial Narrow" w:hAnsiTheme="majorHAnsi" w:cs="Arial Narrow"/>
          <w:sz w:val="20"/>
          <w:szCs w:val="20"/>
        </w:rPr>
        <w:t xml:space="preserve">main purpose of advertising is to build familiarity for a brand or product with an audience over time. Strategies employed by advertisers developed dramatically during the 1950s and Proctor and Gamble’s </w:t>
      </w:r>
      <w:r w:rsidRPr="00A15C8D">
        <w:rPr>
          <w:rFonts w:asciiTheme="majorHAnsi" w:eastAsia="Arial Narrow" w:hAnsiTheme="majorHAnsi" w:cs="Arial Narrow"/>
          <w:i/>
          <w:sz w:val="20"/>
          <w:szCs w:val="20"/>
        </w:rPr>
        <w:t>Tide</w:t>
      </w:r>
      <w:r>
        <w:rPr>
          <w:rFonts w:asciiTheme="majorHAnsi" w:eastAsia="Arial Narrow" w:hAnsiTheme="majorHAnsi" w:cs="Arial Narrow"/>
          <w:sz w:val="20"/>
          <w:szCs w:val="20"/>
        </w:rPr>
        <w:t xml:space="preserve"> campaign was typical of the techniques and strategies aimed at selling audiences an </w:t>
      </w:r>
      <w:r w:rsidRPr="00A15C8D">
        <w:rPr>
          <w:rFonts w:asciiTheme="majorHAnsi" w:eastAsia="Arial Narrow" w:hAnsiTheme="majorHAnsi" w:cs="Arial Narrow"/>
          <w:b/>
          <w:sz w:val="20"/>
          <w:szCs w:val="20"/>
        </w:rPr>
        <w:t>ideology</w:t>
      </w:r>
      <w:r>
        <w:rPr>
          <w:rFonts w:asciiTheme="majorHAnsi" w:eastAsia="Arial Narrow" w:hAnsiTheme="majorHAnsi" w:cs="Arial Narrow"/>
          <w:b/>
          <w:sz w:val="20"/>
          <w:szCs w:val="20"/>
        </w:rPr>
        <w:t xml:space="preserve">. </w:t>
      </w:r>
    </w:p>
    <w:p w:rsidR="00A15C8D" w:rsidRDefault="00A15C8D" w:rsidP="00A15C8D">
      <w:pPr>
        <w:rPr>
          <w:rFonts w:asciiTheme="majorHAnsi" w:eastAsia="Arial Narrow" w:hAnsiTheme="majorHAnsi" w:cs="Arial Narrow"/>
          <w:b/>
          <w:sz w:val="20"/>
          <w:szCs w:val="20"/>
        </w:rPr>
      </w:pPr>
    </w:p>
    <w:p w:rsidR="00A15C8D" w:rsidRPr="00226951" w:rsidRDefault="00A15C8D" w:rsidP="00A15C8D">
      <w:pPr>
        <w:rPr>
          <w:rFonts w:asciiTheme="majorHAnsi" w:eastAsia="Arial Narrow" w:hAnsiTheme="majorHAnsi" w:cs="Arial Narrow"/>
          <w:sz w:val="20"/>
          <w:szCs w:val="20"/>
        </w:rPr>
      </w:pPr>
      <w:r w:rsidRPr="00A15C8D">
        <w:rPr>
          <w:rFonts w:asciiTheme="majorHAnsi" w:eastAsia="Arial Narrow" w:hAnsiTheme="majorHAnsi" w:cs="Arial Narrow"/>
          <w:b/>
          <w:sz w:val="20"/>
          <w:szCs w:val="20"/>
        </w:rPr>
        <w:t>TASK</w:t>
      </w:r>
      <w:r>
        <w:rPr>
          <w:rFonts w:asciiTheme="majorHAnsi" w:eastAsia="Arial Narrow" w:hAnsiTheme="majorHAnsi" w:cs="Arial Narrow"/>
          <w:i/>
          <w:sz w:val="20"/>
          <w:szCs w:val="20"/>
        </w:rPr>
        <w:t xml:space="preserve"> - </w:t>
      </w:r>
      <w:r w:rsidRPr="00226951">
        <w:rPr>
          <w:rFonts w:asciiTheme="majorHAnsi" w:eastAsia="Arial Narrow" w:hAnsiTheme="majorHAnsi" w:cs="Arial Narrow"/>
          <w:sz w:val="20"/>
          <w:szCs w:val="20"/>
        </w:rPr>
        <w:t>Investigate what is meant by the term ‘American Dream’</w:t>
      </w:r>
      <w:r w:rsidR="00226951" w:rsidRPr="00226951">
        <w:rPr>
          <w:rFonts w:asciiTheme="majorHAnsi" w:eastAsia="Arial Narrow" w:hAnsiTheme="majorHAnsi" w:cs="Arial Narrow"/>
          <w:sz w:val="20"/>
          <w:szCs w:val="20"/>
        </w:rPr>
        <w:t xml:space="preserve"> </w:t>
      </w:r>
      <w:r w:rsidRPr="00226951">
        <w:rPr>
          <w:rFonts w:asciiTheme="majorHAnsi" w:eastAsia="Arial Narrow" w:hAnsiTheme="majorHAnsi" w:cs="Arial Narrow"/>
          <w:sz w:val="20"/>
          <w:szCs w:val="20"/>
        </w:rPr>
        <w:t>(this article may help -</w:t>
      </w:r>
      <w:hyperlink r:id="rId12" w:history="1">
        <w:r w:rsidRPr="00226951">
          <w:rPr>
            <w:rStyle w:val="Hyperlink"/>
            <w:rFonts w:asciiTheme="majorHAnsi" w:eastAsia="Arial Narrow" w:hAnsiTheme="majorHAnsi" w:cs="Arial Narrow"/>
            <w:sz w:val="20"/>
            <w:szCs w:val="20"/>
          </w:rPr>
          <w:t>https://sandratrappen.com/2014/04/07/selling-the-american-dream/</w:t>
        </w:r>
      </w:hyperlink>
      <w:r w:rsidRPr="00226951">
        <w:rPr>
          <w:rFonts w:asciiTheme="majorHAnsi" w:eastAsia="Arial Narrow" w:hAnsiTheme="majorHAnsi" w:cs="Arial Narrow"/>
          <w:sz w:val="20"/>
          <w:szCs w:val="20"/>
        </w:rPr>
        <w:t>)  – how can this be applied to</w:t>
      </w:r>
      <w:r w:rsidRPr="00226951">
        <w:rPr>
          <w:rFonts w:asciiTheme="majorHAnsi" w:eastAsia="Arial Narrow" w:hAnsiTheme="majorHAnsi" w:cs="Arial Narrow"/>
          <w:i/>
          <w:sz w:val="20"/>
          <w:szCs w:val="20"/>
        </w:rPr>
        <w:t xml:space="preserve"> Tide</w:t>
      </w:r>
      <w:r w:rsidRPr="00226951">
        <w:rPr>
          <w:rFonts w:asciiTheme="majorHAnsi" w:eastAsia="Arial Narrow" w:hAnsiTheme="majorHAnsi" w:cs="Arial Narrow"/>
          <w:sz w:val="20"/>
          <w:szCs w:val="20"/>
        </w:rPr>
        <w:t xml:space="preserve">? What attitudes values and beliefs are present in the advert?  </w: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-847</wp:posOffset>
                </wp:positionH>
                <wp:positionV relativeFrom="paragraph">
                  <wp:posOffset>48683</wp:posOffset>
                </wp:positionV>
                <wp:extent cx="6553200" cy="2302934"/>
                <wp:effectExtent l="0" t="0" r="12700" b="8890"/>
                <wp:wrapNone/>
                <wp:docPr id="21" name="Text Box 21"/>
                <wp:cNvGraphicFramePr/>
                <a:graphic xmlns:a="http://schemas.openxmlformats.org/drawingml/2006/main">
                  <a:graphicData uri="http://schemas.microsoft.com/office/word/2010/wordprocessingShape">
                    <wps:wsp>
                      <wps:cNvSpPr txBox="1"/>
                      <wps:spPr>
                        <a:xfrm>
                          <a:off x="0" y="0"/>
                          <a:ext cx="6553200" cy="2302934"/>
                        </a:xfrm>
                        <a:prstGeom prst="rect">
                          <a:avLst/>
                        </a:prstGeom>
                        <a:solidFill>
                          <a:schemeClr val="lt1"/>
                        </a:solidFill>
                        <a:ln w="6350">
                          <a:solidFill>
                            <a:prstClr val="black"/>
                          </a:solidFill>
                        </a:ln>
                      </wps:spPr>
                      <wps:txbx>
                        <w:txbxContent>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4" type="#_x0000_t202" style="position:absolute;margin-left:-.05pt;margin-top:3.85pt;width:516pt;height:181.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" fillcolor="white [3201]" strokeweight=".5pt">
                <v:textbox>
                  <w:txbxContent>
                    <w:p w:rsidR="00E40AD3" w:rsidRDefault="00E40AD3"/>
                  </w:txbxContent>
                </v:textbox>
              </v:shape>
            </w:pict>
          </mc:Fallback>
        </mc:AlternateConten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Pr="00A15C8D" w:rsidRDefault="00A15C8D" w:rsidP="00A15C8D">
      <w:pPr>
        <w:rPr>
          <w:rFonts w:asciiTheme="majorHAnsi" w:eastAsia="Arial Narrow" w:hAnsiTheme="majorHAnsi" w:cs="Arial Narrow"/>
          <w:sz w:val="20"/>
          <w:szCs w:val="20"/>
        </w:rPr>
      </w:pPr>
      <w:r w:rsidRPr="00A15C8D">
        <w:rPr>
          <w:rFonts w:asciiTheme="majorHAnsi" w:eastAsia="Arial Narrow" w:hAnsiTheme="majorHAnsi" w:cs="Arial Narrow"/>
          <w:b/>
          <w:sz w:val="20"/>
          <w:szCs w:val="20"/>
        </w:rPr>
        <w:t>TASK</w:t>
      </w:r>
      <w:r>
        <w:rPr>
          <w:rFonts w:asciiTheme="majorHAnsi" w:eastAsia="Arial Narrow" w:hAnsiTheme="majorHAnsi" w:cs="Arial Narrow"/>
          <w:sz w:val="20"/>
          <w:szCs w:val="20"/>
        </w:rPr>
        <w:t xml:space="preserve"> </w:t>
      </w:r>
      <w:r w:rsidRPr="00A15C8D">
        <w:rPr>
          <w:rFonts w:asciiTheme="majorHAnsi" w:eastAsia="Arial Narrow" w:hAnsiTheme="majorHAnsi" w:cs="Arial Narrow"/>
          <w:sz w:val="20"/>
          <w:szCs w:val="20"/>
        </w:rPr>
        <w:t xml:space="preserve">The only two audience theories needed for </w:t>
      </w:r>
      <w:r w:rsidRPr="00A15C8D">
        <w:rPr>
          <w:rFonts w:asciiTheme="majorHAnsi" w:eastAsia="Arial Narrow" w:hAnsiTheme="majorHAnsi" w:cs="Arial Narrow"/>
          <w:i/>
          <w:sz w:val="20"/>
          <w:szCs w:val="20"/>
        </w:rPr>
        <w:t>Tide</w:t>
      </w:r>
      <w:r>
        <w:rPr>
          <w:rFonts w:asciiTheme="majorHAnsi" w:eastAsia="Arial Narrow" w:hAnsiTheme="majorHAnsi" w:cs="Arial Narrow"/>
          <w:sz w:val="20"/>
          <w:szCs w:val="20"/>
        </w:rPr>
        <w:t xml:space="preserve"> and </w:t>
      </w:r>
      <w:r w:rsidRPr="00A15C8D">
        <w:rPr>
          <w:rFonts w:asciiTheme="majorHAnsi" w:eastAsia="Arial Narrow" w:hAnsiTheme="majorHAnsi" w:cs="Arial Narrow"/>
          <w:i/>
          <w:sz w:val="20"/>
          <w:szCs w:val="20"/>
        </w:rPr>
        <w:t>Water Aid</w:t>
      </w:r>
      <w:r>
        <w:rPr>
          <w:rFonts w:asciiTheme="majorHAnsi" w:eastAsia="Arial Narrow" w:hAnsiTheme="majorHAnsi" w:cs="Arial Narrow"/>
          <w:sz w:val="20"/>
          <w:szCs w:val="20"/>
        </w:rPr>
        <w:t xml:space="preserve"> are Hall and Gerbner – how are these theories relevant to the </w:t>
      </w:r>
      <w:r>
        <w:rPr>
          <w:rFonts w:asciiTheme="majorHAnsi" w:eastAsia="Arial Narrow" w:hAnsiTheme="majorHAnsi" w:cs="Arial Narrow"/>
          <w:i/>
          <w:sz w:val="20"/>
          <w:szCs w:val="20"/>
        </w:rPr>
        <w:t xml:space="preserve">Tide </w:t>
      </w:r>
      <w:r>
        <w:rPr>
          <w:rFonts w:asciiTheme="majorHAnsi" w:eastAsia="Arial Narrow" w:hAnsiTheme="majorHAnsi" w:cs="Arial Narrow"/>
          <w:sz w:val="20"/>
          <w:szCs w:val="20"/>
        </w:rPr>
        <w:t xml:space="preserve">advertisement? </w:t>
      </w:r>
    </w:p>
    <w:p w:rsidR="00A15C8D" w:rsidRDefault="00A15C8D" w:rsidP="00A15C8D">
      <w:pPr>
        <w:rPr>
          <w:rFonts w:asciiTheme="majorHAnsi" w:eastAsia="Arial Narrow" w:hAnsiTheme="majorHAnsi" w:cs="Arial Narrow"/>
          <w:sz w:val="20"/>
          <w:szCs w:val="20"/>
        </w:rPr>
      </w:pPr>
    </w:p>
    <w:tbl>
      <w:tblPr>
        <w:tblStyle w:val="TableGrid"/>
        <w:tblW w:w="0" w:type="auto"/>
        <w:tblLook w:val="04A0" w:firstRow="1" w:lastRow="0" w:firstColumn="1" w:lastColumn="0" w:noHBand="0" w:noVBand="1"/>
      </w:tblPr>
      <w:tblGrid>
        <w:gridCol w:w="5308"/>
        <w:gridCol w:w="5177"/>
      </w:tblGrid>
      <w:tr w:rsidR="00A15C8D" w:rsidTr="00A15C8D">
        <w:tc>
          <w:tcPr>
            <w:tcW w:w="5308" w:type="dxa"/>
          </w:tcPr>
          <w:p w:rsidR="00A15C8D" w:rsidRPr="00A15C8D" w:rsidRDefault="00226951" w:rsidP="00A15C8D">
            <w:pPr>
              <w:jc w:val="center"/>
              <w:rPr>
                <w:rFonts w:asciiTheme="majorHAnsi" w:eastAsia="Arial Narrow" w:hAnsiTheme="majorHAnsi" w:cs="Arial Narrow"/>
                <w:b/>
                <w:sz w:val="20"/>
                <w:szCs w:val="20"/>
              </w:rPr>
            </w:pPr>
            <w:r>
              <w:rPr>
                <w:rFonts w:asciiTheme="majorHAnsi" w:eastAsia="Arial Narrow" w:hAnsiTheme="majorHAnsi" w:cs="Arial Narrow"/>
                <w:b/>
                <w:sz w:val="20"/>
                <w:szCs w:val="20"/>
              </w:rPr>
              <w:t>Hall (R</w:t>
            </w:r>
            <w:r w:rsidR="00A15C8D" w:rsidRPr="00A15C8D">
              <w:rPr>
                <w:rFonts w:asciiTheme="majorHAnsi" w:eastAsia="Arial Narrow" w:hAnsiTheme="majorHAnsi" w:cs="Arial Narrow"/>
                <w:b/>
                <w:sz w:val="20"/>
                <w:szCs w:val="20"/>
              </w:rPr>
              <w:t>eception</w:t>
            </w:r>
            <w:r>
              <w:rPr>
                <w:rFonts w:asciiTheme="majorHAnsi" w:eastAsia="Arial Narrow" w:hAnsiTheme="majorHAnsi" w:cs="Arial Narrow"/>
                <w:b/>
                <w:sz w:val="20"/>
                <w:szCs w:val="20"/>
              </w:rPr>
              <w:t xml:space="preserve"> Theory</w:t>
            </w:r>
            <w:r w:rsidR="00A15C8D" w:rsidRPr="00A15C8D">
              <w:rPr>
                <w:rFonts w:asciiTheme="majorHAnsi" w:eastAsia="Arial Narrow" w:hAnsiTheme="majorHAnsi" w:cs="Arial Narrow"/>
                <w:b/>
                <w:sz w:val="20"/>
                <w:szCs w:val="20"/>
              </w:rPr>
              <w:t>)</w:t>
            </w:r>
          </w:p>
        </w:tc>
        <w:tc>
          <w:tcPr>
            <w:tcW w:w="5177" w:type="dxa"/>
          </w:tcPr>
          <w:p w:rsidR="00A15C8D" w:rsidRPr="00A15C8D" w:rsidRDefault="00226951" w:rsidP="00A15C8D">
            <w:pPr>
              <w:jc w:val="center"/>
              <w:rPr>
                <w:rFonts w:asciiTheme="majorHAnsi" w:eastAsia="Arial Narrow" w:hAnsiTheme="majorHAnsi" w:cs="Arial Narrow"/>
                <w:b/>
                <w:sz w:val="20"/>
                <w:szCs w:val="20"/>
              </w:rPr>
            </w:pPr>
            <w:r>
              <w:rPr>
                <w:rFonts w:asciiTheme="majorHAnsi" w:eastAsia="Arial Narrow" w:hAnsiTheme="majorHAnsi" w:cs="Arial Narrow"/>
                <w:b/>
                <w:sz w:val="20"/>
                <w:szCs w:val="20"/>
              </w:rPr>
              <w:t>Gerbner (C</w:t>
            </w:r>
            <w:r w:rsidR="00A15C8D" w:rsidRPr="00A15C8D">
              <w:rPr>
                <w:rFonts w:asciiTheme="majorHAnsi" w:eastAsia="Arial Narrow" w:hAnsiTheme="majorHAnsi" w:cs="Arial Narrow"/>
                <w:b/>
                <w:sz w:val="20"/>
                <w:szCs w:val="20"/>
              </w:rPr>
              <w:t>ultivation</w:t>
            </w:r>
            <w:r>
              <w:rPr>
                <w:rFonts w:asciiTheme="majorHAnsi" w:eastAsia="Arial Narrow" w:hAnsiTheme="majorHAnsi" w:cs="Arial Narrow"/>
                <w:b/>
                <w:sz w:val="20"/>
                <w:szCs w:val="20"/>
              </w:rPr>
              <w:t xml:space="preserve"> Theory</w:t>
            </w:r>
            <w:r w:rsidR="00A15C8D" w:rsidRPr="00A15C8D">
              <w:rPr>
                <w:rFonts w:asciiTheme="majorHAnsi" w:eastAsia="Arial Narrow" w:hAnsiTheme="majorHAnsi" w:cs="Arial Narrow"/>
                <w:b/>
                <w:sz w:val="20"/>
                <w:szCs w:val="20"/>
              </w:rPr>
              <w:t>)</w:t>
            </w:r>
          </w:p>
        </w:tc>
      </w:tr>
      <w:tr w:rsidR="00A15C8D" w:rsidTr="00A15C8D">
        <w:tc>
          <w:tcPr>
            <w:tcW w:w="5308" w:type="dxa"/>
          </w:tcPr>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tc>
        <w:tc>
          <w:tcPr>
            <w:tcW w:w="5177" w:type="dxa"/>
          </w:tcPr>
          <w:p w:rsidR="00A15C8D" w:rsidRDefault="00A15C8D" w:rsidP="00A15C8D">
            <w:pPr>
              <w:rPr>
                <w:rFonts w:asciiTheme="majorHAnsi" w:eastAsia="Arial Narrow" w:hAnsiTheme="majorHAnsi" w:cs="Arial Narrow"/>
                <w:sz w:val="20"/>
                <w:szCs w:val="20"/>
              </w:rPr>
            </w:pPr>
          </w:p>
        </w:tc>
      </w:tr>
    </w:tbl>
    <w:p w:rsidR="00A15C8D" w:rsidRPr="00A15C8D" w:rsidRDefault="00A15C8D" w:rsidP="00A15C8D">
      <w:pPr>
        <w:rPr>
          <w:rFonts w:asciiTheme="majorHAnsi" w:eastAsia="Arial Narrow" w:hAnsiTheme="majorHAnsi" w:cs="Arial Narrow"/>
          <w:sz w:val="20"/>
          <w:szCs w:val="20"/>
        </w:rPr>
      </w:pPr>
    </w:p>
    <w:p w:rsidR="00A15C8D" w:rsidRPr="00A15C8D" w:rsidRDefault="00A15C8D" w:rsidP="00A15C8D">
      <w:pPr>
        <w:spacing w:before="56"/>
        <w:rPr>
          <w:i/>
          <w:color w:val="000000" w:themeColor="text1"/>
          <w:sz w:val="20"/>
          <w:szCs w:val="20"/>
        </w:rPr>
      </w:pPr>
      <w:r w:rsidRPr="00A15C8D">
        <w:rPr>
          <w:rFonts w:ascii="Calibri" w:hAnsi="Calibri"/>
          <w:b/>
          <w:bCs/>
          <w:iCs/>
          <w:color w:val="000000" w:themeColor="text1"/>
          <w:sz w:val="20"/>
          <w:szCs w:val="20"/>
        </w:rPr>
        <w:t>TASK</w:t>
      </w:r>
      <w:r>
        <w:rPr>
          <w:rFonts w:ascii="Calibri" w:hAnsi="Calibri"/>
          <w:bCs/>
          <w:i/>
          <w:iCs/>
          <w:color w:val="000000" w:themeColor="text1"/>
          <w:sz w:val="20"/>
          <w:szCs w:val="20"/>
        </w:rPr>
        <w:t xml:space="preserve"> - </w:t>
      </w:r>
      <w:r w:rsidRPr="00226951">
        <w:rPr>
          <w:rFonts w:ascii="Calibri" w:hAnsi="Calibri"/>
          <w:bCs/>
          <w:iCs/>
          <w:color w:val="000000" w:themeColor="text1"/>
          <w:sz w:val="20"/>
          <w:szCs w:val="20"/>
        </w:rPr>
        <w:t>What ‘exposure to repeated patterns of representation’ have audiences of charity adverts experienced over recent year</w:t>
      </w:r>
      <w:r w:rsidR="00226951" w:rsidRPr="00226951">
        <w:rPr>
          <w:rFonts w:ascii="Calibri" w:hAnsi="Calibri"/>
          <w:bCs/>
          <w:iCs/>
          <w:color w:val="000000" w:themeColor="text1"/>
          <w:sz w:val="20"/>
          <w:szCs w:val="20"/>
        </w:rPr>
        <w:t>s</w:t>
      </w:r>
      <w:r w:rsidRPr="00226951">
        <w:rPr>
          <w:rFonts w:ascii="Calibri" w:hAnsi="Calibri"/>
          <w:bCs/>
          <w:iCs/>
          <w:color w:val="000000" w:themeColor="text1"/>
          <w:sz w:val="20"/>
          <w:szCs w:val="20"/>
        </w:rPr>
        <w:t xml:space="preserve">? How does </w:t>
      </w:r>
      <w:r w:rsidRPr="00226951">
        <w:rPr>
          <w:rFonts w:ascii="Calibri" w:hAnsi="Calibri"/>
          <w:bCs/>
          <w:i/>
          <w:iCs/>
          <w:color w:val="000000" w:themeColor="text1"/>
          <w:sz w:val="20"/>
          <w:szCs w:val="20"/>
        </w:rPr>
        <w:t>Water Aid</w:t>
      </w:r>
      <w:r w:rsidRPr="00226951">
        <w:rPr>
          <w:rFonts w:ascii="Calibri" w:hAnsi="Calibri"/>
          <w:bCs/>
          <w:iCs/>
          <w:color w:val="000000" w:themeColor="text1"/>
          <w:sz w:val="20"/>
          <w:szCs w:val="20"/>
        </w:rPr>
        <w:t xml:space="preserve"> subvert these representations?</w:t>
      </w:r>
      <w:r>
        <w:rPr>
          <w:rFonts w:ascii="Calibri" w:hAnsi="Calibri"/>
          <w:bCs/>
          <w:i/>
          <w:iCs/>
          <w:color w:val="000000" w:themeColor="text1"/>
          <w:sz w:val="20"/>
          <w:szCs w:val="20"/>
        </w:rPr>
        <w:t xml:space="preserve"> </w:t>
      </w:r>
      <w:r w:rsidRPr="00A15C8D">
        <w:rPr>
          <w:rFonts w:ascii="Calibri" w:hAnsi="Calibri"/>
          <w:bCs/>
          <w:i/>
          <w:iCs/>
          <w:color w:val="000000" w:themeColor="text1"/>
          <w:sz w:val="20"/>
          <w:szCs w:val="20"/>
        </w:rPr>
        <w:t xml:space="preserve"> </w:t>
      </w:r>
    </w:p>
    <w:p w:rsidR="00A15C8D" w:rsidRDefault="00A15C8D" w:rsidP="00A15C8D">
      <w:pPr>
        <w:spacing w:after="240"/>
        <w:rPr>
          <w:color w:val="000000" w:themeColor="text1"/>
          <w:sz w:val="20"/>
          <w:szCs w:val="20"/>
        </w:rPr>
      </w:pPr>
      <w:r>
        <w:rPr>
          <w:noProof/>
          <w:color w:val="000000" w:themeColor="text1"/>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-847</wp:posOffset>
                </wp:positionH>
                <wp:positionV relativeFrom="paragraph">
                  <wp:posOffset>125518</wp:posOffset>
                </wp:positionV>
                <wp:extent cx="6680200" cy="2065867"/>
                <wp:effectExtent l="0" t="0" r="12700" b="17145"/>
                <wp:wrapNone/>
                <wp:docPr id="22" name="Text Box 22"/>
                <wp:cNvGraphicFramePr/>
                <a:graphic xmlns:a="http://schemas.openxmlformats.org/drawingml/2006/main">
                  <a:graphicData uri="http://schemas.microsoft.com/office/word/2010/wordprocessingShape">
                    <wps:wsp>
                      <wps:cNvSpPr txBox="1"/>
                      <wps:spPr>
                        <a:xfrm>
                          <a:off x="0" y="0"/>
                          <a:ext cx="6680200" cy="2065867"/>
                        </a:xfrm>
                        <a:prstGeom prst="rect">
                          <a:avLst/>
                        </a:prstGeom>
                        <a:solidFill>
                          <a:schemeClr val="lt1"/>
                        </a:solidFill>
                        <a:ln w="6350">
                          <a:solidFill>
                            <a:prstClr val="black"/>
                          </a:solidFill>
                        </a:ln>
                      </wps:spPr>
                      <wps:txbx>
                        <w:txbxContent>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5" type="#_x0000_t202" style="position:absolute;margin-left:-.05pt;margin-top:9.9pt;width:526pt;height:162.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" fillcolor="white [3201]" strokeweight=".5pt">
                <v:textbox>
                  <w:txbxContent>
                    <w:p w:rsidR="00E40AD3" w:rsidRDefault="00E40AD3"/>
                  </w:txbxContent>
                </v:textbox>
              </v:shape>
            </w:pict>
          </mc:Fallback>
        </mc:AlternateContent>
      </w:r>
      <w:r w:rsidRPr="00A15C8D">
        <w:rPr>
          <w:color w:val="000000" w:themeColor="text1"/>
          <w:sz w:val="20"/>
          <w:szCs w:val="20"/>
        </w:rPr>
        <w:br/>
      </w:r>
    </w:p>
    <w:p w:rsidR="00A15C8D" w:rsidRDefault="00A15C8D" w:rsidP="00A15C8D">
      <w:pPr>
        <w:spacing w:after="240"/>
        <w:rPr>
          <w:color w:val="000000" w:themeColor="text1"/>
          <w:sz w:val="20"/>
          <w:szCs w:val="20"/>
        </w:rPr>
      </w:pPr>
    </w:p>
    <w:p w:rsidR="00A15C8D" w:rsidRDefault="00A15C8D" w:rsidP="00A15C8D">
      <w:pPr>
        <w:spacing w:after="240"/>
        <w:rPr>
          <w:color w:val="000000" w:themeColor="text1"/>
          <w:sz w:val="20"/>
          <w:szCs w:val="20"/>
        </w:rPr>
      </w:pPr>
    </w:p>
    <w:p w:rsidR="00A15C8D" w:rsidRDefault="00A15C8D" w:rsidP="00A15C8D">
      <w:pPr>
        <w:spacing w:after="240"/>
        <w:rPr>
          <w:color w:val="000000" w:themeColor="text1"/>
          <w:sz w:val="20"/>
          <w:szCs w:val="20"/>
        </w:rPr>
      </w:pPr>
    </w:p>
    <w:p w:rsidR="00A15C8D" w:rsidRPr="00A15C8D" w:rsidRDefault="00A15C8D" w:rsidP="00A15C8D">
      <w:pPr>
        <w:spacing w:after="240"/>
        <w:rPr>
          <w:color w:val="000000" w:themeColor="text1"/>
          <w:sz w:val="20"/>
          <w:szCs w:val="20"/>
        </w:rPr>
      </w:pPr>
    </w:p>
    <w:p w:rsidR="00A15C8D" w:rsidRDefault="00A15C8D" w:rsidP="00A15C8D">
      <w:pPr>
        <w:spacing w:before="56"/>
        <w:rPr>
          <w:rFonts w:ascii="Calibri" w:hAnsi="Calibri"/>
          <w:bCs/>
          <w:i/>
          <w:iCs/>
          <w:color w:val="000000" w:themeColor="text1"/>
          <w:sz w:val="20"/>
          <w:szCs w:val="20"/>
        </w:rPr>
      </w:pPr>
    </w:p>
    <w:p w:rsidR="00A15C8D" w:rsidRDefault="00A15C8D" w:rsidP="00A15C8D">
      <w:pPr>
        <w:spacing w:before="56"/>
        <w:rPr>
          <w:rFonts w:ascii="Calibri" w:hAnsi="Calibri"/>
          <w:bCs/>
          <w:i/>
          <w:iCs/>
          <w:color w:val="000000" w:themeColor="text1"/>
          <w:sz w:val="20"/>
          <w:szCs w:val="20"/>
        </w:rPr>
      </w:pPr>
    </w:p>
    <w:p w:rsidR="00A15C8D" w:rsidRDefault="00A15C8D" w:rsidP="00A15C8D">
      <w:pPr>
        <w:spacing w:before="56"/>
        <w:rPr>
          <w:rFonts w:ascii="Calibri" w:hAnsi="Calibri"/>
          <w:bCs/>
          <w:i/>
          <w:iCs/>
          <w:color w:val="000000" w:themeColor="text1"/>
          <w:sz w:val="20"/>
          <w:szCs w:val="20"/>
        </w:rPr>
      </w:pPr>
    </w:p>
    <w:p w:rsidR="00A15C8D" w:rsidRPr="00226951" w:rsidRDefault="00A15C8D" w:rsidP="00A15C8D">
      <w:pPr>
        <w:spacing w:before="56"/>
        <w:rPr>
          <w:color w:val="000000" w:themeColor="text1"/>
          <w:sz w:val="20"/>
          <w:szCs w:val="20"/>
        </w:rPr>
      </w:pPr>
      <w:r w:rsidRPr="00226951">
        <w:rPr>
          <w:rFonts w:ascii="Calibri" w:hAnsi="Calibri"/>
          <w:bCs/>
          <w:iCs/>
          <w:color w:val="000000" w:themeColor="text1"/>
          <w:sz w:val="20"/>
          <w:szCs w:val="20"/>
        </w:rPr>
        <w:t xml:space="preserve">What particular views/opinions have these experiences cultivated about charity adverts? What does the term ‘compassion fatigue’ mean? </w:t>
      </w: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83840" behindDoc="0" locked="0" layoutInCell="1" allowOverlap="1">
                <wp:simplePos x="0" y="0"/>
                <wp:positionH relativeFrom="column">
                  <wp:posOffset>33020</wp:posOffset>
                </wp:positionH>
                <wp:positionV relativeFrom="paragraph">
                  <wp:posOffset>72177</wp:posOffset>
                </wp:positionV>
                <wp:extent cx="6671733" cy="1710267"/>
                <wp:effectExtent l="0" t="0" r="8890" b="17145"/>
                <wp:wrapNone/>
                <wp:docPr id="23" name="Text Box 23"/>
                <wp:cNvGraphicFramePr/>
                <a:graphic xmlns:a="http://schemas.openxmlformats.org/drawingml/2006/main">
                  <a:graphicData uri="http://schemas.microsoft.com/office/word/2010/wordprocessingShape">
                    <wps:wsp>
                      <wps:cNvSpPr txBox="1"/>
                      <wps:spPr>
                        <a:xfrm>
                          <a:off x="0" y="0"/>
                          <a:ext cx="6671733" cy="1710267"/>
                        </a:xfrm>
                        <a:prstGeom prst="rect">
                          <a:avLst/>
                        </a:prstGeom>
                        <a:solidFill>
                          <a:schemeClr val="lt1"/>
                        </a:solidFill>
                        <a:ln w="6350">
                          <a:solidFill>
                            <a:prstClr val="black"/>
                          </a:solidFill>
                        </a:ln>
                      </wps:spPr>
                      <wps:txbx>
                        <w:txbxContent>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2.6pt;margin-top:5.7pt;width:525.35pt;height:134.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" fillcolor="white [3201]" strokeweight=".5pt">
                <v:textbox>
                  <w:txbxContent>
                    <w:p w:rsidR="00E40AD3" w:rsidRDefault="00E40AD3"/>
                  </w:txbxContent>
                </v:textbox>
              </v:shape>
            </w:pict>
          </mc:Fallback>
        </mc:AlternateContent>
      </w: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sz w:val="20"/>
          <w:szCs w:val="20"/>
        </w:rPr>
      </w:pPr>
    </w:p>
    <w:p w:rsidR="00A15C8D" w:rsidRPr="00A15C8D" w:rsidRDefault="00A15C8D" w:rsidP="00A15C8D">
      <w:pPr>
        <w:rPr>
          <w:rFonts w:asciiTheme="majorHAnsi" w:hAnsiTheme="majorHAnsi"/>
          <w:b/>
          <w:sz w:val="20"/>
          <w:szCs w:val="20"/>
        </w:rPr>
      </w:pPr>
      <w:r w:rsidRPr="00A15C8D">
        <w:rPr>
          <w:rFonts w:asciiTheme="majorHAnsi" w:hAnsiTheme="majorHAnsi"/>
          <w:b/>
          <w:sz w:val="20"/>
          <w:szCs w:val="20"/>
        </w:rPr>
        <w:t xml:space="preserve">FOR EXAMPLE – </w:t>
      </w:r>
      <w:r>
        <w:rPr>
          <w:rFonts w:asciiTheme="majorHAnsi" w:hAnsiTheme="majorHAnsi"/>
          <w:b/>
          <w:i/>
          <w:sz w:val="20"/>
          <w:szCs w:val="20"/>
        </w:rPr>
        <w:t>Tide</w:t>
      </w:r>
      <w:r w:rsidRPr="00A15C8D">
        <w:rPr>
          <w:rFonts w:asciiTheme="majorHAnsi" w:hAnsiTheme="majorHAnsi"/>
          <w:b/>
          <w:sz w:val="20"/>
          <w:szCs w:val="20"/>
        </w:rPr>
        <w:t xml:space="preserve"> (Audience Question) </w:t>
      </w:r>
    </w:p>
    <w:p w:rsidR="00A15C8D" w:rsidRDefault="00A15C8D" w:rsidP="00A15C8D">
      <w:pPr>
        <w:rPr>
          <w:rFonts w:asciiTheme="majorHAnsi" w:eastAsia="Arial Narrow" w:hAnsiTheme="majorHAnsi" w:cs="Arial Narrow"/>
          <w:sz w:val="20"/>
          <w:szCs w:val="20"/>
        </w:rPr>
      </w:pPr>
    </w:p>
    <w:p w:rsidR="00A15C8D" w:rsidRPr="00A15C8D" w:rsidRDefault="00A15C8D" w:rsidP="00A15C8D">
      <w:pPr>
        <w:rPr>
          <w:rFonts w:asciiTheme="majorHAnsi" w:eastAsia="Arial Narrow" w:hAnsiTheme="majorHAnsi" w:cs="Arial Narrow"/>
          <w:i/>
          <w:sz w:val="20"/>
          <w:szCs w:val="20"/>
        </w:rPr>
      </w:pPr>
      <w:r w:rsidRPr="00A15C8D">
        <w:rPr>
          <w:rFonts w:asciiTheme="majorHAnsi" w:eastAsia="Arial Narrow" w:hAnsiTheme="majorHAnsi" w:cs="Arial Narrow"/>
          <w:b/>
          <w:i/>
          <w:sz w:val="20"/>
          <w:szCs w:val="20"/>
          <w:u w:val="single"/>
        </w:rPr>
        <w:t>Explain</w:t>
      </w:r>
      <w:r w:rsidRPr="00A15C8D">
        <w:rPr>
          <w:rFonts w:asciiTheme="majorHAnsi" w:eastAsia="Arial Narrow" w:hAnsiTheme="majorHAnsi" w:cs="Arial Narrow"/>
          <w:i/>
          <w:sz w:val="20"/>
          <w:szCs w:val="20"/>
        </w:rPr>
        <w:t xml:space="preserve"> how producers of advertisements </w:t>
      </w:r>
      <w:r w:rsidRPr="00A15C8D">
        <w:rPr>
          <w:rFonts w:asciiTheme="majorHAnsi" w:eastAsia="Arial Narrow" w:hAnsiTheme="majorHAnsi" w:cs="Arial Narrow"/>
          <w:b/>
          <w:i/>
          <w:sz w:val="20"/>
          <w:szCs w:val="20"/>
          <w:u w:val="single"/>
        </w:rPr>
        <w:t>target</w:t>
      </w:r>
      <w:r w:rsidRPr="00A15C8D">
        <w:rPr>
          <w:rFonts w:asciiTheme="majorHAnsi" w:eastAsia="Arial Narrow" w:hAnsiTheme="majorHAnsi" w:cs="Arial Narrow"/>
          <w:i/>
          <w:sz w:val="20"/>
          <w:szCs w:val="20"/>
        </w:rPr>
        <w:t xml:space="preserve"> audiences. Refer to the Tide advertisement to support your points. [10]</w:t>
      </w:r>
    </w:p>
    <w:p w:rsidR="00A15C8D" w:rsidRDefault="00A15C8D" w:rsidP="00A15C8D">
      <w:pPr>
        <w:rPr>
          <w:rFonts w:asciiTheme="majorHAnsi" w:eastAsia="Arial Narrow" w:hAnsiTheme="majorHAnsi" w:cs="Arial Narrow"/>
          <w:i/>
          <w:sz w:val="20"/>
          <w:szCs w:val="20"/>
        </w:rPr>
      </w:pP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88960" behindDoc="0" locked="0" layoutInCell="1" allowOverlap="1" wp14:anchorId="6E927437" wp14:editId="03814E68">
                <wp:simplePos x="0" y="0"/>
                <wp:positionH relativeFrom="column">
                  <wp:posOffset>5612553</wp:posOffset>
                </wp:positionH>
                <wp:positionV relativeFrom="paragraph">
                  <wp:posOffset>8467</wp:posOffset>
                </wp:positionV>
                <wp:extent cx="321310" cy="334433"/>
                <wp:effectExtent l="50800" t="38100" r="34290" b="72390"/>
                <wp:wrapNone/>
                <wp:docPr id="27" name="Straight Connector 27"/>
                <wp:cNvGraphicFramePr/>
                <a:graphic xmlns:a="http://schemas.openxmlformats.org/drawingml/2006/main">
                  <a:graphicData uri="http://schemas.microsoft.com/office/word/2010/wordprocessingShape">
                    <wps:wsp>
                      <wps:cNvCnPr/>
                      <wps:spPr>
                        <a:xfrm flipH="1">
                          <a:off x="0" y="0"/>
                          <a:ext cx="321310" cy="334433"/>
                        </a:xfrm>
                        <a:prstGeom prst="line">
                          <a:avLst/>
                        </a:prstGeom>
                        <a:ln>
                          <a:solidFill>
                            <a:schemeClr val="accent1">
                              <a:alpha val="49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E47A55" id="Straight Connector 27" o:spid="_x0000_s1026" style="position:absolute;flip:x;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95pt,.65pt" to="46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" strokecolor="#4f81bd [3204]" strokeweight="2pt">
                <v:stroke opacity="32125f"/>
                <v:shadow on="t" color="black" opacity="24903f" origin=",.5" offset="0,.55556mm"/>
              </v:line>
            </w:pict>
          </mc:Fallback>
        </mc:AlternateContent>
      </w: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87936" behindDoc="0" locked="0" layoutInCell="1" allowOverlap="1" wp14:anchorId="47943D40" wp14:editId="1CFE9B24">
                <wp:simplePos x="0" y="0"/>
                <wp:positionH relativeFrom="column">
                  <wp:posOffset>2335530</wp:posOffset>
                </wp:positionH>
                <wp:positionV relativeFrom="paragraph">
                  <wp:posOffset>13123</wp:posOffset>
                </wp:positionV>
                <wp:extent cx="829734" cy="215900"/>
                <wp:effectExtent l="50800" t="38100" r="34290" b="76200"/>
                <wp:wrapNone/>
                <wp:docPr id="26" name="Straight Connector 26"/>
                <wp:cNvGraphicFramePr/>
                <a:graphic xmlns:a="http://schemas.openxmlformats.org/drawingml/2006/main">
                  <a:graphicData uri="http://schemas.microsoft.com/office/word/2010/wordprocessingShape">
                    <wps:wsp>
                      <wps:cNvCnPr/>
                      <wps:spPr>
                        <a:xfrm>
                          <a:off x="0" y="0"/>
                          <a:ext cx="829734" cy="215900"/>
                        </a:xfrm>
                        <a:prstGeom prst="line">
                          <a:avLst/>
                        </a:prstGeom>
                        <a:ln>
                          <a:solidFill>
                            <a:schemeClr val="accent1">
                              <a:alpha val="53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FEBD08" id="Straight Connector 2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pt,1.05pt" to="249.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" strokecolor="#4f81bd [3204]" strokeweight="2pt">
                <v:stroke opacity="34695f"/>
                <v:shadow on="t" color="black" opacity="24903f" origin=",.5" offset="0,.55556mm"/>
              </v:line>
            </w:pict>
          </mc:Fallback>
        </mc:AlternateContent>
      </w:r>
      <w:r>
        <w:rPr>
          <w:rFonts w:asciiTheme="majorHAnsi" w:eastAsia="Arial Narrow" w:hAnsiTheme="majorHAnsi" w:cs="Arial Narrow"/>
          <w:i/>
          <w:noProof/>
          <w:sz w:val="20"/>
          <w:szCs w:val="20"/>
          <w:lang w:eastAsia="en-GB"/>
        </w:rPr>
        <mc:AlternateContent>
          <mc:Choice Requires="wps">
            <w:drawing>
              <wp:anchor distT="0" distB="0" distL="114300" distR="114300" simplePos="0" relativeHeight="251686912" behindDoc="0" locked="0" layoutInCell="1" allowOverlap="1" wp14:anchorId="12A998F7" wp14:editId="0F5E0384">
                <wp:simplePos x="0" y="0"/>
                <wp:positionH relativeFrom="column">
                  <wp:posOffset>172720</wp:posOffset>
                </wp:positionH>
                <wp:positionV relativeFrom="paragraph">
                  <wp:posOffset>11641</wp:posOffset>
                </wp:positionV>
                <wp:extent cx="0" cy="270933"/>
                <wp:effectExtent l="63500" t="25400" r="63500" b="72390"/>
                <wp:wrapNone/>
                <wp:docPr id="28" name="Straight Connector 28"/>
                <wp:cNvGraphicFramePr/>
                <a:graphic xmlns:a="http://schemas.openxmlformats.org/drawingml/2006/main">
                  <a:graphicData uri="http://schemas.microsoft.com/office/word/2010/wordprocessingShape">
                    <wps:wsp>
                      <wps:cNvCnPr/>
                      <wps:spPr>
                        <a:xfrm>
                          <a:off x="0" y="0"/>
                          <a:ext cx="0" cy="270933"/>
                        </a:xfrm>
                        <a:prstGeom prst="line">
                          <a:avLst/>
                        </a:prstGeom>
                        <a:ln>
                          <a:solidFill>
                            <a:schemeClr val="accent1">
                              <a:alpha val="56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4F0023" id="Straight Connector 28"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pt,.9pt" to="13.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" strokecolor="#4f81bd [3204]" strokeweight="2pt">
                <v:stroke opacity="36751f"/>
                <v:shadow on="t" color="black" opacity="24903f" origin=",.5" offset="0,.55556mm"/>
              </v:line>
            </w:pict>
          </mc:Fallback>
        </mc:AlternateContent>
      </w:r>
    </w:p>
    <w:p w:rsidR="00A15C8D" w:rsidRDefault="00A15C8D" w:rsidP="00A15C8D">
      <w:pPr>
        <w:rPr>
          <w:i/>
          <w:sz w:val="16"/>
          <w:szCs w:val="16"/>
        </w:rPr>
      </w:pPr>
    </w:p>
    <w:p w:rsidR="00A15C8D" w:rsidRPr="00A15C8D" w:rsidRDefault="00A15C8D" w:rsidP="00A15C8D">
      <w:pPr>
        <w:rPr>
          <w:rFonts w:asciiTheme="majorHAnsi" w:hAnsiTheme="majorHAnsi"/>
          <w:i/>
          <w:sz w:val="16"/>
          <w:szCs w:val="16"/>
        </w:rPr>
      </w:pPr>
      <w:r w:rsidRPr="00A15C8D">
        <w:rPr>
          <w:rFonts w:asciiTheme="majorHAnsi" w:hAnsiTheme="majorHAnsi"/>
          <w:i/>
          <w:sz w:val="16"/>
          <w:szCs w:val="16"/>
        </w:rPr>
        <w:t>what?, how?, why?</w:t>
      </w:r>
      <w:r w:rsidRPr="00A15C8D">
        <w:rPr>
          <w:rFonts w:asciiTheme="majorHAnsi" w:hAnsiTheme="majorHAnsi"/>
          <w:i/>
          <w:sz w:val="16"/>
          <w:szCs w:val="16"/>
        </w:rPr>
        <w:tab/>
      </w:r>
      <w:r w:rsidRPr="00A15C8D">
        <w:rPr>
          <w:rFonts w:asciiTheme="majorHAnsi" w:hAnsiTheme="majorHAnsi"/>
          <w:i/>
          <w:sz w:val="16"/>
          <w:szCs w:val="16"/>
        </w:rPr>
        <w:tab/>
      </w:r>
      <w:r w:rsidRPr="00A15C8D">
        <w:rPr>
          <w:rFonts w:asciiTheme="majorHAnsi" w:hAnsiTheme="majorHAnsi"/>
          <w:i/>
          <w:sz w:val="16"/>
          <w:szCs w:val="16"/>
        </w:rPr>
        <w:tab/>
      </w:r>
      <w:r w:rsidRPr="00A15C8D">
        <w:rPr>
          <w:rFonts w:asciiTheme="majorHAnsi" w:hAnsiTheme="majorHAnsi"/>
          <w:i/>
          <w:sz w:val="16"/>
          <w:szCs w:val="16"/>
        </w:rPr>
        <w:tab/>
      </w:r>
      <w:r>
        <w:rPr>
          <w:rFonts w:asciiTheme="majorHAnsi" w:hAnsiTheme="majorHAnsi"/>
          <w:i/>
          <w:sz w:val="16"/>
          <w:szCs w:val="16"/>
        </w:rPr>
        <w:t xml:space="preserve">techniques used to reach specific audiences that </w:t>
      </w:r>
      <w:r w:rsidRPr="00A15C8D">
        <w:rPr>
          <w:rFonts w:asciiTheme="majorHAnsi" w:hAnsiTheme="majorHAnsi"/>
          <w:i/>
          <w:sz w:val="16"/>
          <w:szCs w:val="16"/>
        </w:rPr>
        <w:t xml:space="preserve">product </w:t>
      </w:r>
      <w:r>
        <w:rPr>
          <w:rFonts w:asciiTheme="majorHAnsi" w:hAnsiTheme="majorHAnsi"/>
          <w:i/>
          <w:sz w:val="16"/>
          <w:szCs w:val="16"/>
        </w:rPr>
        <w:t>is aimed at</w:t>
      </w:r>
    </w:p>
    <w:p w:rsidR="00A15C8D" w:rsidRPr="00A15C8D" w:rsidRDefault="00A15C8D" w:rsidP="00A15C8D">
      <w:pPr>
        <w:rPr>
          <w:rFonts w:asciiTheme="majorHAnsi" w:eastAsia="Arial Narrow" w:hAnsiTheme="majorHAnsi" w:cs="Arial Narrow"/>
          <w:i/>
          <w:sz w:val="20"/>
          <w:szCs w:val="20"/>
        </w:rPr>
      </w:pPr>
      <w:r w:rsidRPr="00A15C8D">
        <w:rPr>
          <w:rFonts w:asciiTheme="majorHAnsi" w:hAnsiTheme="majorHAnsi"/>
          <w:i/>
          <w:sz w:val="16"/>
          <w:szCs w:val="16"/>
        </w:rPr>
        <w:tab/>
      </w:r>
      <w:r w:rsidRPr="00A15C8D">
        <w:rPr>
          <w:rFonts w:asciiTheme="majorHAnsi" w:hAnsiTheme="majorHAnsi"/>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sidRPr="00A15C8D">
        <w:rPr>
          <w:rFonts w:asciiTheme="majorHAnsi" w:hAnsiTheme="majorHAnsi"/>
          <w:i/>
          <w:sz w:val="16"/>
          <w:szCs w:val="16"/>
        </w:rPr>
        <w:t xml:space="preserve">     10 marks = approx. 10 minutes</w:t>
      </w:r>
    </w:p>
    <w:p w:rsidR="00A15C8D" w:rsidRPr="00A15C8D" w:rsidRDefault="00A15C8D" w:rsidP="00A15C8D">
      <w:pPr>
        <w:rPr>
          <w:rFonts w:asciiTheme="majorHAnsi" w:eastAsia="Arial Narrow" w:hAnsiTheme="majorHAnsi" w:cs="Arial Narrow"/>
          <w:sz w:val="20"/>
          <w:szCs w:val="20"/>
        </w:rPr>
      </w:pPr>
    </w:p>
    <w:p w:rsidR="00A15C8D" w:rsidRPr="00A15C8D" w:rsidRDefault="00A15C8D" w:rsidP="00A15C8D">
      <w:pPr>
        <w:rPr>
          <w:rFonts w:asciiTheme="majorHAnsi" w:eastAsia="Arial Narrow" w:hAnsiTheme="majorHAnsi" w:cs="Arial Narrow"/>
          <w:sz w:val="20"/>
          <w:szCs w:val="20"/>
        </w:rPr>
      </w:pPr>
    </w:p>
    <w:p w:rsidR="00A15C8D" w:rsidRPr="00A15C8D" w:rsidRDefault="00A15C8D" w:rsidP="00A15C8D">
      <w:pPr>
        <w:rPr>
          <w:rFonts w:asciiTheme="majorHAnsi" w:eastAsia="Arial Narrow" w:hAnsiTheme="majorHAnsi" w:cs="Arial Narrow"/>
          <w:sz w:val="20"/>
          <w:szCs w:val="20"/>
        </w:rPr>
      </w:pPr>
      <w:r w:rsidRPr="00A15C8D">
        <w:rPr>
          <w:rFonts w:asciiTheme="majorHAnsi" w:eastAsia="Arial Narrow" w:hAnsiTheme="majorHAnsi" w:cs="Arial Narrow"/>
          <w:sz w:val="20"/>
          <w:szCs w:val="20"/>
        </w:rPr>
        <w:t>Remember to include some of the following:</w:t>
      </w:r>
    </w:p>
    <w:p w:rsidR="00A15C8D" w:rsidRPr="00A15C8D" w:rsidRDefault="00A15C8D" w:rsidP="00A15C8D">
      <w:pPr>
        <w:rPr>
          <w:rFonts w:asciiTheme="majorHAnsi" w:eastAsia="Arial Narrow" w:hAnsiTheme="majorHAnsi" w:cs="Arial Narrow"/>
          <w:sz w:val="20"/>
          <w:szCs w:val="20"/>
        </w:rPr>
      </w:pPr>
    </w:p>
    <w:p w:rsidR="00A15C8D" w:rsidRPr="00A15C8D" w:rsidRDefault="00A15C8D" w:rsidP="00A15C8D">
      <w:pPr>
        <w:pStyle w:val="ListParagraph"/>
        <w:numPr>
          <w:ilvl w:val="0"/>
          <w:numId w:val="3"/>
        </w:numPr>
        <w:rPr>
          <w:rFonts w:asciiTheme="majorHAnsi" w:eastAsia="Arial Narrow" w:hAnsiTheme="majorHAnsi" w:cs="Arial Narrow"/>
          <w:sz w:val="20"/>
          <w:szCs w:val="20"/>
        </w:rPr>
      </w:pPr>
      <w:r w:rsidRPr="00A15C8D">
        <w:rPr>
          <w:rFonts w:asciiTheme="majorHAnsi" w:eastAsia="Arial Narrow" w:hAnsiTheme="majorHAnsi" w:cs="Arial Narrow"/>
          <w:sz w:val="20"/>
          <w:szCs w:val="20"/>
        </w:rPr>
        <w:lastRenderedPageBreak/>
        <w:t>Audience Demographics</w:t>
      </w:r>
    </w:p>
    <w:p w:rsidR="00A15C8D" w:rsidRDefault="00A15C8D" w:rsidP="00A15C8D">
      <w:pPr>
        <w:pStyle w:val="ListParagraph"/>
        <w:numPr>
          <w:ilvl w:val="0"/>
          <w:numId w:val="3"/>
        </w:numPr>
        <w:rPr>
          <w:rFonts w:asciiTheme="majorHAnsi" w:eastAsia="Arial Narrow" w:hAnsiTheme="majorHAnsi" w:cs="Arial Narrow"/>
          <w:sz w:val="20"/>
          <w:szCs w:val="20"/>
        </w:rPr>
      </w:pPr>
      <w:r w:rsidRPr="00A15C8D">
        <w:rPr>
          <w:rFonts w:asciiTheme="majorHAnsi" w:eastAsia="Arial Narrow" w:hAnsiTheme="majorHAnsi" w:cs="Arial Narrow"/>
          <w:sz w:val="20"/>
          <w:szCs w:val="20"/>
        </w:rPr>
        <w:t>The 4C’s</w:t>
      </w:r>
    </w:p>
    <w:p w:rsidR="00A15C8D" w:rsidRPr="00A15C8D" w:rsidRDefault="00A15C8D" w:rsidP="00A15C8D">
      <w:pPr>
        <w:pStyle w:val="ListParagraph"/>
        <w:numPr>
          <w:ilvl w:val="0"/>
          <w:numId w:val="3"/>
        </w:numPr>
        <w:rPr>
          <w:rFonts w:asciiTheme="majorHAnsi" w:eastAsia="Arial Narrow" w:hAnsiTheme="majorHAnsi" w:cs="Arial Narrow"/>
          <w:sz w:val="20"/>
          <w:szCs w:val="20"/>
        </w:rPr>
      </w:pPr>
      <w:r w:rsidRPr="00A15C8D">
        <w:rPr>
          <w:rFonts w:ascii="Calibri" w:hAnsi="Calibri" w:cs="Arial"/>
          <w:color w:val="000000"/>
          <w:sz w:val="20"/>
          <w:szCs w:val="20"/>
        </w:rPr>
        <w:t>The specific use of media language techniques to target the audience (with examples)</w:t>
      </w:r>
    </w:p>
    <w:p w:rsidR="00A15C8D" w:rsidRPr="00A15C8D" w:rsidRDefault="00A15C8D" w:rsidP="00A15C8D">
      <w:pPr>
        <w:pStyle w:val="ListParagraph"/>
        <w:numPr>
          <w:ilvl w:val="0"/>
          <w:numId w:val="3"/>
        </w:numPr>
        <w:rPr>
          <w:rFonts w:asciiTheme="majorHAnsi" w:eastAsia="Arial Narrow" w:hAnsiTheme="majorHAnsi" w:cs="Arial Narrow"/>
          <w:sz w:val="20"/>
          <w:szCs w:val="20"/>
        </w:rPr>
      </w:pPr>
      <w:r>
        <w:rPr>
          <w:rFonts w:asciiTheme="majorHAnsi" w:eastAsia="Arial Narrow" w:hAnsiTheme="majorHAnsi" w:cs="Arial Narrow"/>
          <w:sz w:val="20"/>
          <w:szCs w:val="20"/>
        </w:rPr>
        <w:t xml:space="preserve">Apply </w:t>
      </w:r>
      <w:r w:rsidRPr="00A15C8D">
        <w:rPr>
          <w:rFonts w:asciiTheme="majorHAnsi" w:eastAsia="Arial Narrow" w:hAnsiTheme="majorHAnsi" w:cs="Arial Narrow"/>
          <w:sz w:val="20"/>
          <w:szCs w:val="20"/>
        </w:rPr>
        <w:t>Audience Reception</w:t>
      </w:r>
      <w:r w:rsidR="00226951">
        <w:rPr>
          <w:rFonts w:asciiTheme="majorHAnsi" w:eastAsia="Arial Narrow" w:hAnsiTheme="majorHAnsi" w:cs="Arial Narrow"/>
          <w:sz w:val="20"/>
          <w:szCs w:val="20"/>
        </w:rPr>
        <w:t xml:space="preserve"> Theory</w:t>
      </w:r>
      <w:r w:rsidRPr="00A15C8D">
        <w:rPr>
          <w:rFonts w:asciiTheme="majorHAnsi" w:eastAsia="Arial Narrow" w:hAnsiTheme="majorHAnsi" w:cs="Arial Narrow"/>
          <w:sz w:val="20"/>
          <w:szCs w:val="20"/>
        </w:rPr>
        <w:t xml:space="preserve"> (Hall)</w:t>
      </w:r>
      <w:r>
        <w:rPr>
          <w:rFonts w:asciiTheme="majorHAnsi" w:eastAsia="Arial Narrow" w:hAnsiTheme="majorHAnsi" w:cs="Arial Narrow"/>
          <w:sz w:val="20"/>
          <w:szCs w:val="20"/>
        </w:rPr>
        <w:t xml:space="preserve"> and </w:t>
      </w:r>
      <w:r w:rsidRPr="00A15C8D">
        <w:rPr>
          <w:rFonts w:asciiTheme="majorHAnsi" w:eastAsia="Arial Narrow" w:hAnsiTheme="majorHAnsi" w:cs="Arial Narrow"/>
          <w:sz w:val="20"/>
          <w:szCs w:val="20"/>
        </w:rPr>
        <w:t>Cultivation Theory (Gerbner)</w:t>
      </w:r>
    </w:p>
    <w:p w:rsidR="00A15C8D" w:rsidRPr="00A15C8D" w:rsidRDefault="00A15C8D" w:rsidP="00A15C8D">
      <w:pPr>
        <w:rPr>
          <w:rFonts w:asciiTheme="majorHAnsi" w:eastAsia="Arial Narrow" w:hAnsiTheme="majorHAnsi" w:cs="Arial Narrow"/>
          <w:sz w:val="20"/>
          <w:szCs w:val="20"/>
        </w:rPr>
      </w:pPr>
      <w:r>
        <w:rPr>
          <w:rFonts w:asciiTheme="majorHAnsi" w:eastAsia="Arial Narrow" w:hAnsiTheme="majorHAnsi" w:cs="Arial Narrow"/>
          <w:noProof/>
          <w:sz w:val="20"/>
          <w:szCs w:val="20"/>
          <w:lang w:eastAsia="en-GB"/>
        </w:rPr>
        <mc:AlternateContent>
          <mc:Choice Requires="wps">
            <w:drawing>
              <wp:anchor distT="0" distB="0" distL="114300" distR="114300" simplePos="0" relativeHeight="251684864" behindDoc="0" locked="0" layoutInCell="1" allowOverlap="1">
                <wp:simplePos x="0" y="0"/>
                <wp:positionH relativeFrom="column">
                  <wp:posOffset>100753</wp:posOffset>
                </wp:positionH>
                <wp:positionV relativeFrom="paragraph">
                  <wp:posOffset>102658</wp:posOffset>
                </wp:positionV>
                <wp:extent cx="6544734" cy="5063067"/>
                <wp:effectExtent l="0" t="0" r="8890" b="17145"/>
                <wp:wrapNone/>
                <wp:docPr id="25" name="Text Box 25"/>
                <wp:cNvGraphicFramePr/>
                <a:graphic xmlns:a="http://schemas.openxmlformats.org/drawingml/2006/main">
                  <a:graphicData uri="http://schemas.microsoft.com/office/word/2010/wordprocessingShape">
                    <wps:wsp>
                      <wps:cNvSpPr txBox="1"/>
                      <wps:spPr>
                        <a:xfrm>
                          <a:off x="0" y="0"/>
                          <a:ext cx="6544734" cy="5063067"/>
                        </a:xfrm>
                        <a:prstGeom prst="rect">
                          <a:avLst/>
                        </a:prstGeom>
                        <a:solidFill>
                          <a:schemeClr val="lt1"/>
                        </a:solidFill>
                        <a:ln w="6350">
                          <a:solidFill>
                            <a:prstClr val="black"/>
                          </a:solidFill>
                        </a:ln>
                      </wps:spPr>
                      <wps:txbx>
                        <w:txbxContent>
                          <w:p w:rsidR="00E40AD3" w:rsidRPr="00A15C8D" w:rsidRDefault="00E40AD3" w:rsidP="00A15C8D">
                            <w:pPr>
                              <w:widowControl w:val="0"/>
                              <w:pBdr>
                                <w:top w:val="nil"/>
                                <w:left w:val="nil"/>
                                <w:bottom w:val="nil"/>
                                <w:right w:val="nil"/>
                                <w:between w:val="nil"/>
                              </w:pBdr>
                              <w:rPr>
                                <w:rFonts w:asciiTheme="majorHAnsi" w:hAnsiTheme="majorHAnsi"/>
                                <w:i/>
                                <w:sz w:val="18"/>
                                <w:szCs w:val="18"/>
                              </w:rPr>
                            </w:pPr>
                            <w:r w:rsidRPr="00A15C8D">
                              <w:rPr>
                                <w:rFonts w:asciiTheme="majorHAnsi" w:hAnsiTheme="majorHAnsi"/>
                                <w:b/>
                                <w:sz w:val="18"/>
                                <w:szCs w:val="18"/>
                              </w:rPr>
                              <w:t xml:space="preserve">TASK - </w:t>
                            </w:r>
                            <w:r w:rsidRPr="00A15C8D">
                              <w:rPr>
                                <w:rFonts w:asciiTheme="majorHAnsi" w:hAnsiTheme="majorHAnsi"/>
                                <w:i/>
                                <w:sz w:val="18"/>
                                <w:szCs w:val="18"/>
                              </w:rPr>
                              <w:t>Write your answer here – 10 minutes</w:t>
                            </w:r>
                          </w:p>
                          <w:p w:rsidR="00E40AD3" w:rsidRDefault="00E4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7.95pt;margin-top:8.1pt;width:515.35pt;height:39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" fillcolor="white [3201]" strokeweight=".5pt">
                <v:textbox>
                  <w:txbxContent>
                    <w:p w:rsidR="00E40AD3" w:rsidRPr="00A15C8D" w:rsidRDefault="00E40AD3" w:rsidP="00A15C8D">
                      <w:pPr>
                        <w:widowControl w:val="0"/>
                        <w:pBdr>
                          <w:top w:val="nil"/>
                          <w:left w:val="nil"/>
                          <w:bottom w:val="nil"/>
                          <w:right w:val="nil"/>
                          <w:between w:val="nil"/>
                        </w:pBdr>
                        <w:rPr>
                          <w:rFonts w:asciiTheme="majorHAnsi" w:hAnsiTheme="majorHAnsi"/>
                          <w:i/>
                          <w:sz w:val="18"/>
                          <w:szCs w:val="18"/>
                        </w:rPr>
                      </w:pPr>
                      <w:r w:rsidRPr="00A15C8D">
                        <w:rPr>
                          <w:rFonts w:asciiTheme="majorHAnsi" w:hAnsiTheme="majorHAnsi"/>
                          <w:b/>
                          <w:sz w:val="18"/>
                          <w:szCs w:val="18"/>
                        </w:rPr>
                        <w:t xml:space="preserve">TASK - </w:t>
                      </w:r>
                      <w:r w:rsidRPr="00A15C8D">
                        <w:rPr>
                          <w:rFonts w:asciiTheme="majorHAnsi" w:hAnsiTheme="majorHAnsi"/>
                          <w:i/>
                          <w:sz w:val="18"/>
                          <w:szCs w:val="18"/>
                        </w:rPr>
                        <w:t>Write your answer here – 10 minutes</w:t>
                      </w:r>
                    </w:p>
                    <w:p w:rsidR="00E40AD3" w:rsidRDefault="00E40AD3"/>
                  </w:txbxContent>
                </v:textbox>
              </v:shape>
            </w:pict>
          </mc:Fallback>
        </mc:AlternateContent>
      </w:r>
    </w:p>
    <w:p w:rsidR="00A15C8D" w:rsidRPr="00A15C8D" w:rsidRDefault="00A15C8D" w:rsidP="00A15C8D">
      <w:pPr>
        <w:rPr>
          <w:rFonts w:asciiTheme="majorHAnsi" w:eastAsia="Arial Narrow" w:hAnsiTheme="majorHAnsi" w:cs="Arial Narrow"/>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Pr="00A15C8D" w:rsidRDefault="00A15C8D" w:rsidP="00A15C8D"/>
    <w:p w:rsidR="00A15C8D" w:rsidRDefault="00A15C8D" w:rsidP="00A15C8D">
      <w:pPr>
        <w:rPr>
          <w:rFonts w:asciiTheme="majorHAnsi" w:eastAsia="Arial Narrow" w:hAnsiTheme="majorHAnsi" w:cs="Arial Narrow"/>
          <w:i/>
          <w:sz w:val="20"/>
          <w:szCs w:val="20"/>
        </w:rPr>
      </w:pPr>
    </w:p>
    <w:p w:rsidR="00A15C8D" w:rsidRDefault="00A15C8D" w:rsidP="00A15C8D">
      <w:pPr>
        <w:rPr>
          <w:rFonts w:asciiTheme="majorHAnsi" w:eastAsia="Arial Narrow" w:hAnsiTheme="majorHAnsi" w:cs="Arial Narrow"/>
          <w:i/>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
          <w:bCs/>
          <w:color w:val="000000"/>
          <w:sz w:val="20"/>
          <w:szCs w:val="20"/>
        </w:rPr>
      </w:pPr>
    </w:p>
    <w:p w:rsidR="00A15C8D" w:rsidRDefault="00A15C8D" w:rsidP="00A15C8D">
      <w:pPr>
        <w:rPr>
          <w:rFonts w:ascii="Calibri" w:hAnsi="Calibri"/>
          <w:bCs/>
          <w:color w:val="000000"/>
          <w:sz w:val="20"/>
          <w:szCs w:val="20"/>
        </w:rPr>
      </w:pPr>
    </w:p>
    <w:p w:rsidR="00A15C8D" w:rsidRDefault="00A15C8D" w:rsidP="00A15C8D">
      <w:pPr>
        <w:rPr>
          <w:rFonts w:ascii="Calibri" w:hAnsi="Calibri"/>
          <w:bCs/>
          <w:color w:val="000000"/>
          <w:sz w:val="20"/>
          <w:szCs w:val="20"/>
        </w:rPr>
      </w:pPr>
    </w:p>
    <w:p w:rsidR="00A15C8D" w:rsidRDefault="00A15C8D" w:rsidP="00A15C8D">
      <w:pPr>
        <w:rPr>
          <w:rFonts w:ascii="Calibri" w:hAnsi="Calibri"/>
          <w:bCs/>
          <w:color w:val="000000"/>
          <w:sz w:val="20"/>
          <w:szCs w:val="20"/>
        </w:rPr>
      </w:pPr>
    </w:p>
    <w:p w:rsidR="00A15C8D" w:rsidRDefault="00A15C8D" w:rsidP="00A15C8D">
      <w:pPr>
        <w:rPr>
          <w:rFonts w:ascii="Calibri" w:hAnsi="Calibri"/>
          <w:bCs/>
          <w:color w:val="000000"/>
          <w:sz w:val="20"/>
          <w:szCs w:val="20"/>
        </w:rPr>
      </w:pPr>
    </w:p>
    <w:p w:rsidR="00A15C8D" w:rsidRDefault="00A15C8D" w:rsidP="00A15C8D">
      <w:pPr>
        <w:rPr>
          <w:rFonts w:ascii="Calibri" w:hAnsi="Calibri"/>
          <w:bCs/>
          <w:color w:val="000000"/>
          <w:sz w:val="20"/>
          <w:szCs w:val="20"/>
        </w:rPr>
      </w:pPr>
    </w:p>
    <w:p w:rsidR="00A15C8D" w:rsidRDefault="00A15C8D" w:rsidP="00A15C8D">
      <w:pPr>
        <w:rPr>
          <w:rFonts w:ascii="Calibri" w:hAnsi="Calibri"/>
          <w:bCs/>
          <w:color w:val="000000"/>
          <w:sz w:val="20"/>
          <w:szCs w:val="20"/>
        </w:rPr>
      </w:pPr>
    </w:p>
    <w:p w:rsidR="00A15C8D" w:rsidRDefault="00A15C8D" w:rsidP="00A15C8D">
      <w:pPr>
        <w:rPr>
          <w:rFonts w:ascii="Calibri" w:hAnsi="Calibri"/>
          <w:bCs/>
          <w:color w:val="000000"/>
          <w:sz w:val="20"/>
          <w:szCs w:val="20"/>
        </w:rPr>
      </w:pPr>
    </w:p>
    <w:p w:rsidR="00A15C8D" w:rsidRDefault="00A15C8D" w:rsidP="00A15C8D">
      <w:pPr>
        <w:rPr>
          <w:rFonts w:ascii="Calibri" w:hAnsi="Calibri"/>
          <w:bCs/>
          <w:color w:val="000000"/>
          <w:sz w:val="20"/>
          <w:szCs w:val="20"/>
        </w:rPr>
      </w:pPr>
    </w:p>
    <w:p w:rsidR="0039247B" w:rsidRDefault="0039247B" w:rsidP="00A15C8D">
      <w:pPr>
        <w:rPr>
          <w:rFonts w:ascii="Calibri" w:hAnsi="Calibri"/>
          <w:bCs/>
          <w:color w:val="000000"/>
          <w:sz w:val="20"/>
          <w:szCs w:val="20"/>
        </w:rPr>
      </w:pPr>
      <w:r w:rsidRPr="00A15C8D">
        <w:rPr>
          <w:rFonts w:asciiTheme="majorHAnsi" w:hAnsiTheme="majorHAnsi"/>
          <w:b/>
          <w:sz w:val="20"/>
          <w:szCs w:val="20"/>
        </w:rPr>
        <w:t xml:space="preserve">FOR EXAMPLE – </w:t>
      </w:r>
      <w:r>
        <w:rPr>
          <w:rFonts w:asciiTheme="majorHAnsi" w:hAnsiTheme="majorHAnsi"/>
          <w:b/>
          <w:i/>
          <w:sz w:val="20"/>
          <w:szCs w:val="20"/>
        </w:rPr>
        <w:t>Water Aid</w:t>
      </w:r>
      <w:r w:rsidRPr="00A15C8D">
        <w:rPr>
          <w:rFonts w:asciiTheme="majorHAnsi" w:hAnsiTheme="majorHAnsi"/>
          <w:b/>
          <w:sz w:val="20"/>
          <w:szCs w:val="20"/>
        </w:rPr>
        <w:t xml:space="preserve"> (Audience Question)</w:t>
      </w:r>
    </w:p>
    <w:p w:rsidR="0039247B" w:rsidRDefault="0039247B" w:rsidP="00A15C8D">
      <w:pPr>
        <w:rPr>
          <w:rFonts w:ascii="Calibri" w:hAnsi="Calibri"/>
          <w:bCs/>
          <w:color w:val="000000"/>
          <w:sz w:val="20"/>
          <w:szCs w:val="20"/>
        </w:rPr>
      </w:pPr>
    </w:p>
    <w:p w:rsidR="00A15C8D" w:rsidRPr="00A15C8D" w:rsidRDefault="00A15C8D" w:rsidP="00A15C8D">
      <w:pPr>
        <w:rPr>
          <w:sz w:val="20"/>
          <w:szCs w:val="20"/>
        </w:rPr>
      </w:pPr>
      <w:r w:rsidRPr="00A15C8D">
        <w:rPr>
          <w:rFonts w:ascii="Calibri" w:hAnsi="Calibri"/>
          <w:bCs/>
          <w:color w:val="000000"/>
          <w:sz w:val="20"/>
          <w:szCs w:val="20"/>
        </w:rPr>
        <w:t xml:space="preserve">How do media producers meet the needs of specialised audiences? Refer to </w:t>
      </w:r>
      <w:r w:rsidRPr="00A15C8D">
        <w:rPr>
          <w:rFonts w:ascii="Calibri" w:hAnsi="Calibri"/>
          <w:bCs/>
          <w:i/>
          <w:iCs/>
          <w:color w:val="000000"/>
          <w:sz w:val="20"/>
          <w:szCs w:val="20"/>
        </w:rPr>
        <w:t>Water</w:t>
      </w:r>
      <w:r w:rsidR="0039247B">
        <w:rPr>
          <w:rFonts w:ascii="Calibri" w:hAnsi="Calibri"/>
          <w:bCs/>
          <w:i/>
          <w:iCs/>
          <w:color w:val="000000"/>
          <w:sz w:val="20"/>
          <w:szCs w:val="20"/>
        </w:rPr>
        <w:t xml:space="preserve"> </w:t>
      </w:r>
      <w:r w:rsidRPr="00A15C8D">
        <w:rPr>
          <w:rFonts w:ascii="Calibri" w:hAnsi="Calibri"/>
          <w:bCs/>
          <w:i/>
          <w:iCs/>
          <w:color w:val="000000"/>
          <w:sz w:val="20"/>
          <w:szCs w:val="20"/>
        </w:rPr>
        <w:t>Aid</w:t>
      </w:r>
      <w:r w:rsidRPr="00A15C8D">
        <w:rPr>
          <w:rFonts w:ascii="Calibri" w:hAnsi="Calibri"/>
          <w:bCs/>
          <w:color w:val="000000"/>
          <w:sz w:val="20"/>
          <w:szCs w:val="20"/>
        </w:rPr>
        <w:t xml:space="preserve"> to support your points. (12)</w:t>
      </w:r>
    </w:p>
    <w:p w:rsidR="00A15C8D" w:rsidRPr="00A15C8D" w:rsidRDefault="00A15C8D" w:rsidP="00A15C8D">
      <w:pPr>
        <w:rPr>
          <w:sz w:val="20"/>
          <w:szCs w:val="20"/>
        </w:rPr>
      </w:pPr>
    </w:p>
    <w:p w:rsidR="00A15C8D" w:rsidRDefault="00A15C8D" w:rsidP="00A15C8D">
      <w:pPr>
        <w:textAlignment w:val="baseline"/>
        <w:rPr>
          <w:rFonts w:ascii="Calibri" w:hAnsi="Calibri" w:cs="Arial"/>
          <w:color w:val="000000"/>
          <w:sz w:val="20"/>
          <w:szCs w:val="20"/>
        </w:rPr>
      </w:pPr>
    </w:p>
    <w:p w:rsidR="00A15C8D" w:rsidRPr="00A15C8D" w:rsidRDefault="00A15C8D" w:rsidP="00A15C8D">
      <w:pPr>
        <w:textAlignment w:val="baseline"/>
        <w:rPr>
          <w:rFonts w:ascii="Arial" w:hAnsi="Arial" w:cs="Arial"/>
          <w:color w:val="000000"/>
          <w:sz w:val="20"/>
          <w:szCs w:val="20"/>
        </w:rPr>
      </w:pPr>
      <w:r w:rsidRPr="00A15C8D">
        <w:rPr>
          <w:rFonts w:ascii="Calibri" w:hAnsi="Calibri" w:cs="Arial"/>
          <w:color w:val="000000"/>
          <w:sz w:val="20"/>
          <w:szCs w:val="20"/>
        </w:rPr>
        <w:t>Consider</w:t>
      </w:r>
    </w:p>
    <w:p w:rsidR="00A15C8D" w:rsidRPr="00A15C8D" w:rsidRDefault="00A15C8D" w:rsidP="00A15C8D">
      <w:pPr>
        <w:numPr>
          <w:ilvl w:val="1"/>
          <w:numId w:val="6"/>
        </w:numPr>
        <w:textAlignment w:val="baseline"/>
        <w:rPr>
          <w:rFonts w:ascii="Arial" w:hAnsi="Arial" w:cs="Arial"/>
          <w:color w:val="000000"/>
          <w:sz w:val="20"/>
          <w:szCs w:val="20"/>
        </w:rPr>
      </w:pPr>
      <w:r w:rsidRPr="00A15C8D">
        <w:rPr>
          <w:rFonts w:ascii="Calibri" w:hAnsi="Calibri" w:cs="Arial"/>
          <w:color w:val="000000"/>
          <w:sz w:val="20"/>
          <w:szCs w:val="20"/>
        </w:rPr>
        <w:t xml:space="preserve">The </w:t>
      </w:r>
      <w:r w:rsidRPr="00A15C8D">
        <w:rPr>
          <w:rFonts w:ascii="Calibri" w:hAnsi="Calibri" w:cs="Arial"/>
          <w:b/>
          <w:bCs/>
          <w:color w:val="000000"/>
          <w:sz w:val="20"/>
          <w:szCs w:val="20"/>
        </w:rPr>
        <w:t>context</w:t>
      </w:r>
      <w:r w:rsidRPr="00A15C8D">
        <w:rPr>
          <w:rFonts w:ascii="Calibri" w:hAnsi="Calibri" w:cs="Arial"/>
          <w:color w:val="000000"/>
          <w:sz w:val="20"/>
          <w:szCs w:val="20"/>
        </w:rPr>
        <w:t xml:space="preserve"> and </w:t>
      </w:r>
      <w:r w:rsidRPr="00A15C8D">
        <w:rPr>
          <w:rFonts w:ascii="Calibri" w:hAnsi="Calibri" w:cs="Arial"/>
          <w:b/>
          <w:bCs/>
          <w:color w:val="000000"/>
          <w:sz w:val="20"/>
          <w:szCs w:val="20"/>
        </w:rPr>
        <w:t>producers</w:t>
      </w:r>
      <w:r w:rsidRPr="00A15C8D">
        <w:rPr>
          <w:rFonts w:ascii="Calibri" w:hAnsi="Calibri" w:cs="Arial"/>
          <w:color w:val="000000"/>
          <w:sz w:val="20"/>
          <w:szCs w:val="20"/>
        </w:rPr>
        <w:t xml:space="preserve"> of the advert</w:t>
      </w:r>
    </w:p>
    <w:p w:rsidR="00A15C8D" w:rsidRPr="00A15C8D" w:rsidRDefault="00A15C8D" w:rsidP="00A15C8D">
      <w:pPr>
        <w:numPr>
          <w:ilvl w:val="1"/>
          <w:numId w:val="6"/>
        </w:numPr>
        <w:textAlignment w:val="baseline"/>
        <w:rPr>
          <w:rFonts w:ascii="Arial" w:hAnsi="Arial" w:cs="Arial"/>
          <w:color w:val="000000"/>
          <w:sz w:val="20"/>
          <w:szCs w:val="20"/>
        </w:rPr>
      </w:pPr>
      <w:r w:rsidRPr="00A15C8D">
        <w:rPr>
          <w:rFonts w:ascii="Calibri" w:hAnsi="Calibri" w:cs="Arial"/>
          <w:color w:val="000000"/>
          <w:sz w:val="20"/>
          <w:szCs w:val="20"/>
        </w:rPr>
        <w:t>Audience (e.g. demographics and psychographics)</w:t>
      </w:r>
    </w:p>
    <w:p w:rsidR="00A15C8D" w:rsidRPr="00A15C8D" w:rsidRDefault="00A15C8D" w:rsidP="00A15C8D">
      <w:pPr>
        <w:numPr>
          <w:ilvl w:val="1"/>
          <w:numId w:val="6"/>
        </w:numPr>
        <w:textAlignment w:val="baseline"/>
        <w:rPr>
          <w:rFonts w:ascii="Arial" w:hAnsi="Arial" w:cs="Arial"/>
          <w:color w:val="000000"/>
          <w:sz w:val="20"/>
          <w:szCs w:val="20"/>
        </w:rPr>
      </w:pPr>
      <w:r w:rsidRPr="00A15C8D">
        <w:rPr>
          <w:rFonts w:ascii="Calibri" w:hAnsi="Calibri" w:cs="Arial"/>
          <w:color w:val="000000"/>
          <w:sz w:val="20"/>
          <w:szCs w:val="20"/>
        </w:rPr>
        <w:t xml:space="preserve">The specific use of </w:t>
      </w:r>
      <w:r>
        <w:rPr>
          <w:rFonts w:ascii="Calibri" w:hAnsi="Calibri" w:cs="Arial"/>
          <w:color w:val="000000"/>
          <w:sz w:val="20"/>
          <w:szCs w:val="20"/>
        </w:rPr>
        <w:t>media language</w:t>
      </w:r>
      <w:r w:rsidRPr="00A15C8D">
        <w:rPr>
          <w:rFonts w:ascii="Calibri" w:hAnsi="Calibri" w:cs="Arial"/>
          <w:color w:val="000000"/>
          <w:sz w:val="20"/>
          <w:szCs w:val="20"/>
        </w:rPr>
        <w:t xml:space="preserve"> techniques to target the audience (with examples)</w:t>
      </w:r>
    </w:p>
    <w:p w:rsidR="00A15C8D" w:rsidRPr="0039247B" w:rsidRDefault="00A15C8D" w:rsidP="00A15C8D">
      <w:pPr>
        <w:numPr>
          <w:ilvl w:val="1"/>
          <w:numId w:val="6"/>
        </w:numPr>
        <w:textAlignment w:val="baseline"/>
        <w:rPr>
          <w:rFonts w:ascii="Arial" w:hAnsi="Arial" w:cs="Arial"/>
          <w:color w:val="000000"/>
          <w:sz w:val="20"/>
          <w:szCs w:val="20"/>
        </w:rPr>
      </w:pPr>
      <w:r w:rsidRPr="00A15C8D">
        <w:rPr>
          <w:rFonts w:ascii="Calibri" w:hAnsi="Calibri" w:cs="Arial"/>
          <w:color w:val="000000"/>
          <w:sz w:val="20"/>
          <w:szCs w:val="20"/>
        </w:rPr>
        <w:t>Apply Hall and Gerbner to the advert with examples to support your points</w:t>
      </w:r>
    </w:p>
    <w:p w:rsidR="0039247B" w:rsidRPr="00A15C8D" w:rsidRDefault="0039247B" w:rsidP="00A15C8D">
      <w:pPr>
        <w:numPr>
          <w:ilvl w:val="1"/>
          <w:numId w:val="6"/>
        </w:numPr>
        <w:textAlignment w:val="baseline"/>
        <w:rPr>
          <w:rFonts w:ascii="Arial" w:hAnsi="Arial" w:cs="Arial"/>
          <w:color w:val="000000"/>
          <w:sz w:val="20"/>
          <w:szCs w:val="20"/>
        </w:rPr>
      </w:pPr>
    </w:p>
    <w:p w:rsidR="00A15C8D" w:rsidRDefault="00A15C8D" w:rsidP="00A15C8D">
      <w:pPr>
        <w:rPr>
          <w:rFonts w:asciiTheme="majorHAnsi" w:eastAsia="Arial Narrow" w:hAnsiTheme="majorHAnsi" w:cs="Arial Narrow"/>
          <w:i/>
          <w:sz w:val="20"/>
          <w:szCs w:val="20"/>
        </w:rPr>
      </w:pPr>
    </w:p>
    <w:p w:rsidR="00987BCE" w:rsidRDefault="002C3444" w:rsidP="00A15C8D">
      <w:pPr>
        <w:rPr>
          <w:rFonts w:asciiTheme="majorHAnsi" w:eastAsia="Arial Narrow" w:hAnsiTheme="majorHAnsi" w:cs="Arial Narrow"/>
          <w:i/>
          <w:sz w:val="20"/>
          <w:szCs w:val="20"/>
        </w:rPr>
      </w:pPr>
      <w:r w:rsidRPr="00E40AD3">
        <w:rPr>
          <w:rFonts w:asciiTheme="majorHAnsi" w:hAnsiTheme="majorHAnsi"/>
          <w:b/>
          <w:noProof/>
          <w:sz w:val="18"/>
          <w:szCs w:val="18"/>
          <w:lang w:eastAsia="en-GB"/>
        </w:rPr>
        <mc:AlternateContent>
          <mc:Choice Requires="wps">
            <w:drawing>
              <wp:anchor distT="45720" distB="45720" distL="114300" distR="114300" simplePos="0" relativeHeight="251695104" behindDoc="0" locked="0" layoutInCell="1" allowOverlap="1">
                <wp:simplePos x="0" y="0"/>
                <wp:positionH relativeFrom="margin">
                  <wp:align>left</wp:align>
                </wp:positionH>
                <wp:positionV relativeFrom="paragraph">
                  <wp:posOffset>223520</wp:posOffset>
                </wp:positionV>
                <wp:extent cx="6480175" cy="1613535"/>
                <wp:effectExtent l="0" t="0" r="15875" b="247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613535"/>
                        </a:xfrm>
                        <a:prstGeom prst="rect">
                          <a:avLst/>
                        </a:prstGeom>
                        <a:solidFill>
                          <a:srgbClr val="FFFFFF"/>
                        </a:solidFill>
                        <a:ln w="9525">
                          <a:solidFill>
                            <a:srgbClr val="000000"/>
                          </a:solidFill>
                          <a:miter lim="800000"/>
                          <a:headEnd/>
                          <a:tailEnd/>
                        </a:ln>
                      </wps:spPr>
                      <wps:txbx>
                        <w:txbxContent>
                          <w:p w:rsidR="002C3444" w:rsidRPr="00A15C8D" w:rsidRDefault="002C3444" w:rsidP="002C3444">
                            <w:pPr>
                              <w:widowControl w:val="0"/>
                              <w:pBdr>
                                <w:top w:val="nil"/>
                                <w:left w:val="nil"/>
                                <w:bottom w:val="nil"/>
                                <w:right w:val="nil"/>
                                <w:between w:val="nil"/>
                              </w:pBdr>
                              <w:rPr>
                                <w:rFonts w:asciiTheme="majorHAnsi" w:hAnsiTheme="majorHAnsi"/>
                                <w:i/>
                                <w:sz w:val="18"/>
                                <w:szCs w:val="18"/>
                              </w:rPr>
                            </w:pPr>
                            <w:r w:rsidRPr="00A15C8D">
                              <w:rPr>
                                <w:rFonts w:asciiTheme="majorHAnsi" w:hAnsiTheme="majorHAnsi"/>
                                <w:b/>
                                <w:sz w:val="18"/>
                                <w:szCs w:val="18"/>
                              </w:rPr>
                              <w:t xml:space="preserve">TASK - </w:t>
                            </w:r>
                            <w:r w:rsidRPr="00A15C8D">
                              <w:rPr>
                                <w:rFonts w:asciiTheme="majorHAnsi" w:hAnsiTheme="majorHAnsi"/>
                                <w:i/>
                                <w:sz w:val="18"/>
                                <w:szCs w:val="18"/>
                              </w:rPr>
                              <w:t>Write your answer here – 10 minutes</w:t>
                            </w:r>
                          </w:p>
                          <w:p w:rsidR="00E40AD3" w:rsidRPr="002C3444" w:rsidRDefault="00E40AD3">
                            <w:pPr>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17.6pt;width:510.25pt;height:127.0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">
                <v:textbox>
                  <w:txbxContent>
                    <w:p w:rsidR="002C3444" w:rsidRPr="00A15C8D" w:rsidRDefault="002C3444" w:rsidP="002C3444">
                      <w:pPr>
                        <w:widowControl w:val="0"/>
                        <w:pBdr>
                          <w:top w:val="nil"/>
                          <w:left w:val="nil"/>
                          <w:bottom w:val="nil"/>
                          <w:right w:val="nil"/>
                          <w:between w:val="nil"/>
                        </w:pBdr>
                        <w:rPr>
                          <w:rFonts w:asciiTheme="majorHAnsi" w:hAnsiTheme="majorHAnsi"/>
                          <w:i/>
                          <w:sz w:val="18"/>
                          <w:szCs w:val="18"/>
                        </w:rPr>
                      </w:pPr>
                      <w:r w:rsidRPr="00A15C8D">
                        <w:rPr>
                          <w:rFonts w:asciiTheme="majorHAnsi" w:hAnsiTheme="majorHAnsi"/>
                          <w:b/>
                          <w:sz w:val="18"/>
                          <w:szCs w:val="18"/>
                        </w:rPr>
                        <w:t xml:space="preserve">TASK - </w:t>
                      </w:r>
                      <w:r w:rsidRPr="00A15C8D">
                        <w:rPr>
                          <w:rFonts w:asciiTheme="majorHAnsi" w:hAnsiTheme="majorHAnsi"/>
                          <w:i/>
                          <w:sz w:val="18"/>
                          <w:szCs w:val="18"/>
                        </w:rPr>
                        <w:t>Write your answer here – 10 minutes</w:t>
                      </w:r>
                    </w:p>
                    <w:p w:rsidR="00E40AD3" w:rsidRPr="002C3444" w:rsidRDefault="00E40AD3">
                      <w:pPr>
                        <w:rPr>
                          <w:i/>
                          <w:sz w:val="20"/>
                          <w:szCs w:val="20"/>
                        </w:rPr>
                      </w:pPr>
                    </w:p>
                  </w:txbxContent>
                </v:textbox>
                <w10:wrap type="square" anchorx="margin"/>
              </v:shape>
            </w:pict>
          </mc:Fallback>
        </mc:AlternateContent>
      </w: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E40AD3" w:rsidRDefault="00E40AD3" w:rsidP="00DD7756">
      <w:pPr>
        <w:rPr>
          <w:rFonts w:asciiTheme="majorHAnsi" w:eastAsia="Arial Narrow" w:hAnsiTheme="majorHAnsi" w:cs="Arial Narrow"/>
          <w:i/>
          <w:sz w:val="20"/>
          <w:szCs w:val="20"/>
        </w:rPr>
      </w:pPr>
    </w:p>
    <w:p w:rsidR="00DD7756" w:rsidRDefault="00DD7756" w:rsidP="00DD7756">
      <w:pPr>
        <w:rPr>
          <w:rFonts w:asciiTheme="majorHAnsi" w:eastAsia="Arial Narrow" w:hAnsiTheme="majorHAnsi" w:cs="Arial Narrow"/>
          <w:b/>
          <w:sz w:val="28"/>
          <w:szCs w:val="28"/>
        </w:rPr>
      </w:pPr>
      <w:r w:rsidRPr="00A15C8D">
        <w:rPr>
          <w:rFonts w:asciiTheme="majorHAnsi" w:eastAsia="Arial Narrow" w:hAnsiTheme="majorHAnsi" w:cs="Arial Narrow"/>
          <w:b/>
          <w:sz w:val="28"/>
          <w:szCs w:val="28"/>
        </w:rPr>
        <w:t>AUDIENCE AND</w:t>
      </w:r>
      <w:r>
        <w:rPr>
          <w:rFonts w:asciiTheme="majorHAnsi" w:eastAsia="Arial Narrow" w:hAnsiTheme="majorHAnsi" w:cs="Arial Narrow"/>
          <w:b/>
          <w:sz w:val="28"/>
          <w:szCs w:val="28"/>
        </w:rPr>
        <w:t xml:space="preserve"> NEWSPAPERS (</w:t>
      </w:r>
      <w:r w:rsidRPr="00226951">
        <w:rPr>
          <w:rFonts w:asciiTheme="majorHAnsi" w:eastAsia="Arial Narrow" w:hAnsiTheme="majorHAnsi" w:cs="Arial Narrow"/>
          <w:b/>
          <w:i/>
          <w:sz w:val="28"/>
          <w:szCs w:val="28"/>
        </w:rPr>
        <w:t>Daily Mirror</w:t>
      </w:r>
      <w:r>
        <w:rPr>
          <w:rFonts w:asciiTheme="majorHAnsi" w:eastAsia="Arial Narrow" w:hAnsiTheme="majorHAnsi" w:cs="Arial Narrow"/>
          <w:b/>
          <w:sz w:val="28"/>
          <w:szCs w:val="28"/>
        </w:rPr>
        <w:t xml:space="preserve"> and </w:t>
      </w:r>
      <w:r w:rsidRPr="00226951">
        <w:rPr>
          <w:rFonts w:asciiTheme="majorHAnsi" w:eastAsia="Arial Narrow" w:hAnsiTheme="majorHAnsi" w:cs="Arial Narrow"/>
          <w:b/>
          <w:i/>
          <w:sz w:val="28"/>
          <w:szCs w:val="28"/>
        </w:rPr>
        <w:t>The Times</w:t>
      </w:r>
      <w:r>
        <w:rPr>
          <w:rFonts w:asciiTheme="majorHAnsi" w:eastAsia="Arial Narrow" w:hAnsiTheme="majorHAnsi" w:cs="Arial Narrow"/>
          <w:b/>
          <w:sz w:val="28"/>
          <w:szCs w:val="28"/>
        </w:rPr>
        <w:t>)</w:t>
      </w: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987BCE">
      <w:pPr>
        <w:rPr>
          <w:rFonts w:asciiTheme="majorHAnsi" w:hAnsiTheme="majorHAnsi"/>
          <w:sz w:val="20"/>
          <w:szCs w:val="20"/>
        </w:rPr>
      </w:pPr>
      <w:r w:rsidRPr="00987BCE">
        <w:rPr>
          <w:rFonts w:asciiTheme="majorHAnsi" w:hAnsiTheme="majorHAnsi"/>
          <w:sz w:val="20"/>
          <w:szCs w:val="20"/>
        </w:rPr>
        <w:t>When studying audiences in relation to the newspaper set product</w:t>
      </w:r>
      <w:r w:rsidR="00226951">
        <w:rPr>
          <w:rFonts w:asciiTheme="majorHAnsi" w:hAnsiTheme="majorHAnsi"/>
          <w:sz w:val="20"/>
          <w:szCs w:val="20"/>
        </w:rPr>
        <w:t>s</w:t>
      </w:r>
      <w:r w:rsidRPr="00987BCE">
        <w:rPr>
          <w:rFonts w:asciiTheme="majorHAnsi" w:hAnsiTheme="majorHAnsi"/>
          <w:sz w:val="20"/>
          <w:szCs w:val="20"/>
        </w:rPr>
        <w:t xml:space="preserve"> you will need to consider a range of points from the specification including: </w:t>
      </w:r>
    </w:p>
    <w:p w:rsidR="00987BCE" w:rsidRDefault="00987BCE" w:rsidP="00987BCE">
      <w:pPr>
        <w:rPr>
          <w:rFonts w:asciiTheme="majorHAnsi" w:hAnsiTheme="majorHAnsi"/>
          <w:sz w:val="20"/>
          <w:szCs w:val="20"/>
        </w:rPr>
      </w:pPr>
      <w:r w:rsidRPr="00987BCE">
        <w:rPr>
          <w:rFonts w:asciiTheme="majorHAnsi" w:hAnsiTheme="majorHAnsi"/>
          <w:sz w:val="20"/>
          <w:szCs w:val="20"/>
        </w:rPr>
        <w:t xml:space="preserve">• How media producers target, attract, address and potentially construct audiences. </w:t>
      </w:r>
    </w:p>
    <w:p w:rsidR="00987BCE" w:rsidRDefault="00987BCE" w:rsidP="00987BCE">
      <w:pPr>
        <w:rPr>
          <w:rFonts w:asciiTheme="majorHAnsi" w:hAnsiTheme="majorHAnsi"/>
          <w:sz w:val="20"/>
          <w:szCs w:val="20"/>
        </w:rPr>
      </w:pPr>
      <w:r w:rsidRPr="00987BCE">
        <w:rPr>
          <w:rFonts w:asciiTheme="majorHAnsi" w:hAnsiTheme="majorHAnsi"/>
          <w:sz w:val="20"/>
          <w:szCs w:val="20"/>
        </w:rPr>
        <w:t xml:space="preserve">• How media industries target audiences through the content and appeal of </w:t>
      </w:r>
      <w:r w:rsidR="00226951">
        <w:rPr>
          <w:rFonts w:asciiTheme="majorHAnsi" w:hAnsiTheme="majorHAnsi"/>
          <w:sz w:val="20"/>
          <w:szCs w:val="20"/>
        </w:rPr>
        <w:t xml:space="preserve">the </w:t>
      </w:r>
      <w:r w:rsidRPr="00987BCE">
        <w:rPr>
          <w:rFonts w:asciiTheme="majorHAnsi" w:hAnsiTheme="majorHAnsi"/>
          <w:sz w:val="20"/>
          <w:szCs w:val="20"/>
        </w:rPr>
        <w:t>media product</w:t>
      </w:r>
      <w:r w:rsidR="00226951">
        <w:rPr>
          <w:rFonts w:asciiTheme="majorHAnsi" w:hAnsiTheme="majorHAnsi"/>
          <w:sz w:val="20"/>
          <w:szCs w:val="20"/>
        </w:rPr>
        <w:t>(s)</w:t>
      </w:r>
      <w:r w:rsidRPr="00987BCE">
        <w:rPr>
          <w:rFonts w:asciiTheme="majorHAnsi" w:hAnsiTheme="majorHAnsi"/>
          <w:sz w:val="20"/>
          <w:szCs w:val="20"/>
        </w:rPr>
        <w:t xml:space="preserve"> and through the ways in which they are marketed, distributed and circulated. </w:t>
      </w:r>
    </w:p>
    <w:p w:rsidR="00987BCE" w:rsidRPr="00987BCE" w:rsidRDefault="00987BCE" w:rsidP="00987BCE">
      <w:pPr>
        <w:rPr>
          <w:rFonts w:asciiTheme="majorHAnsi" w:hAnsiTheme="majorHAnsi"/>
          <w:sz w:val="20"/>
          <w:szCs w:val="20"/>
        </w:rPr>
      </w:pPr>
      <w:r w:rsidRPr="00987BCE">
        <w:rPr>
          <w:rFonts w:asciiTheme="majorHAnsi" w:hAnsiTheme="majorHAnsi"/>
          <w:sz w:val="20"/>
          <w:szCs w:val="20"/>
        </w:rPr>
        <w:t xml:space="preserve">• Audience theory </w:t>
      </w:r>
      <w:r>
        <w:rPr>
          <w:rFonts w:asciiTheme="majorHAnsi" w:hAnsiTheme="majorHAnsi"/>
          <w:sz w:val="20"/>
          <w:szCs w:val="20"/>
        </w:rPr>
        <w:t xml:space="preserve">- </w:t>
      </w:r>
      <w:r w:rsidRPr="00987BCE">
        <w:rPr>
          <w:rFonts w:asciiTheme="majorHAnsi" w:hAnsiTheme="majorHAnsi"/>
          <w:sz w:val="20"/>
          <w:szCs w:val="20"/>
        </w:rPr>
        <w:t xml:space="preserve">Stuart Hall’s Reception Theory and George Gerbner’s Cultivation Theory. </w:t>
      </w:r>
    </w:p>
    <w:p w:rsidR="00987BCE" w:rsidRDefault="00987BCE" w:rsidP="00987BCE">
      <w:pPr>
        <w:widowControl w:val="0"/>
        <w:autoSpaceDE w:val="0"/>
        <w:autoSpaceDN w:val="0"/>
        <w:adjustRightInd w:val="0"/>
        <w:rPr>
          <w:rFonts w:asciiTheme="majorHAnsi" w:hAnsiTheme="majorHAnsi" w:cs="Arial"/>
          <w:b/>
          <w:bCs/>
          <w:color w:val="3F3F3F"/>
          <w:sz w:val="20"/>
          <w:szCs w:val="20"/>
          <w:u w:val="single" w:color="3F3F3F"/>
        </w:rPr>
      </w:pPr>
    </w:p>
    <w:p w:rsidR="00987BCE" w:rsidRPr="00987BCE" w:rsidRDefault="00987BCE" w:rsidP="00987BCE">
      <w:pPr>
        <w:widowControl w:val="0"/>
        <w:autoSpaceDE w:val="0"/>
        <w:autoSpaceDN w:val="0"/>
        <w:adjustRightInd w:val="0"/>
        <w:rPr>
          <w:rFonts w:asciiTheme="majorHAnsi" w:hAnsiTheme="majorHAnsi" w:cs="Arial"/>
          <w:b/>
          <w:bCs/>
          <w:color w:val="3F3F3F"/>
          <w:sz w:val="20"/>
          <w:szCs w:val="20"/>
          <w:u w:val="single"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987BCE">
        <w:rPr>
          <w:rFonts w:asciiTheme="majorHAnsi" w:hAnsiTheme="majorHAnsi" w:cs="Arial"/>
          <w:b/>
          <w:bCs/>
          <w:color w:val="3F3F3F"/>
          <w:sz w:val="20"/>
          <w:szCs w:val="20"/>
          <w:u w:val="single" w:color="3F3F3F"/>
        </w:rPr>
        <w:t>A</w:t>
      </w:r>
      <w:r w:rsidRPr="00987BCE">
        <w:rPr>
          <w:rFonts w:asciiTheme="majorHAnsi" w:hAnsiTheme="majorHAnsi" w:cs="Arial"/>
          <w:color w:val="3F3F3F"/>
          <w:sz w:val="20"/>
          <w:szCs w:val="20"/>
          <w:u w:val="single" w:color="3F3F3F"/>
        </w:rPr>
        <w:t xml:space="preserve"> (Heavily intellectual, highly serious)</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The Guardian / The Observer</w:t>
      </w:r>
      <w:r w:rsidRPr="00987BCE">
        <w:rPr>
          <w:rFonts w:asciiTheme="majorHAnsi" w:hAnsiTheme="majorHAnsi" w:cs="Arial"/>
          <w:color w:val="3F3F3F"/>
          <w:sz w:val="20"/>
          <w:szCs w:val="20"/>
          <w:u w:color="3F3F3F"/>
        </w:rPr>
        <w:t xml:space="preserve"> - </w:t>
      </w:r>
      <w:r w:rsidRPr="00987BCE">
        <w:rPr>
          <w:rFonts w:asciiTheme="majorHAnsi" w:hAnsiTheme="majorHAnsi" w:cs="Arial"/>
          <w:color w:val="FB0007"/>
          <w:sz w:val="20"/>
          <w:szCs w:val="20"/>
          <w:u w:color="3F3F3F"/>
        </w:rPr>
        <w:t>Centre Left</w:t>
      </w:r>
      <w:r w:rsidRPr="00987BCE">
        <w:rPr>
          <w:rFonts w:asciiTheme="majorHAnsi" w:hAnsiTheme="majorHAnsi" w:cs="Arial"/>
          <w:color w:val="3F3F3F"/>
          <w:sz w:val="20"/>
          <w:szCs w:val="20"/>
          <w:u w:color="3F3F3F"/>
        </w:rPr>
        <w:t xml:space="preserve"> (Labour, some Lib Dem)</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The Financial Times</w:t>
      </w:r>
      <w:r w:rsidRPr="00987BCE">
        <w:rPr>
          <w:rFonts w:asciiTheme="majorHAnsi" w:hAnsiTheme="majorHAnsi" w:cs="Arial"/>
          <w:color w:val="3F3F3F"/>
          <w:sz w:val="20"/>
          <w:szCs w:val="20"/>
          <w:u w:color="3F3F3F"/>
        </w:rPr>
        <w:t xml:space="preserve"> - </w:t>
      </w:r>
      <w:r w:rsidRPr="00987BCE">
        <w:rPr>
          <w:rFonts w:asciiTheme="majorHAnsi" w:hAnsiTheme="majorHAnsi" w:cs="Arial"/>
          <w:color w:val="565656"/>
          <w:sz w:val="20"/>
          <w:szCs w:val="20"/>
          <w:u w:color="3F3F3F"/>
        </w:rPr>
        <w:t>Centrist</w:t>
      </w:r>
      <w:r w:rsidRPr="00987BCE">
        <w:rPr>
          <w:rFonts w:asciiTheme="majorHAnsi" w:hAnsiTheme="majorHAnsi" w:cs="Arial"/>
          <w:color w:val="3F3F3F"/>
          <w:sz w:val="20"/>
          <w:szCs w:val="20"/>
          <w:u w:color="3F3F3F"/>
        </w:rPr>
        <w:t xml:space="preserve"> (Mixed)</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The Times</w:t>
      </w:r>
      <w:r w:rsidRPr="00226951">
        <w:rPr>
          <w:rFonts w:asciiTheme="majorHAnsi" w:hAnsiTheme="majorHAnsi" w:cs="Arial"/>
          <w:i/>
          <w:color w:val="3F3F3F"/>
          <w:sz w:val="20"/>
          <w:szCs w:val="20"/>
          <w:u w:color="3F3F3F"/>
        </w:rPr>
        <w:t xml:space="preserve"> / </w:t>
      </w:r>
      <w:r w:rsidRPr="00226951">
        <w:rPr>
          <w:rFonts w:asciiTheme="majorHAnsi" w:hAnsiTheme="majorHAnsi" w:cs="Arial"/>
          <w:b/>
          <w:i/>
          <w:color w:val="3F3F3F"/>
          <w:sz w:val="20"/>
          <w:szCs w:val="20"/>
          <w:u w:color="3F3F3F"/>
        </w:rPr>
        <w:t>Sunday Times</w:t>
      </w:r>
      <w:r w:rsidRPr="00987BCE">
        <w:rPr>
          <w:rFonts w:asciiTheme="majorHAnsi" w:hAnsiTheme="majorHAnsi" w:cs="Arial"/>
          <w:color w:val="3F3F3F"/>
          <w:sz w:val="20"/>
          <w:szCs w:val="20"/>
          <w:u w:color="3F3F3F"/>
        </w:rPr>
        <w:t xml:space="preserve">- </w:t>
      </w:r>
      <w:r w:rsidRPr="00987BCE">
        <w:rPr>
          <w:rFonts w:asciiTheme="majorHAnsi" w:hAnsiTheme="majorHAnsi" w:cs="Arial"/>
          <w:color w:val="6D6D6D"/>
          <w:sz w:val="20"/>
          <w:szCs w:val="20"/>
          <w:u w:color="3F3F3F"/>
        </w:rPr>
        <w:t>Centrist</w:t>
      </w:r>
      <w:r w:rsidRPr="00987BCE">
        <w:rPr>
          <w:rFonts w:asciiTheme="majorHAnsi" w:hAnsiTheme="majorHAnsi" w:cs="Arial"/>
          <w:color w:val="3F3F3F"/>
          <w:sz w:val="20"/>
          <w:szCs w:val="20"/>
          <w:u w:color="3F3F3F"/>
        </w:rPr>
        <w:t xml:space="preserve"> (Mixed</w:t>
      </w:r>
      <w:r>
        <w:rPr>
          <w:rFonts w:asciiTheme="majorHAnsi" w:hAnsiTheme="majorHAnsi" w:cs="Arial"/>
          <w:color w:val="3F3F3F"/>
          <w:sz w:val="20"/>
          <w:szCs w:val="20"/>
          <w:u w:color="3F3F3F"/>
        </w:rPr>
        <w:t xml:space="preserve"> / pluralistic</w:t>
      </w:r>
      <w:r w:rsidRPr="00987BCE">
        <w:rPr>
          <w:rFonts w:asciiTheme="majorHAnsi" w:hAnsiTheme="majorHAnsi" w:cs="Arial"/>
          <w:color w:val="3F3F3F"/>
          <w:sz w:val="20"/>
          <w:szCs w:val="20"/>
          <w:u w:color="3F3F3F"/>
        </w:rPr>
        <w:t>)</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The Telegraph</w:t>
      </w:r>
      <w:r w:rsidRPr="00987BCE">
        <w:rPr>
          <w:rFonts w:asciiTheme="majorHAnsi" w:hAnsiTheme="majorHAnsi" w:cs="Arial"/>
          <w:color w:val="3F3F3F"/>
          <w:sz w:val="20"/>
          <w:szCs w:val="20"/>
          <w:u w:color="3F3F3F"/>
        </w:rPr>
        <w:t xml:space="preserve"> - </w:t>
      </w:r>
      <w:r w:rsidRPr="00987BCE">
        <w:rPr>
          <w:rFonts w:asciiTheme="majorHAnsi" w:hAnsiTheme="majorHAnsi" w:cs="Arial"/>
          <w:color w:val="0000FF"/>
          <w:sz w:val="20"/>
          <w:szCs w:val="20"/>
          <w:u w:color="3F3F3F"/>
        </w:rPr>
        <w:t>Right</w:t>
      </w:r>
      <w:r w:rsidRPr="00987BCE">
        <w:rPr>
          <w:rFonts w:asciiTheme="majorHAnsi" w:hAnsiTheme="majorHAnsi" w:cs="Arial"/>
          <w:color w:val="3F3F3F"/>
          <w:sz w:val="20"/>
          <w:szCs w:val="20"/>
          <w:u w:color="3F3F3F"/>
        </w:rPr>
        <w:t xml:space="preserve"> (Conservative)</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987BCE">
        <w:rPr>
          <w:rFonts w:asciiTheme="majorHAnsi" w:hAnsiTheme="majorHAnsi" w:cs="Arial"/>
          <w:b/>
          <w:bCs/>
          <w:color w:val="3F3F3F"/>
          <w:sz w:val="20"/>
          <w:szCs w:val="20"/>
          <w:u w:val="single" w:color="3F3F3F"/>
        </w:rPr>
        <w:t>B</w:t>
      </w:r>
      <w:r w:rsidRPr="00987BCE">
        <w:rPr>
          <w:rFonts w:asciiTheme="majorHAnsi" w:hAnsiTheme="majorHAnsi" w:cs="Arial"/>
          <w:color w:val="3F3F3F"/>
          <w:sz w:val="20"/>
          <w:szCs w:val="20"/>
          <w:u w:val="single" w:color="3F3F3F"/>
        </w:rPr>
        <w:t xml:space="preserve"> (Intellectual and serious, but cut down for the convenience of the reader without much time on his or her hands)</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The i</w:t>
      </w:r>
      <w:r w:rsidRPr="00987BCE">
        <w:rPr>
          <w:rFonts w:asciiTheme="majorHAnsi" w:hAnsiTheme="majorHAnsi" w:cs="Arial"/>
          <w:color w:val="3F3F3F"/>
          <w:sz w:val="20"/>
          <w:szCs w:val="20"/>
          <w:u w:color="3F3F3F"/>
        </w:rPr>
        <w:t xml:space="preserve"> - </w:t>
      </w:r>
      <w:r w:rsidRPr="00987BCE">
        <w:rPr>
          <w:rFonts w:asciiTheme="majorHAnsi" w:hAnsiTheme="majorHAnsi" w:cs="Arial"/>
          <w:color w:val="FB0007"/>
          <w:sz w:val="20"/>
          <w:szCs w:val="20"/>
          <w:u w:color="3F3F3F"/>
        </w:rPr>
        <w:t>Centre Left</w:t>
      </w:r>
      <w:r w:rsidRPr="00987BCE">
        <w:rPr>
          <w:rFonts w:asciiTheme="majorHAnsi" w:hAnsiTheme="majorHAnsi" w:cs="Arial"/>
          <w:color w:val="3F3F3F"/>
          <w:sz w:val="20"/>
          <w:szCs w:val="20"/>
          <w:u w:color="3F3F3F"/>
        </w:rPr>
        <w:t xml:space="preserve"> (Labour and Lib Dem)</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The Morning Star</w:t>
      </w:r>
      <w:r w:rsidRPr="00987BCE">
        <w:rPr>
          <w:rFonts w:asciiTheme="majorHAnsi" w:hAnsiTheme="majorHAnsi" w:cs="Arial"/>
          <w:color w:val="3F3F3F"/>
          <w:sz w:val="20"/>
          <w:szCs w:val="20"/>
          <w:u w:color="3F3F3F"/>
        </w:rPr>
        <w:t xml:space="preserve"> - </w:t>
      </w:r>
      <w:r w:rsidRPr="00987BCE">
        <w:rPr>
          <w:rFonts w:asciiTheme="majorHAnsi" w:hAnsiTheme="majorHAnsi" w:cs="Arial"/>
          <w:color w:val="FB0007"/>
          <w:sz w:val="20"/>
          <w:szCs w:val="20"/>
          <w:u w:color="3F3F3F"/>
        </w:rPr>
        <w:t>Left</w:t>
      </w:r>
      <w:r w:rsidRPr="00987BCE">
        <w:rPr>
          <w:rFonts w:asciiTheme="majorHAnsi" w:hAnsiTheme="majorHAnsi" w:cs="Arial"/>
          <w:color w:val="3F3F3F"/>
          <w:sz w:val="20"/>
          <w:szCs w:val="20"/>
          <w:u w:color="3F3F3F"/>
        </w:rPr>
        <w:t xml:space="preserve"> (Socialist parties, some Labour)</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987BCE">
        <w:rPr>
          <w:rFonts w:asciiTheme="majorHAnsi" w:hAnsiTheme="majorHAnsi" w:cs="Arial"/>
          <w:b/>
          <w:bCs/>
          <w:color w:val="3F3F3F"/>
          <w:sz w:val="20"/>
          <w:szCs w:val="20"/>
          <w:u w:val="single" w:color="3F3F3F"/>
        </w:rPr>
        <w:t>C</w:t>
      </w:r>
      <w:r w:rsidRPr="00987BCE">
        <w:rPr>
          <w:rFonts w:asciiTheme="majorHAnsi" w:hAnsiTheme="majorHAnsi" w:cs="Arial"/>
          <w:color w:val="3F3F3F"/>
          <w:sz w:val="20"/>
          <w:szCs w:val="20"/>
          <w:u w:val="single" w:color="3F3F3F"/>
        </w:rPr>
        <w:t xml:space="preserve"> (Non-intellectual, sensationalist, often derided by readers of A and B papers)</w:t>
      </w:r>
      <w:r w:rsidRPr="00987BCE">
        <w:rPr>
          <w:rFonts w:asciiTheme="majorHAnsi" w:hAnsiTheme="majorHAnsi" w:cs="Arial"/>
          <w:color w:val="3F3F3F"/>
          <w:sz w:val="20"/>
          <w:szCs w:val="20"/>
          <w:u w:color="3F3F3F"/>
        </w:rPr>
        <w:t xml:space="preserve"> </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226951"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 xml:space="preserve">Daily </w:t>
      </w:r>
      <w:r w:rsidR="00987BCE" w:rsidRPr="00226951">
        <w:rPr>
          <w:rFonts w:asciiTheme="majorHAnsi" w:hAnsiTheme="majorHAnsi" w:cs="Arial"/>
          <w:b/>
          <w:bCs/>
          <w:i/>
          <w:color w:val="3F3F3F"/>
          <w:sz w:val="20"/>
          <w:szCs w:val="20"/>
          <w:u w:color="3F3F3F"/>
        </w:rPr>
        <w:t>Mirror</w:t>
      </w:r>
      <w:r w:rsidR="00987BCE" w:rsidRPr="00987BCE">
        <w:rPr>
          <w:rFonts w:asciiTheme="majorHAnsi" w:hAnsiTheme="majorHAnsi" w:cs="Arial"/>
          <w:color w:val="3F3F3F"/>
          <w:sz w:val="20"/>
          <w:szCs w:val="20"/>
          <w:u w:color="3F3F3F"/>
        </w:rPr>
        <w:t xml:space="preserve"> - </w:t>
      </w:r>
      <w:r w:rsidR="00987BCE" w:rsidRPr="00987BCE">
        <w:rPr>
          <w:rFonts w:asciiTheme="majorHAnsi" w:hAnsiTheme="majorHAnsi" w:cs="Arial"/>
          <w:color w:val="FB0007"/>
          <w:sz w:val="20"/>
          <w:szCs w:val="20"/>
          <w:u w:color="3F3F3F"/>
        </w:rPr>
        <w:t>Centre Left</w:t>
      </w:r>
      <w:r w:rsidR="00987BCE" w:rsidRPr="00987BCE">
        <w:rPr>
          <w:rFonts w:asciiTheme="majorHAnsi" w:hAnsiTheme="majorHAnsi" w:cs="Arial"/>
          <w:color w:val="3F3F3F"/>
          <w:sz w:val="20"/>
          <w:szCs w:val="20"/>
          <w:u w:color="3F3F3F"/>
        </w:rPr>
        <w:t xml:space="preserve"> (Labour)</w:t>
      </w:r>
    </w:p>
    <w:p w:rsidR="00987BCE" w:rsidRPr="00987BCE" w:rsidRDefault="00226951"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 xml:space="preserve">Daily </w:t>
      </w:r>
      <w:r w:rsidR="00987BCE" w:rsidRPr="00226951">
        <w:rPr>
          <w:rFonts w:asciiTheme="majorHAnsi" w:hAnsiTheme="majorHAnsi" w:cs="Arial"/>
          <w:b/>
          <w:bCs/>
          <w:i/>
          <w:color w:val="3F3F3F"/>
          <w:sz w:val="20"/>
          <w:szCs w:val="20"/>
          <w:u w:color="3F3F3F"/>
        </w:rPr>
        <w:t>Express</w:t>
      </w:r>
      <w:r w:rsidR="00987BCE" w:rsidRPr="00987BCE">
        <w:rPr>
          <w:rFonts w:asciiTheme="majorHAnsi" w:hAnsiTheme="majorHAnsi" w:cs="Arial"/>
          <w:color w:val="3F3F3F"/>
          <w:sz w:val="20"/>
          <w:szCs w:val="20"/>
          <w:u w:color="3F3F3F"/>
        </w:rPr>
        <w:t xml:space="preserve"> - </w:t>
      </w:r>
      <w:r w:rsidR="00987BCE" w:rsidRPr="00987BCE">
        <w:rPr>
          <w:rFonts w:asciiTheme="majorHAnsi" w:hAnsiTheme="majorHAnsi" w:cs="Arial"/>
          <w:color w:val="0000FF"/>
          <w:sz w:val="20"/>
          <w:szCs w:val="20"/>
          <w:u w:color="3F3F3F"/>
        </w:rPr>
        <w:t>Right</w:t>
      </w:r>
      <w:r w:rsidR="00987BCE" w:rsidRPr="00987BCE">
        <w:rPr>
          <w:rFonts w:asciiTheme="majorHAnsi" w:hAnsiTheme="majorHAnsi" w:cs="Arial"/>
          <w:color w:val="3F3F3F"/>
          <w:sz w:val="20"/>
          <w:szCs w:val="20"/>
          <w:u w:color="3F3F3F"/>
        </w:rPr>
        <w:t xml:space="preserve"> (Conservative, UKIP)</w:t>
      </w:r>
    </w:p>
    <w:p w:rsidR="00987BCE" w:rsidRPr="00987BCE" w:rsidRDefault="00226951"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 xml:space="preserve">Daily </w:t>
      </w:r>
      <w:r w:rsidR="00987BCE" w:rsidRPr="00226951">
        <w:rPr>
          <w:rFonts w:asciiTheme="majorHAnsi" w:hAnsiTheme="majorHAnsi" w:cs="Arial"/>
          <w:b/>
          <w:bCs/>
          <w:i/>
          <w:color w:val="3F3F3F"/>
          <w:sz w:val="20"/>
          <w:szCs w:val="20"/>
          <w:u w:color="3F3F3F"/>
        </w:rPr>
        <w:t>Mail</w:t>
      </w:r>
      <w:r w:rsidR="00987BCE" w:rsidRPr="00987BCE">
        <w:rPr>
          <w:rFonts w:asciiTheme="majorHAnsi" w:hAnsiTheme="majorHAnsi" w:cs="Arial"/>
          <w:color w:val="3F3F3F"/>
          <w:sz w:val="20"/>
          <w:szCs w:val="20"/>
          <w:u w:color="3F3F3F"/>
        </w:rPr>
        <w:t xml:space="preserve"> - </w:t>
      </w:r>
      <w:r w:rsidR="00987BCE" w:rsidRPr="00987BCE">
        <w:rPr>
          <w:rFonts w:asciiTheme="majorHAnsi" w:hAnsiTheme="majorHAnsi" w:cs="Arial"/>
          <w:color w:val="0000FF"/>
          <w:sz w:val="20"/>
          <w:szCs w:val="20"/>
          <w:u w:color="3F3F3F"/>
        </w:rPr>
        <w:t>Right</w:t>
      </w:r>
      <w:r w:rsidR="00987BCE" w:rsidRPr="00987BCE">
        <w:rPr>
          <w:rFonts w:asciiTheme="majorHAnsi" w:hAnsiTheme="majorHAnsi" w:cs="Arial"/>
          <w:color w:val="3F3F3F"/>
          <w:sz w:val="20"/>
          <w:szCs w:val="20"/>
          <w:u w:color="3F3F3F"/>
        </w:rPr>
        <w:t xml:space="preserve"> (Conservative, UKIP)</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987BCE">
        <w:rPr>
          <w:rFonts w:asciiTheme="majorHAnsi" w:hAnsiTheme="majorHAnsi" w:cs="Arial"/>
          <w:b/>
          <w:bCs/>
          <w:color w:val="3F3F3F"/>
          <w:sz w:val="20"/>
          <w:szCs w:val="20"/>
          <w:u w:val="single" w:color="3F3F3F"/>
        </w:rPr>
        <w:t>D</w:t>
      </w:r>
      <w:r w:rsidR="00226951">
        <w:rPr>
          <w:rFonts w:asciiTheme="majorHAnsi" w:hAnsiTheme="majorHAnsi" w:cs="Arial"/>
          <w:color w:val="3F3F3F"/>
          <w:sz w:val="20"/>
          <w:szCs w:val="20"/>
          <w:u w:val="single" w:color="3F3F3F"/>
        </w:rPr>
        <w:t xml:space="preserve"> (N</w:t>
      </w:r>
      <w:r w:rsidRPr="00987BCE">
        <w:rPr>
          <w:rFonts w:asciiTheme="majorHAnsi" w:hAnsiTheme="majorHAnsi" w:cs="Arial"/>
          <w:color w:val="3F3F3F"/>
          <w:sz w:val="20"/>
          <w:szCs w:val="20"/>
          <w:u w:val="single" w:color="3F3F3F"/>
        </w:rPr>
        <w:t>on-intellectual, hugely sensationalist)</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Sun</w:t>
      </w:r>
      <w:r w:rsidRPr="00987BCE">
        <w:rPr>
          <w:rFonts w:asciiTheme="majorHAnsi" w:hAnsiTheme="majorHAnsi" w:cs="Arial"/>
          <w:color w:val="3F3F3F"/>
          <w:sz w:val="20"/>
          <w:szCs w:val="20"/>
          <w:u w:color="3F3F3F"/>
        </w:rPr>
        <w:t xml:space="preserve"> - </w:t>
      </w:r>
      <w:r w:rsidRPr="00987BCE">
        <w:rPr>
          <w:rFonts w:asciiTheme="majorHAnsi" w:hAnsiTheme="majorHAnsi" w:cs="Arial"/>
          <w:color w:val="0000FF"/>
          <w:sz w:val="20"/>
          <w:szCs w:val="20"/>
          <w:u w:color="3F3F3F"/>
        </w:rPr>
        <w:t>Right</w:t>
      </w:r>
      <w:r w:rsidRPr="00987BCE">
        <w:rPr>
          <w:rFonts w:asciiTheme="majorHAnsi" w:hAnsiTheme="majorHAnsi" w:cs="Arial"/>
          <w:color w:val="3F3F3F"/>
          <w:sz w:val="20"/>
          <w:szCs w:val="20"/>
          <w:u w:color="3F3F3F"/>
        </w:rPr>
        <w:t xml:space="preserve"> (Conservative)</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r w:rsidRPr="00226951">
        <w:rPr>
          <w:rFonts w:asciiTheme="majorHAnsi" w:hAnsiTheme="majorHAnsi" w:cs="Arial"/>
          <w:b/>
          <w:bCs/>
          <w:i/>
          <w:color w:val="3F3F3F"/>
          <w:sz w:val="20"/>
          <w:szCs w:val="20"/>
          <w:u w:color="3F3F3F"/>
        </w:rPr>
        <w:t>Star</w:t>
      </w:r>
      <w:r w:rsidRPr="00987BCE">
        <w:rPr>
          <w:rFonts w:asciiTheme="majorHAnsi" w:hAnsiTheme="majorHAnsi" w:cs="Arial"/>
          <w:color w:val="3F3F3F"/>
          <w:sz w:val="20"/>
          <w:szCs w:val="20"/>
          <w:u w:color="3F3F3F"/>
        </w:rPr>
        <w:t xml:space="preserve"> - </w:t>
      </w:r>
      <w:r w:rsidRPr="00987BCE">
        <w:rPr>
          <w:rFonts w:asciiTheme="majorHAnsi" w:hAnsiTheme="majorHAnsi" w:cs="Arial"/>
          <w:color w:val="0000FF"/>
          <w:sz w:val="20"/>
          <w:szCs w:val="20"/>
          <w:u w:color="3F3F3F"/>
        </w:rPr>
        <w:t>Right</w:t>
      </w:r>
      <w:r w:rsidRPr="00987BCE">
        <w:rPr>
          <w:rFonts w:asciiTheme="majorHAnsi" w:hAnsiTheme="majorHAnsi" w:cs="Arial"/>
          <w:color w:val="3F3F3F"/>
          <w:sz w:val="20"/>
          <w:szCs w:val="20"/>
          <w:u w:color="3F3F3F"/>
        </w:rPr>
        <w:t xml:space="preserve"> (Conservative and far right parties)</w:t>
      </w: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p w:rsidR="00987BCE" w:rsidRPr="00987BCE" w:rsidRDefault="00987BCE" w:rsidP="00987BCE">
      <w:pPr>
        <w:widowControl w:val="0"/>
        <w:autoSpaceDE w:val="0"/>
        <w:autoSpaceDN w:val="0"/>
        <w:adjustRightInd w:val="0"/>
        <w:rPr>
          <w:rFonts w:asciiTheme="majorHAnsi" w:hAnsiTheme="majorHAnsi" w:cs="Arial"/>
          <w:color w:val="3F3F3F"/>
          <w:sz w:val="20"/>
          <w:szCs w:val="20"/>
          <w:u w:color="3F3F3F"/>
        </w:rPr>
      </w:pPr>
    </w:p>
    <w:tbl>
      <w:tblPr>
        <w:tblStyle w:val="TableGrid"/>
        <w:tblW w:w="11266" w:type="dxa"/>
        <w:tblInd w:w="-356" w:type="dxa"/>
        <w:tblLook w:val="04A0" w:firstRow="1" w:lastRow="0" w:firstColumn="1" w:lastColumn="0" w:noHBand="0" w:noVBand="1"/>
      </w:tblPr>
      <w:tblGrid>
        <w:gridCol w:w="5361"/>
        <w:gridCol w:w="5905"/>
      </w:tblGrid>
      <w:tr w:rsidR="00987BCE" w:rsidRPr="00987BCE" w:rsidTr="003724AA">
        <w:tc>
          <w:tcPr>
            <w:tcW w:w="5361" w:type="dxa"/>
          </w:tcPr>
          <w:p w:rsidR="00987BCE" w:rsidRPr="00987BCE" w:rsidRDefault="00987BCE" w:rsidP="003724AA">
            <w:pPr>
              <w:widowControl w:val="0"/>
              <w:autoSpaceDE w:val="0"/>
              <w:autoSpaceDN w:val="0"/>
              <w:adjustRightInd w:val="0"/>
              <w:jc w:val="center"/>
              <w:rPr>
                <w:rFonts w:asciiTheme="majorHAnsi" w:hAnsiTheme="majorHAnsi" w:cs="Arial"/>
                <w:color w:val="3F3F3F"/>
                <w:sz w:val="20"/>
                <w:szCs w:val="20"/>
                <w:u w:color="3F3F3F"/>
              </w:rPr>
            </w:pPr>
            <w:r w:rsidRPr="00987BCE">
              <w:rPr>
                <w:rFonts w:asciiTheme="majorHAnsi" w:hAnsiTheme="majorHAnsi" w:cs="Arial"/>
                <w:color w:val="3F3F3F"/>
                <w:sz w:val="20"/>
                <w:szCs w:val="20"/>
                <w:u w:color="3F3F3F"/>
              </w:rPr>
              <w:t>Tabloid</w:t>
            </w:r>
          </w:p>
        </w:tc>
        <w:tc>
          <w:tcPr>
            <w:tcW w:w="5905" w:type="dxa"/>
          </w:tcPr>
          <w:p w:rsidR="00987BCE" w:rsidRPr="00987BCE" w:rsidRDefault="00987BCE" w:rsidP="003724AA">
            <w:pPr>
              <w:widowControl w:val="0"/>
              <w:autoSpaceDE w:val="0"/>
              <w:autoSpaceDN w:val="0"/>
              <w:adjustRightInd w:val="0"/>
              <w:jc w:val="center"/>
              <w:rPr>
                <w:rFonts w:asciiTheme="majorHAnsi" w:hAnsiTheme="majorHAnsi" w:cs="Arial"/>
                <w:color w:val="3F3F3F"/>
                <w:sz w:val="20"/>
                <w:szCs w:val="20"/>
                <w:u w:color="3F3F3F"/>
              </w:rPr>
            </w:pPr>
            <w:r w:rsidRPr="00987BCE">
              <w:rPr>
                <w:rFonts w:asciiTheme="majorHAnsi" w:hAnsiTheme="majorHAnsi" w:cs="Arial"/>
                <w:color w:val="3F3F3F"/>
                <w:sz w:val="20"/>
                <w:szCs w:val="20"/>
                <w:u w:color="3F3F3F"/>
              </w:rPr>
              <w:t>Broadsheet</w:t>
            </w:r>
          </w:p>
        </w:tc>
      </w:tr>
      <w:tr w:rsidR="00987BCE" w:rsidRPr="00987BCE" w:rsidTr="00987BCE">
        <w:trPr>
          <w:trHeight w:val="63"/>
        </w:trPr>
        <w:tc>
          <w:tcPr>
            <w:tcW w:w="5361" w:type="dxa"/>
          </w:tcPr>
          <w:p w:rsidR="00987BCE" w:rsidRPr="00987BCE" w:rsidRDefault="00987BCE" w:rsidP="00987BCE">
            <w:pPr>
              <w:widowControl w:val="0"/>
              <w:numPr>
                <w:ilvl w:val="0"/>
                <w:numId w:val="7"/>
              </w:numPr>
              <w:tabs>
                <w:tab w:val="left" w:pos="220"/>
                <w:tab w:val="left" w:pos="720"/>
              </w:tabs>
              <w:autoSpaceDE w:val="0"/>
              <w:autoSpaceDN w:val="0"/>
              <w:adjustRightInd w:val="0"/>
              <w:ind w:hanging="72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Popular press</w:t>
            </w:r>
          </w:p>
          <w:p w:rsidR="00987BCE" w:rsidRPr="00987BCE" w:rsidRDefault="00987BCE" w:rsidP="00987BCE">
            <w:pPr>
              <w:widowControl w:val="0"/>
              <w:numPr>
                <w:ilvl w:val="0"/>
                <w:numId w:val="7"/>
              </w:numPr>
              <w:tabs>
                <w:tab w:val="left" w:pos="220"/>
                <w:tab w:val="left" w:pos="720"/>
              </w:tabs>
              <w:autoSpaceDE w:val="0"/>
              <w:autoSpaceDN w:val="0"/>
              <w:adjustRightInd w:val="0"/>
              <w:ind w:hanging="72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Advertising aimed at lower social groupings (C2,D &amp; E)</w:t>
            </w:r>
          </w:p>
          <w:p w:rsidR="00987BCE" w:rsidRPr="00987BCE" w:rsidRDefault="00987BCE" w:rsidP="00987BCE">
            <w:pPr>
              <w:widowControl w:val="0"/>
              <w:numPr>
                <w:ilvl w:val="0"/>
                <w:numId w:val="7"/>
              </w:numPr>
              <w:tabs>
                <w:tab w:val="left" w:pos="220"/>
                <w:tab w:val="left" w:pos="720"/>
              </w:tabs>
              <w:autoSpaceDE w:val="0"/>
              <w:autoSpaceDN w:val="0"/>
              <w:adjustRightInd w:val="0"/>
              <w:ind w:hanging="72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Bold layout (eg colour on the masthead, very bold typeface, easy to read), with large, dramatic pictures</w:t>
            </w:r>
          </w:p>
          <w:p w:rsidR="00987BCE" w:rsidRPr="00987BCE" w:rsidRDefault="00987BCE" w:rsidP="00987BCE">
            <w:pPr>
              <w:widowControl w:val="0"/>
              <w:numPr>
                <w:ilvl w:val="0"/>
                <w:numId w:val="7"/>
              </w:numPr>
              <w:tabs>
                <w:tab w:val="left" w:pos="220"/>
                <w:tab w:val="left" w:pos="720"/>
              </w:tabs>
              <w:autoSpaceDE w:val="0"/>
              <w:autoSpaceDN w:val="0"/>
              <w:adjustRightInd w:val="0"/>
              <w:ind w:hanging="72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Language is informal, colloquial</w:t>
            </w:r>
          </w:p>
          <w:p w:rsidR="00987BCE" w:rsidRPr="00987BCE" w:rsidRDefault="00987BCE" w:rsidP="00987BCE">
            <w:pPr>
              <w:widowControl w:val="0"/>
              <w:numPr>
                <w:ilvl w:val="0"/>
                <w:numId w:val="7"/>
              </w:numPr>
              <w:tabs>
                <w:tab w:val="left" w:pos="220"/>
                <w:tab w:val="left" w:pos="720"/>
              </w:tabs>
              <w:autoSpaceDE w:val="0"/>
              <w:autoSpaceDN w:val="0"/>
              <w:adjustRightInd w:val="0"/>
              <w:ind w:hanging="72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Shorter articles, more pictures, less 'in-depth' reporting</w:t>
            </w:r>
          </w:p>
          <w:p w:rsidR="00987BCE" w:rsidRPr="00987BCE" w:rsidRDefault="00987BCE" w:rsidP="00987BCE">
            <w:pPr>
              <w:widowControl w:val="0"/>
              <w:numPr>
                <w:ilvl w:val="0"/>
                <w:numId w:val="7"/>
              </w:numPr>
              <w:tabs>
                <w:tab w:val="left" w:pos="220"/>
                <w:tab w:val="left" w:pos="720"/>
              </w:tabs>
              <w:autoSpaceDE w:val="0"/>
              <w:autoSpaceDN w:val="0"/>
              <w:adjustRightInd w:val="0"/>
              <w:ind w:hanging="72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Puns and jokes in headlines</w:t>
            </w:r>
          </w:p>
          <w:p w:rsidR="00987BCE" w:rsidRPr="00987BCE" w:rsidRDefault="00987BCE" w:rsidP="00987BCE">
            <w:pPr>
              <w:widowControl w:val="0"/>
              <w:numPr>
                <w:ilvl w:val="0"/>
                <w:numId w:val="7"/>
              </w:numPr>
              <w:tabs>
                <w:tab w:val="left" w:pos="220"/>
                <w:tab w:val="left" w:pos="720"/>
              </w:tabs>
              <w:autoSpaceDE w:val="0"/>
              <w:autoSpaceDN w:val="0"/>
              <w:adjustRightInd w:val="0"/>
              <w:ind w:hanging="72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More focus on human interest stories, celebrity gossip</w:t>
            </w:r>
          </w:p>
          <w:p w:rsidR="00987BCE" w:rsidRPr="00987BCE" w:rsidRDefault="00987BCE" w:rsidP="003724AA">
            <w:pPr>
              <w:widowControl w:val="0"/>
              <w:autoSpaceDE w:val="0"/>
              <w:autoSpaceDN w:val="0"/>
              <w:adjustRightInd w:val="0"/>
              <w:rPr>
                <w:rFonts w:asciiTheme="majorHAnsi" w:hAnsiTheme="majorHAnsi" w:cs="Arial"/>
                <w:color w:val="000000" w:themeColor="text1"/>
                <w:sz w:val="20"/>
                <w:szCs w:val="20"/>
                <w:u w:color="3F3F3F"/>
              </w:rPr>
            </w:pPr>
            <w:r w:rsidRPr="00987BCE">
              <w:rPr>
                <w:rFonts w:asciiTheme="majorHAnsi" w:eastAsiaTheme="minorHAnsi" w:hAnsiTheme="majorHAnsi" w:cs="Tahoma"/>
                <w:color w:val="000000" w:themeColor="text1"/>
                <w:sz w:val="20"/>
                <w:szCs w:val="20"/>
              </w:rPr>
              <w:t>Use of gimmicks such as bingo games, free travel tickets, online surveys to attract readers</w:t>
            </w:r>
          </w:p>
        </w:tc>
        <w:tc>
          <w:tcPr>
            <w:tcW w:w="5905" w:type="dxa"/>
          </w:tcPr>
          <w:p w:rsidR="00987BCE" w:rsidRPr="00987BCE" w:rsidRDefault="00987BCE" w:rsidP="00987BCE">
            <w:pPr>
              <w:pStyle w:val="ListParagraph"/>
              <w:widowControl w:val="0"/>
              <w:numPr>
                <w:ilvl w:val="0"/>
                <w:numId w:val="8"/>
              </w:numPr>
              <w:tabs>
                <w:tab w:val="left" w:pos="220"/>
                <w:tab w:val="left" w:pos="720"/>
              </w:tabs>
              <w:autoSpaceDE w:val="0"/>
              <w:autoSpaceDN w:val="0"/>
              <w:adjustRightInd w:val="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'Quality' or 'serious' press</w:t>
            </w:r>
          </w:p>
          <w:p w:rsidR="00987BCE" w:rsidRPr="00987BCE" w:rsidRDefault="00987BCE" w:rsidP="00987BCE">
            <w:pPr>
              <w:pStyle w:val="ListParagraph"/>
              <w:widowControl w:val="0"/>
              <w:numPr>
                <w:ilvl w:val="0"/>
                <w:numId w:val="8"/>
              </w:numPr>
              <w:tabs>
                <w:tab w:val="left" w:pos="220"/>
                <w:tab w:val="left" w:pos="720"/>
              </w:tabs>
              <w:autoSpaceDE w:val="0"/>
              <w:autoSpaceDN w:val="0"/>
              <w:adjustRightInd w:val="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Advertising aimed at higher social groupings (A,B,C1)</w:t>
            </w:r>
          </w:p>
          <w:p w:rsidR="00987BCE" w:rsidRPr="00987BCE" w:rsidRDefault="00987BCE" w:rsidP="00987BCE">
            <w:pPr>
              <w:pStyle w:val="ListParagraph"/>
              <w:widowControl w:val="0"/>
              <w:numPr>
                <w:ilvl w:val="0"/>
                <w:numId w:val="8"/>
              </w:numPr>
              <w:tabs>
                <w:tab w:val="left" w:pos="220"/>
                <w:tab w:val="left" w:pos="720"/>
              </w:tabs>
              <w:autoSpaceDE w:val="0"/>
              <w:autoSpaceDN w:val="0"/>
              <w:adjustRightInd w:val="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More sophisticated and formal language used in articles</w:t>
            </w:r>
          </w:p>
          <w:p w:rsidR="00987BCE" w:rsidRPr="00987BCE" w:rsidRDefault="00987BCE" w:rsidP="00987BCE">
            <w:pPr>
              <w:pStyle w:val="ListParagraph"/>
              <w:widowControl w:val="0"/>
              <w:numPr>
                <w:ilvl w:val="0"/>
                <w:numId w:val="8"/>
              </w:numPr>
              <w:tabs>
                <w:tab w:val="left" w:pos="220"/>
                <w:tab w:val="left" w:pos="720"/>
              </w:tabs>
              <w:autoSpaceDE w:val="0"/>
              <w:autoSpaceDN w:val="0"/>
              <w:adjustRightInd w:val="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Plainer layout (smaller typeface suggests readers will make more effort to read it</w:t>
            </w:r>
            <w:r w:rsidR="006F348C">
              <w:rPr>
                <w:rFonts w:asciiTheme="majorHAnsi" w:eastAsiaTheme="minorHAnsi" w:hAnsiTheme="majorHAnsi" w:cs="Tahoma"/>
                <w:color w:val="000000" w:themeColor="text1"/>
                <w:sz w:val="20"/>
                <w:szCs w:val="20"/>
              </w:rPr>
              <w:t>), and subtle, possibly smaller</w:t>
            </w:r>
            <w:r w:rsidRPr="00987BCE">
              <w:rPr>
                <w:rFonts w:asciiTheme="majorHAnsi" w:eastAsiaTheme="minorHAnsi" w:hAnsiTheme="majorHAnsi" w:cs="Tahoma"/>
                <w:color w:val="000000" w:themeColor="text1"/>
                <w:sz w:val="20"/>
                <w:szCs w:val="20"/>
              </w:rPr>
              <w:t xml:space="preserve"> pictures</w:t>
            </w:r>
          </w:p>
          <w:p w:rsidR="00987BCE" w:rsidRPr="00987BCE" w:rsidRDefault="00987BCE" w:rsidP="00987BCE">
            <w:pPr>
              <w:pStyle w:val="ListParagraph"/>
              <w:widowControl w:val="0"/>
              <w:numPr>
                <w:ilvl w:val="0"/>
                <w:numId w:val="8"/>
              </w:numPr>
              <w:tabs>
                <w:tab w:val="left" w:pos="220"/>
                <w:tab w:val="left" w:pos="720"/>
              </w:tabs>
              <w:autoSpaceDE w:val="0"/>
              <w:autoSpaceDN w:val="0"/>
              <w:adjustRightInd w:val="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Longer articles, more detailed</w:t>
            </w:r>
          </w:p>
          <w:p w:rsidR="00987BCE" w:rsidRPr="00987BCE" w:rsidRDefault="00987BCE" w:rsidP="00987BCE">
            <w:pPr>
              <w:pStyle w:val="ListParagraph"/>
              <w:widowControl w:val="0"/>
              <w:numPr>
                <w:ilvl w:val="0"/>
                <w:numId w:val="8"/>
              </w:numPr>
              <w:tabs>
                <w:tab w:val="left" w:pos="220"/>
                <w:tab w:val="left" w:pos="720"/>
              </w:tabs>
              <w:autoSpaceDE w:val="0"/>
              <w:autoSpaceDN w:val="0"/>
              <w:adjustRightInd w:val="0"/>
              <w:rPr>
                <w:rFonts w:asciiTheme="majorHAnsi" w:eastAsiaTheme="minorHAnsi" w:hAnsiTheme="majorHAnsi" w:cs="Tahoma"/>
                <w:color w:val="000000" w:themeColor="text1"/>
                <w:sz w:val="20"/>
                <w:szCs w:val="20"/>
              </w:rPr>
            </w:pPr>
            <w:r w:rsidRPr="00987BCE">
              <w:rPr>
                <w:rFonts w:asciiTheme="majorHAnsi" w:eastAsiaTheme="minorHAnsi" w:hAnsiTheme="majorHAnsi" w:cs="Tahoma"/>
                <w:color w:val="000000" w:themeColor="text1"/>
                <w:sz w:val="20"/>
                <w:szCs w:val="20"/>
              </w:rPr>
              <w:t>Serious headlines</w:t>
            </w:r>
          </w:p>
          <w:p w:rsidR="00987BCE" w:rsidRPr="00987BCE" w:rsidRDefault="00987BCE" w:rsidP="00987BCE">
            <w:pPr>
              <w:pStyle w:val="ListParagraph"/>
              <w:widowControl w:val="0"/>
              <w:numPr>
                <w:ilvl w:val="0"/>
                <w:numId w:val="8"/>
              </w:numPr>
              <w:autoSpaceDE w:val="0"/>
              <w:autoSpaceDN w:val="0"/>
              <w:adjustRightInd w:val="0"/>
              <w:rPr>
                <w:rFonts w:asciiTheme="majorHAnsi" w:hAnsiTheme="majorHAnsi" w:cs="Arial"/>
                <w:color w:val="000000" w:themeColor="text1"/>
                <w:sz w:val="20"/>
                <w:szCs w:val="20"/>
                <w:u w:color="3F3F3F"/>
              </w:rPr>
            </w:pPr>
            <w:r w:rsidRPr="00987BCE">
              <w:rPr>
                <w:rFonts w:asciiTheme="majorHAnsi" w:eastAsiaTheme="minorHAnsi" w:hAnsiTheme="majorHAnsi" w:cs="Tahoma"/>
                <w:color w:val="000000" w:themeColor="text1"/>
                <w:sz w:val="20"/>
                <w:szCs w:val="20"/>
              </w:rPr>
              <w:t>More focus on politics, international news, reviews of "high" culture e.g. opera, art exhibitions</w:t>
            </w:r>
          </w:p>
        </w:tc>
      </w:tr>
    </w:tbl>
    <w:p w:rsidR="00987BCE" w:rsidRPr="00987BCE" w:rsidRDefault="00987BCE" w:rsidP="00987BCE">
      <w:pPr>
        <w:rPr>
          <w:rFonts w:asciiTheme="majorHAnsi" w:hAnsiTheme="majorHAnsi"/>
          <w:sz w:val="20"/>
          <w:szCs w:val="20"/>
        </w:rPr>
      </w:pPr>
    </w:p>
    <w:p w:rsidR="00987BCE" w:rsidRPr="00987BCE" w:rsidRDefault="00987BCE" w:rsidP="00A15C8D">
      <w:pPr>
        <w:rPr>
          <w:rFonts w:asciiTheme="majorHAnsi" w:eastAsia="Arial Narrow" w:hAnsiTheme="majorHAnsi" w:cs="Arial Narrow"/>
          <w:i/>
          <w:sz w:val="20"/>
          <w:szCs w:val="20"/>
        </w:rPr>
      </w:pPr>
      <w:r w:rsidRPr="00987BCE">
        <w:rPr>
          <w:rFonts w:asciiTheme="majorHAnsi" w:eastAsia="Arial Narrow" w:hAnsiTheme="majorHAnsi" w:cs="Arial Narrow"/>
          <w:b/>
          <w:sz w:val="20"/>
          <w:szCs w:val="20"/>
        </w:rPr>
        <w:t>TASK</w:t>
      </w:r>
      <w:r>
        <w:rPr>
          <w:rFonts w:asciiTheme="majorHAnsi" w:eastAsia="Arial Narrow" w:hAnsiTheme="majorHAnsi" w:cs="Arial Narrow"/>
          <w:i/>
          <w:sz w:val="20"/>
          <w:szCs w:val="20"/>
        </w:rPr>
        <w:t xml:space="preserve"> - </w:t>
      </w:r>
      <w:r w:rsidRPr="006F348C">
        <w:rPr>
          <w:rFonts w:asciiTheme="majorHAnsi" w:eastAsia="Arial Narrow" w:hAnsiTheme="majorHAnsi" w:cs="Arial Narrow"/>
          <w:sz w:val="20"/>
          <w:szCs w:val="20"/>
        </w:rPr>
        <w:t xml:space="preserve">Find examples from the set </w:t>
      </w:r>
      <w:r w:rsidR="00DD7756" w:rsidRPr="006F348C">
        <w:rPr>
          <w:rFonts w:asciiTheme="majorHAnsi" w:eastAsia="Arial Narrow" w:hAnsiTheme="majorHAnsi" w:cs="Arial Narrow"/>
          <w:sz w:val="20"/>
          <w:szCs w:val="20"/>
        </w:rPr>
        <w:t>texts that</w:t>
      </w:r>
      <w:r w:rsidR="006F348C">
        <w:rPr>
          <w:rFonts w:asciiTheme="majorHAnsi" w:eastAsia="Arial Narrow" w:hAnsiTheme="majorHAnsi" w:cs="Arial Narrow"/>
          <w:sz w:val="20"/>
          <w:szCs w:val="20"/>
        </w:rPr>
        <w:t xml:space="preserve"> target each paper’s</w:t>
      </w:r>
      <w:r w:rsidRPr="006F348C">
        <w:rPr>
          <w:rFonts w:asciiTheme="majorHAnsi" w:eastAsia="Arial Narrow" w:hAnsiTheme="majorHAnsi" w:cs="Arial Narrow"/>
          <w:sz w:val="20"/>
          <w:szCs w:val="20"/>
        </w:rPr>
        <w:t xml:space="preserve"> specifi</w:t>
      </w:r>
      <w:r w:rsidR="006F348C">
        <w:rPr>
          <w:rFonts w:asciiTheme="majorHAnsi" w:eastAsia="Arial Narrow" w:hAnsiTheme="majorHAnsi" w:cs="Arial Narrow"/>
          <w:sz w:val="20"/>
          <w:szCs w:val="20"/>
        </w:rPr>
        <w:t>c audience demographic (copies i</w:t>
      </w:r>
      <w:r w:rsidRPr="006F348C">
        <w:rPr>
          <w:rFonts w:asciiTheme="majorHAnsi" w:eastAsia="Arial Narrow" w:hAnsiTheme="majorHAnsi" w:cs="Arial Narrow"/>
          <w:sz w:val="20"/>
          <w:szCs w:val="20"/>
        </w:rPr>
        <w:t>n revi</w:t>
      </w:r>
      <w:r w:rsidR="006F348C">
        <w:rPr>
          <w:rFonts w:asciiTheme="majorHAnsi" w:eastAsia="Arial Narrow" w:hAnsiTheme="majorHAnsi" w:cs="Arial Narrow"/>
          <w:sz w:val="20"/>
          <w:szCs w:val="20"/>
        </w:rPr>
        <w:t>sion section of GOL</w:t>
      </w:r>
      <w:r w:rsidRPr="006F348C">
        <w:rPr>
          <w:rFonts w:asciiTheme="majorHAnsi" w:eastAsia="Arial Narrow" w:hAnsiTheme="majorHAnsi" w:cs="Arial Narrow"/>
          <w:sz w:val="20"/>
          <w:szCs w:val="20"/>
        </w:rPr>
        <w:t>)</w:t>
      </w:r>
      <w:r>
        <w:rPr>
          <w:rFonts w:asciiTheme="majorHAnsi" w:eastAsia="Arial Narrow" w:hAnsiTheme="majorHAnsi" w:cs="Arial Narrow"/>
          <w:i/>
          <w:sz w:val="20"/>
          <w:szCs w:val="20"/>
        </w:rPr>
        <w:t xml:space="preserve"> </w:t>
      </w:r>
    </w:p>
    <w:tbl>
      <w:tblPr>
        <w:tblStyle w:val="TableGrid"/>
        <w:tblW w:w="0" w:type="auto"/>
        <w:tblLook w:val="04A0" w:firstRow="1" w:lastRow="0" w:firstColumn="1" w:lastColumn="0" w:noHBand="0" w:noVBand="1"/>
      </w:tblPr>
      <w:tblGrid>
        <w:gridCol w:w="5308"/>
        <w:gridCol w:w="5308"/>
      </w:tblGrid>
      <w:tr w:rsidR="00987BCE" w:rsidTr="00987BCE">
        <w:tc>
          <w:tcPr>
            <w:tcW w:w="5308" w:type="dxa"/>
          </w:tcPr>
          <w:p w:rsidR="00987BCE" w:rsidRPr="006F348C" w:rsidRDefault="00987BCE" w:rsidP="00987BCE">
            <w:pPr>
              <w:jc w:val="center"/>
              <w:rPr>
                <w:rFonts w:asciiTheme="majorHAnsi" w:eastAsia="Arial Narrow" w:hAnsiTheme="majorHAnsi" w:cs="Arial Narrow"/>
                <w:b/>
                <w:i/>
                <w:sz w:val="20"/>
                <w:szCs w:val="20"/>
              </w:rPr>
            </w:pPr>
            <w:r w:rsidRPr="006F348C">
              <w:rPr>
                <w:rFonts w:asciiTheme="majorHAnsi" w:eastAsia="Arial Narrow" w:hAnsiTheme="majorHAnsi" w:cs="Arial Narrow"/>
                <w:b/>
                <w:i/>
                <w:sz w:val="20"/>
                <w:szCs w:val="20"/>
              </w:rPr>
              <w:t>The Times</w:t>
            </w:r>
          </w:p>
        </w:tc>
        <w:tc>
          <w:tcPr>
            <w:tcW w:w="5308" w:type="dxa"/>
          </w:tcPr>
          <w:p w:rsidR="00987BCE" w:rsidRPr="006F348C" w:rsidRDefault="00987BCE" w:rsidP="00987BCE">
            <w:pPr>
              <w:jc w:val="center"/>
              <w:rPr>
                <w:rFonts w:asciiTheme="majorHAnsi" w:eastAsia="Arial Narrow" w:hAnsiTheme="majorHAnsi" w:cs="Arial Narrow"/>
                <w:b/>
                <w:i/>
                <w:sz w:val="20"/>
                <w:szCs w:val="20"/>
              </w:rPr>
            </w:pPr>
            <w:r w:rsidRPr="006F348C">
              <w:rPr>
                <w:rFonts w:asciiTheme="majorHAnsi" w:eastAsia="Arial Narrow" w:hAnsiTheme="majorHAnsi" w:cs="Arial Narrow"/>
                <w:b/>
                <w:i/>
                <w:sz w:val="20"/>
                <w:szCs w:val="20"/>
              </w:rPr>
              <w:t>The Mirror</w:t>
            </w:r>
          </w:p>
        </w:tc>
      </w:tr>
      <w:tr w:rsidR="00987BCE" w:rsidTr="00987BCE">
        <w:tc>
          <w:tcPr>
            <w:tcW w:w="5308" w:type="dxa"/>
          </w:tcPr>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p w:rsidR="00987BCE" w:rsidRDefault="00987BCE" w:rsidP="00A15C8D">
            <w:pPr>
              <w:rPr>
                <w:rFonts w:asciiTheme="majorHAnsi" w:eastAsia="Arial Narrow" w:hAnsiTheme="majorHAnsi" w:cs="Arial Narrow"/>
                <w:i/>
                <w:sz w:val="20"/>
                <w:szCs w:val="20"/>
              </w:rPr>
            </w:pPr>
          </w:p>
        </w:tc>
        <w:tc>
          <w:tcPr>
            <w:tcW w:w="5308" w:type="dxa"/>
          </w:tcPr>
          <w:p w:rsidR="00987BCE" w:rsidRDefault="00987BCE" w:rsidP="00A15C8D">
            <w:pPr>
              <w:rPr>
                <w:rFonts w:asciiTheme="majorHAnsi" w:eastAsia="Arial Narrow" w:hAnsiTheme="majorHAnsi" w:cs="Arial Narrow"/>
                <w:i/>
                <w:sz w:val="20"/>
                <w:szCs w:val="20"/>
              </w:rPr>
            </w:pPr>
          </w:p>
        </w:tc>
      </w:tr>
    </w:tbl>
    <w:p w:rsidR="00987BCE" w:rsidRPr="00987BCE" w:rsidRDefault="00987BCE" w:rsidP="00A15C8D">
      <w:pPr>
        <w:rPr>
          <w:rFonts w:asciiTheme="majorHAnsi" w:eastAsia="Arial Narrow" w:hAnsiTheme="majorHAnsi" w:cs="Arial Narrow"/>
          <w:i/>
          <w:sz w:val="20"/>
          <w:szCs w:val="20"/>
        </w:rPr>
      </w:pPr>
    </w:p>
    <w:p w:rsidR="00987BCE" w:rsidRPr="00987BCE" w:rsidRDefault="00987BCE" w:rsidP="00987BCE">
      <w:pPr>
        <w:rPr>
          <w:rFonts w:asciiTheme="majorHAnsi" w:hAnsiTheme="majorHAnsi"/>
          <w:b/>
          <w:i/>
          <w:sz w:val="20"/>
          <w:szCs w:val="20"/>
        </w:rPr>
      </w:pPr>
      <w:r w:rsidRPr="00987BCE">
        <w:rPr>
          <w:rFonts w:asciiTheme="majorHAnsi" w:hAnsiTheme="majorHAnsi"/>
          <w:b/>
          <w:i/>
          <w:sz w:val="20"/>
          <w:szCs w:val="20"/>
        </w:rPr>
        <w:t>‘Our vision is to be an essential part of people’s daily lives by delivering quality content and services that inform, enlighten and enrich’ (www.trinitymirror.com/our-values)</w:t>
      </w:r>
    </w:p>
    <w:p w:rsidR="00987BCE" w:rsidRPr="00987BCE" w:rsidRDefault="00987BCE" w:rsidP="00987BCE">
      <w:pPr>
        <w:rPr>
          <w:rFonts w:asciiTheme="majorHAnsi" w:hAnsiTheme="majorHAnsi"/>
          <w:sz w:val="20"/>
          <w:szCs w:val="20"/>
        </w:rPr>
      </w:pPr>
    </w:p>
    <w:p w:rsidR="00987BCE" w:rsidRPr="006F348C" w:rsidRDefault="00987BCE" w:rsidP="00987BCE">
      <w:r w:rsidRPr="00987BCE">
        <w:rPr>
          <w:rFonts w:asciiTheme="majorHAnsi" w:hAnsiTheme="majorHAnsi"/>
          <w:sz w:val="20"/>
          <w:szCs w:val="20"/>
        </w:rPr>
        <w:t xml:space="preserve">Who reads the </w:t>
      </w:r>
      <w:r w:rsidRPr="006F348C">
        <w:rPr>
          <w:rFonts w:asciiTheme="majorHAnsi" w:hAnsiTheme="majorHAnsi"/>
          <w:i/>
          <w:sz w:val="20"/>
          <w:szCs w:val="20"/>
        </w:rPr>
        <w:t>Daily Mirror</w:t>
      </w:r>
      <w:r>
        <w:rPr>
          <w:rFonts w:asciiTheme="majorHAnsi" w:hAnsiTheme="majorHAnsi"/>
          <w:sz w:val="20"/>
          <w:szCs w:val="20"/>
        </w:rPr>
        <w:t xml:space="preserve">? According to YouGov sample </w:t>
      </w:r>
      <w:r w:rsidR="00DD7756">
        <w:rPr>
          <w:rFonts w:asciiTheme="majorHAnsi" w:hAnsiTheme="majorHAnsi"/>
          <w:color w:val="121212"/>
          <w:sz w:val="20"/>
          <w:szCs w:val="20"/>
          <w:shd w:val="clear" w:color="auto" w:fill="FFFFFF"/>
        </w:rPr>
        <w:t>of 2,868 customers…</w:t>
      </w:r>
    </w:p>
    <w:p w:rsidR="00987BCE" w:rsidRPr="00987BCE" w:rsidRDefault="00987BCE" w:rsidP="00987BCE">
      <w:pPr>
        <w:rPr>
          <w:rFonts w:asciiTheme="majorHAnsi" w:hAnsiTheme="majorHAnsi"/>
          <w:sz w:val="20"/>
          <w:szCs w:val="20"/>
        </w:rPr>
      </w:pPr>
    </w:p>
    <w:p w:rsidR="00987BCE" w:rsidRPr="00987BCE" w:rsidRDefault="00987BCE" w:rsidP="00987BCE">
      <w:pPr>
        <w:rPr>
          <w:noProof/>
        </w:rPr>
      </w:pPr>
      <w:r w:rsidRPr="00987BCE">
        <w:rPr>
          <w:rFonts w:asciiTheme="majorHAnsi" w:eastAsia="Arial Narrow" w:hAnsiTheme="majorHAnsi" w:cs="Arial Narrow"/>
          <w:i/>
          <w:noProof/>
          <w:sz w:val="20"/>
          <w:szCs w:val="20"/>
          <w:lang w:eastAsia="en-GB"/>
        </w:rPr>
        <w:drawing>
          <wp:inline distT="0" distB="0" distL="0" distR="0" wp14:anchorId="71E23993" wp14:editId="0EC7ABD3">
            <wp:extent cx="4777291" cy="341819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5242" cy="3431039"/>
                    </a:xfrm>
                    <a:prstGeom prst="rect">
                      <a:avLst/>
                    </a:prstGeom>
                  </pic:spPr>
                </pic:pic>
              </a:graphicData>
            </a:graphic>
          </wp:inline>
        </w:drawing>
      </w:r>
    </w:p>
    <w:p w:rsidR="00987BCE" w:rsidRDefault="00987BCE" w:rsidP="00A15C8D">
      <w:pPr>
        <w:rPr>
          <w:noProof/>
        </w:rPr>
      </w:pPr>
      <w:r w:rsidRPr="00987BCE">
        <w:rPr>
          <w:noProof/>
        </w:rPr>
        <w:t xml:space="preserve"> </w:t>
      </w:r>
    </w:p>
    <w:p w:rsidR="00987BCE" w:rsidRDefault="00987BCE" w:rsidP="00A15C8D">
      <w:pPr>
        <w:rPr>
          <w:rFonts w:asciiTheme="majorHAnsi" w:eastAsia="Arial Narrow" w:hAnsiTheme="majorHAnsi" w:cs="Arial Narrow"/>
          <w:i/>
          <w:sz w:val="20"/>
          <w:szCs w:val="20"/>
        </w:rPr>
      </w:pPr>
      <w:r>
        <w:rPr>
          <w:rFonts w:asciiTheme="majorHAnsi" w:eastAsia="Arial Narrow" w:hAnsiTheme="majorHAnsi" w:cs="Arial Narrow"/>
          <w:i/>
          <w:noProof/>
          <w:sz w:val="20"/>
          <w:szCs w:val="20"/>
          <w:lang w:eastAsia="en-GB"/>
        </w:rPr>
        <w:drawing>
          <wp:inline distT="0" distB="0" distL="0" distR="0">
            <wp:extent cx="2985207" cy="1892935"/>
            <wp:effectExtent l="0" t="0" r="5715"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9-04-22 at 15.02.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6112" cy="1899850"/>
                    </a:xfrm>
                    <a:prstGeom prst="rect">
                      <a:avLst/>
                    </a:prstGeom>
                  </pic:spPr>
                </pic:pic>
              </a:graphicData>
            </a:graphic>
          </wp:inline>
        </w:drawing>
      </w:r>
      <w:r>
        <w:rPr>
          <w:rFonts w:asciiTheme="majorHAnsi" w:eastAsia="Arial Narrow" w:hAnsiTheme="majorHAnsi" w:cs="Arial Narrow"/>
          <w:i/>
          <w:noProof/>
          <w:sz w:val="20"/>
          <w:szCs w:val="20"/>
          <w:lang w:eastAsia="en-GB"/>
        </w:rPr>
        <w:drawing>
          <wp:inline distT="0" distB="0" distL="0" distR="0">
            <wp:extent cx="3234289" cy="1892300"/>
            <wp:effectExtent l="0" t="0" r="4445"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4-22 at 15.01.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4051" cy="1903862"/>
                    </a:xfrm>
                    <a:prstGeom prst="rect">
                      <a:avLst/>
                    </a:prstGeom>
                  </pic:spPr>
                </pic:pic>
              </a:graphicData>
            </a:graphic>
          </wp:inline>
        </w:drawing>
      </w: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r w:rsidRPr="00DD7756">
        <w:rPr>
          <w:rFonts w:asciiTheme="majorHAnsi" w:eastAsia="Arial Narrow" w:hAnsiTheme="majorHAnsi" w:cs="Arial Narrow"/>
          <w:b/>
          <w:sz w:val="20"/>
          <w:szCs w:val="20"/>
        </w:rPr>
        <w:t>TASK</w:t>
      </w:r>
      <w:r>
        <w:rPr>
          <w:rFonts w:asciiTheme="majorHAnsi" w:eastAsia="Arial Narrow" w:hAnsiTheme="majorHAnsi" w:cs="Arial Narrow"/>
          <w:i/>
          <w:sz w:val="20"/>
          <w:szCs w:val="20"/>
        </w:rPr>
        <w:t xml:space="preserve"> –</w:t>
      </w:r>
      <w:r w:rsidRPr="006F348C">
        <w:rPr>
          <w:rFonts w:asciiTheme="majorHAnsi" w:eastAsia="Arial Narrow" w:hAnsiTheme="majorHAnsi" w:cs="Arial Narrow"/>
          <w:sz w:val="20"/>
          <w:szCs w:val="20"/>
        </w:rPr>
        <w:t>Investigate who</w:t>
      </w:r>
      <w:r w:rsidR="002C3444">
        <w:rPr>
          <w:rFonts w:asciiTheme="majorHAnsi" w:eastAsia="Arial Narrow" w:hAnsiTheme="majorHAnsi" w:cs="Arial Narrow"/>
          <w:sz w:val="20"/>
          <w:szCs w:val="20"/>
        </w:rPr>
        <w:t xml:space="preserve"> is</w:t>
      </w:r>
      <w:r w:rsidRPr="006F348C">
        <w:rPr>
          <w:rFonts w:asciiTheme="majorHAnsi" w:eastAsia="Arial Narrow" w:hAnsiTheme="majorHAnsi" w:cs="Arial Narrow"/>
          <w:sz w:val="20"/>
          <w:szCs w:val="20"/>
        </w:rPr>
        <w:t xml:space="preserve"> the target audience of </w:t>
      </w:r>
      <w:r w:rsidRPr="006F348C">
        <w:rPr>
          <w:rFonts w:asciiTheme="majorHAnsi" w:eastAsia="Arial Narrow" w:hAnsiTheme="majorHAnsi" w:cs="Arial Narrow"/>
          <w:i/>
          <w:sz w:val="20"/>
          <w:szCs w:val="20"/>
        </w:rPr>
        <w:t>The Times</w:t>
      </w:r>
      <w:bookmarkStart w:id="0" w:name="_GoBack"/>
      <w:bookmarkEnd w:id="0"/>
      <w:r w:rsidRPr="006F348C">
        <w:rPr>
          <w:rFonts w:asciiTheme="majorHAnsi" w:eastAsia="Arial Narrow" w:hAnsiTheme="majorHAnsi" w:cs="Arial Narrow"/>
          <w:sz w:val="20"/>
          <w:szCs w:val="20"/>
        </w:rPr>
        <w:t>. Create a demographic / psychographic profile.</w:t>
      </w:r>
      <w:r>
        <w:rPr>
          <w:rFonts w:asciiTheme="majorHAnsi" w:eastAsia="Arial Narrow" w:hAnsiTheme="majorHAnsi" w:cs="Arial Narrow"/>
          <w:i/>
          <w:sz w:val="20"/>
          <w:szCs w:val="20"/>
        </w:rPr>
        <w:t xml:space="preserve"> </w:t>
      </w: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b/>
          <w:sz w:val="20"/>
          <w:szCs w:val="20"/>
        </w:rPr>
      </w:pPr>
    </w:p>
    <w:p w:rsidR="00DD7756" w:rsidRDefault="00DD7756" w:rsidP="00A15C8D">
      <w:pPr>
        <w:rPr>
          <w:rFonts w:asciiTheme="majorHAnsi" w:eastAsia="Arial Narrow" w:hAnsiTheme="majorHAnsi" w:cs="Arial Narrow"/>
          <w:b/>
          <w:sz w:val="20"/>
          <w:szCs w:val="20"/>
        </w:rPr>
      </w:pPr>
    </w:p>
    <w:p w:rsidR="00DD7756" w:rsidRDefault="00DD7756" w:rsidP="00A15C8D">
      <w:pPr>
        <w:rPr>
          <w:rFonts w:asciiTheme="majorHAnsi" w:eastAsia="Arial Narrow" w:hAnsiTheme="majorHAnsi" w:cs="Arial Narrow"/>
          <w:b/>
          <w:sz w:val="20"/>
          <w:szCs w:val="20"/>
        </w:rPr>
      </w:pPr>
    </w:p>
    <w:p w:rsidR="00DD7756" w:rsidRDefault="00DD7756" w:rsidP="00A15C8D">
      <w:pPr>
        <w:rPr>
          <w:rFonts w:asciiTheme="majorHAnsi" w:eastAsia="Arial Narrow" w:hAnsiTheme="majorHAnsi" w:cs="Arial Narrow"/>
          <w:b/>
          <w:sz w:val="20"/>
          <w:szCs w:val="20"/>
        </w:rPr>
      </w:pPr>
    </w:p>
    <w:p w:rsidR="00DD7756" w:rsidRDefault="00DD7756" w:rsidP="00A15C8D">
      <w:pPr>
        <w:rPr>
          <w:rFonts w:asciiTheme="majorHAnsi" w:eastAsia="Arial Narrow" w:hAnsiTheme="majorHAnsi" w:cs="Arial Narrow"/>
          <w:i/>
          <w:sz w:val="20"/>
          <w:szCs w:val="20"/>
        </w:rPr>
      </w:pPr>
      <w:r>
        <w:rPr>
          <w:rFonts w:asciiTheme="majorHAnsi" w:eastAsia="Arial Narrow" w:hAnsiTheme="majorHAnsi" w:cs="Arial Narrow"/>
          <w:b/>
          <w:sz w:val="20"/>
          <w:szCs w:val="20"/>
        </w:rPr>
        <w:t xml:space="preserve">TASK - </w:t>
      </w:r>
      <w:r w:rsidRPr="006F348C">
        <w:rPr>
          <w:rFonts w:asciiTheme="majorHAnsi" w:eastAsia="Arial Narrow" w:hAnsiTheme="majorHAnsi" w:cs="Arial Narrow"/>
          <w:sz w:val="20"/>
          <w:szCs w:val="20"/>
        </w:rPr>
        <w:t xml:space="preserve">Considering </w:t>
      </w:r>
      <w:r w:rsidRPr="006F348C">
        <w:rPr>
          <w:rFonts w:asciiTheme="majorHAnsi" w:eastAsia="Arial Narrow" w:hAnsiTheme="majorHAnsi" w:cs="Arial Narrow"/>
          <w:i/>
          <w:sz w:val="20"/>
          <w:szCs w:val="20"/>
        </w:rPr>
        <w:t>The Daily Mirror</w:t>
      </w:r>
      <w:r w:rsidRPr="006F348C">
        <w:rPr>
          <w:rFonts w:asciiTheme="majorHAnsi" w:eastAsia="Arial Narrow" w:hAnsiTheme="majorHAnsi" w:cs="Arial Narrow"/>
          <w:sz w:val="20"/>
          <w:szCs w:val="20"/>
        </w:rPr>
        <w:t xml:space="preserve"> and </w:t>
      </w:r>
      <w:r w:rsidRPr="006F348C">
        <w:rPr>
          <w:rFonts w:asciiTheme="majorHAnsi" w:eastAsia="Arial Narrow" w:hAnsiTheme="majorHAnsi" w:cs="Arial Narrow"/>
          <w:i/>
          <w:sz w:val="20"/>
          <w:szCs w:val="20"/>
        </w:rPr>
        <w:t>The Times’s</w:t>
      </w:r>
      <w:r w:rsidRPr="006F348C">
        <w:rPr>
          <w:rFonts w:asciiTheme="majorHAnsi" w:eastAsia="Arial Narrow" w:hAnsiTheme="majorHAnsi" w:cs="Arial Narrow"/>
          <w:sz w:val="20"/>
          <w:szCs w:val="20"/>
        </w:rPr>
        <w:t xml:space="preserve"> target audience, apply Stuart Hall’s reception theory to the set text editions of each paper</w:t>
      </w:r>
      <w:r>
        <w:rPr>
          <w:rFonts w:asciiTheme="majorHAnsi" w:eastAsia="Arial Narrow" w:hAnsiTheme="majorHAnsi" w:cs="Arial Narrow"/>
          <w:i/>
          <w:sz w:val="20"/>
          <w:szCs w:val="20"/>
        </w:rPr>
        <w:t>.</w:t>
      </w: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b/>
          <w:sz w:val="20"/>
          <w:szCs w:val="20"/>
        </w:rPr>
      </w:pPr>
    </w:p>
    <w:p w:rsidR="00DD7756" w:rsidRDefault="00DD7756" w:rsidP="00A15C8D">
      <w:pPr>
        <w:rPr>
          <w:rFonts w:asciiTheme="majorHAnsi" w:eastAsia="Arial Narrow" w:hAnsiTheme="majorHAnsi" w:cs="Arial Narrow"/>
          <w:i/>
          <w:sz w:val="20"/>
          <w:szCs w:val="20"/>
        </w:rPr>
      </w:pPr>
      <w:r>
        <w:rPr>
          <w:rFonts w:asciiTheme="majorHAnsi" w:eastAsia="Arial Narrow" w:hAnsiTheme="majorHAnsi" w:cs="Arial Narrow"/>
          <w:b/>
          <w:sz w:val="20"/>
          <w:szCs w:val="20"/>
        </w:rPr>
        <w:t xml:space="preserve">TASK – </w:t>
      </w:r>
      <w:r w:rsidRPr="006F348C">
        <w:rPr>
          <w:rFonts w:asciiTheme="majorHAnsi" w:eastAsia="Arial Narrow" w:hAnsiTheme="majorHAnsi" w:cs="Arial Narrow"/>
          <w:sz w:val="20"/>
          <w:szCs w:val="20"/>
        </w:rPr>
        <w:t>How could</w:t>
      </w:r>
      <w:r w:rsidR="00343B72" w:rsidRPr="006F348C">
        <w:rPr>
          <w:rFonts w:asciiTheme="majorHAnsi" w:eastAsia="Arial Narrow" w:hAnsiTheme="majorHAnsi" w:cs="Arial Narrow"/>
          <w:sz w:val="20"/>
          <w:szCs w:val="20"/>
        </w:rPr>
        <w:t xml:space="preserve"> the political ideology of </w:t>
      </w:r>
      <w:r w:rsidR="00343B72" w:rsidRPr="006F348C">
        <w:rPr>
          <w:rFonts w:asciiTheme="majorHAnsi" w:eastAsia="Arial Narrow" w:hAnsiTheme="majorHAnsi" w:cs="Arial Narrow"/>
          <w:i/>
          <w:sz w:val="20"/>
          <w:szCs w:val="20"/>
        </w:rPr>
        <w:t>The Daily Mirror</w:t>
      </w:r>
      <w:r w:rsidR="00343B72" w:rsidRPr="006F348C">
        <w:rPr>
          <w:rFonts w:asciiTheme="majorHAnsi" w:eastAsia="Arial Narrow" w:hAnsiTheme="majorHAnsi" w:cs="Arial Narrow"/>
          <w:sz w:val="20"/>
          <w:szCs w:val="20"/>
        </w:rPr>
        <w:t xml:space="preserve"> </w:t>
      </w:r>
      <w:r w:rsidRPr="006F348C">
        <w:rPr>
          <w:rFonts w:asciiTheme="majorHAnsi" w:eastAsia="Arial Narrow" w:hAnsiTheme="majorHAnsi" w:cs="Arial Narrow"/>
          <w:sz w:val="20"/>
          <w:szCs w:val="20"/>
        </w:rPr>
        <w:t>relate to Gerbner’s theory? Provide three bullet points containing evidence from the set text.</w:t>
      </w: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343B72" w:rsidRDefault="00343B72"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p>
    <w:p w:rsidR="00DD7756" w:rsidRDefault="00DD7756" w:rsidP="00A15C8D">
      <w:pPr>
        <w:rPr>
          <w:rFonts w:asciiTheme="majorHAnsi" w:eastAsia="Arial Narrow" w:hAnsiTheme="majorHAnsi" w:cs="Arial Narrow"/>
          <w:i/>
          <w:sz w:val="20"/>
          <w:szCs w:val="20"/>
        </w:rPr>
      </w:pPr>
      <w:r>
        <w:rPr>
          <w:rFonts w:asciiTheme="majorHAnsi" w:eastAsia="Arial Narrow" w:hAnsiTheme="majorHAnsi" w:cs="Arial Narrow"/>
          <w:b/>
          <w:sz w:val="20"/>
          <w:szCs w:val="20"/>
        </w:rPr>
        <w:t xml:space="preserve">TASK </w:t>
      </w:r>
      <w:r w:rsidR="00343B72">
        <w:rPr>
          <w:rFonts w:asciiTheme="majorHAnsi" w:eastAsia="Arial Narrow" w:hAnsiTheme="majorHAnsi" w:cs="Arial Narrow"/>
          <w:b/>
          <w:sz w:val="20"/>
          <w:szCs w:val="20"/>
        </w:rPr>
        <w:t>–</w:t>
      </w:r>
      <w:r>
        <w:rPr>
          <w:rFonts w:asciiTheme="majorHAnsi" w:eastAsia="Arial Narrow" w:hAnsiTheme="majorHAnsi" w:cs="Arial Narrow"/>
          <w:b/>
          <w:sz w:val="20"/>
          <w:szCs w:val="20"/>
        </w:rPr>
        <w:t xml:space="preserve"> </w:t>
      </w:r>
      <w:r w:rsidR="00343B72" w:rsidRPr="006F348C">
        <w:rPr>
          <w:rFonts w:asciiTheme="majorHAnsi" w:eastAsia="Arial Narrow" w:hAnsiTheme="majorHAnsi" w:cs="Arial Narrow"/>
          <w:sz w:val="20"/>
          <w:szCs w:val="20"/>
        </w:rPr>
        <w:t>Clay Shiky’s ‘end of audience’ theory suggests that new technologies have allowed dialogue to form between audience</w:t>
      </w:r>
      <w:r w:rsidR="006F348C">
        <w:rPr>
          <w:rFonts w:asciiTheme="majorHAnsi" w:eastAsia="Arial Narrow" w:hAnsiTheme="majorHAnsi" w:cs="Arial Narrow"/>
          <w:sz w:val="20"/>
          <w:szCs w:val="20"/>
        </w:rPr>
        <w:t>s</w:t>
      </w:r>
      <w:r w:rsidR="00343B72" w:rsidRPr="006F348C">
        <w:rPr>
          <w:rFonts w:asciiTheme="majorHAnsi" w:eastAsia="Arial Narrow" w:hAnsiTheme="majorHAnsi" w:cs="Arial Narrow"/>
          <w:sz w:val="20"/>
          <w:szCs w:val="20"/>
        </w:rPr>
        <w:t xml:space="preserve"> and producer</w:t>
      </w:r>
      <w:r w:rsidR="006F348C">
        <w:rPr>
          <w:rFonts w:asciiTheme="majorHAnsi" w:eastAsia="Arial Narrow" w:hAnsiTheme="majorHAnsi" w:cs="Arial Narrow"/>
          <w:sz w:val="20"/>
          <w:szCs w:val="20"/>
        </w:rPr>
        <w:t>s</w:t>
      </w:r>
      <w:r w:rsidR="00343B72" w:rsidRPr="006F348C">
        <w:rPr>
          <w:rFonts w:asciiTheme="majorHAnsi" w:eastAsia="Arial Narrow" w:hAnsiTheme="majorHAnsi" w:cs="Arial Narrow"/>
          <w:sz w:val="20"/>
          <w:szCs w:val="20"/>
        </w:rPr>
        <w:t>. How is this apparent from the</w:t>
      </w:r>
      <w:r w:rsidR="006F348C">
        <w:rPr>
          <w:rFonts w:asciiTheme="majorHAnsi" w:eastAsia="Arial Narrow" w:hAnsiTheme="majorHAnsi" w:cs="Arial Narrow"/>
          <w:sz w:val="20"/>
          <w:szCs w:val="20"/>
        </w:rPr>
        <w:t xml:space="preserve"> online content behind </w:t>
      </w:r>
      <w:r w:rsidR="006F348C" w:rsidRPr="006F348C">
        <w:rPr>
          <w:rFonts w:asciiTheme="majorHAnsi" w:eastAsia="Arial Narrow" w:hAnsiTheme="majorHAnsi" w:cs="Arial Narrow"/>
          <w:i/>
          <w:sz w:val="20"/>
          <w:szCs w:val="20"/>
        </w:rPr>
        <w:t>The Time</w:t>
      </w:r>
      <w:r w:rsidR="00343B72" w:rsidRPr="006F348C">
        <w:rPr>
          <w:rFonts w:asciiTheme="majorHAnsi" w:eastAsia="Arial Narrow" w:hAnsiTheme="majorHAnsi" w:cs="Arial Narrow"/>
          <w:i/>
          <w:sz w:val="20"/>
          <w:szCs w:val="20"/>
        </w:rPr>
        <w:t>s</w:t>
      </w:r>
      <w:r w:rsidR="006F348C" w:rsidRPr="006F348C">
        <w:rPr>
          <w:rFonts w:asciiTheme="majorHAnsi" w:eastAsia="Arial Narrow" w:hAnsiTheme="majorHAnsi" w:cs="Arial Narrow"/>
          <w:i/>
          <w:sz w:val="20"/>
          <w:szCs w:val="20"/>
        </w:rPr>
        <w:t>’</w:t>
      </w:r>
      <w:r w:rsidR="00343B72" w:rsidRPr="006F348C">
        <w:rPr>
          <w:rFonts w:asciiTheme="majorHAnsi" w:eastAsia="Arial Narrow" w:hAnsiTheme="majorHAnsi" w:cs="Arial Narrow"/>
          <w:sz w:val="20"/>
          <w:szCs w:val="20"/>
        </w:rPr>
        <w:t xml:space="preserve"> ‘paywall’? Does it allow </w:t>
      </w:r>
      <w:r w:rsidR="006F348C">
        <w:rPr>
          <w:rFonts w:asciiTheme="majorHAnsi" w:eastAsia="Arial Narrow" w:hAnsiTheme="majorHAnsi" w:cs="Arial Narrow"/>
          <w:sz w:val="20"/>
          <w:szCs w:val="20"/>
        </w:rPr>
        <w:t xml:space="preserve">for </w:t>
      </w:r>
      <w:r w:rsidR="00343B72" w:rsidRPr="006F348C">
        <w:rPr>
          <w:rFonts w:asciiTheme="majorHAnsi" w:eastAsia="Arial Narrow" w:hAnsiTheme="majorHAnsi" w:cs="Arial Narrow"/>
          <w:sz w:val="20"/>
          <w:szCs w:val="20"/>
        </w:rPr>
        <w:t>a plurality of views and ideas?</w:t>
      </w:r>
      <w:r w:rsidR="00343B72">
        <w:rPr>
          <w:rFonts w:asciiTheme="majorHAnsi" w:eastAsia="Arial Narrow" w:hAnsiTheme="majorHAnsi" w:cs="Arial Narrow"/>
          <w:i/>
          <w:sz w:val="20"/>
          <w:szCs w:val="20"/>
        </w:rPr>
        <w:t xml:space="preserve"> </w:t>
      </w:r>
    </w:p>
    <w:p w:rsidR="00343B72" w:rsidRDefault="00343B72" w:rsidP="00A15C8D">
      <w:pPr>
        <w:rPr>
          <w:rFonts w:asciiTheme="majorHAnsi" w:eastAsia="Arial Narrow" w:hAnsiTheme="majorHAnsi" w:cs="Arial Narrow"/>
          <w:i/>
          <w:sz w:val="20"/>
          <w:szCs w:val="20"/>
        </w:rPr>
      </w:pPr>
    </w:p>
    <w:p w:rsidR="00343B72" w:rsidRDefault="00343B72" w:rsidP="00A15C8D">
      <w:pPr>
        <w:rPr>
          <w:rFonts w:asciiTheme="majorHAnsi" w:hAnsiTheme="majorHAnsi" w:cstheme="majorHAnsi"/>
          <w:sz w:val="20"/>
          <w:szCs w:val="20"/>
        </w:rPr>
      </w:pPr>
      <w:r w:rsidRPr="00343B72">
        <w:rPr>
          <w:rFonts w:asciiTheme="majorHAnsi" w:eastAsia="Arial Narrow" w:hAnsiTheme="majorHAnsi" w:cstheme="majorHAnsi"/>
          <w:sz w:val="20"/>
          <w:szCs w:val="20"/>
        </w:rPr>
        <w:t xml:space="preserve">You can access the paywall via this </w:t>
      </w:r>
      <w:r w:rsidRPr="00343B72">
        <w:rPr>
          <w:rFonts w:asciiTheme="majorHAnsi" w:hAnsiTheme="majorHAnsi" w:cstheme="majorHAnsi"/>
          <w:sz w:val="20"/>
          <w:szCs w:val="20"/>
        </w:rPr>
        <w:t>direct link to</w:t>
      </w:r>
      <w:r>
        <w:rPr>
          <w:rFonts w:asciiTheme="majorHAnsi" w:hAnsiTheme="majorHAnsi" w:cstheme="majorHAnsi"/>
          <w:sz w:val="20"/>
          <w:szCs w:val="20"/>
        </w:rPr>
        <w:t xml:space="preserve"> </w:t>
      </w:r>
      <w:r w:rsidR="006F348C">
        <w:rPr>
          <w:rFonts w:asciiTheme="majorHAnsi" w:hAnsiTheme="majorHAnsi" w:cstheme="majorHAnsi"/>
          <w:i/>
          <w:sz w:val="20"/>
          <w:szCs w:val="20"/>
        </w:rPr>
        <w:t>T</w:t>
      </w:r>
      <w:r w:rsidRPr="006F348C">
        <w:rPr>
          <w:rFonts w:asciiTheme="majorHAnsi" w:hAnsiTheme="majorHAnsi" w:cstheme="majorHAnsi"/>
          <w:i/>
          <w:sz w:val="20"/>
          <w:szCs w:val="20"/>
        </w:rPr>
        <w:t>he Times</w:t>
      </w:r>
      <w:r>
        <w:rPr>
          <w:rFonts w:asciiTheme="majorHAnsi" w:hAnsiTheme="majorHAnsi" w:cstheme="majorHAnsi"/>
          <w:sz w:val="20"/>
          <w:szCs w:val="20"/>
        </w:rPr>
        <w:t xml:space="preserve"> website login page</w:t>
      </w:r>
      <w:r w:rsidRPr="00343B72">
        <w:rPr>
          <w:rFonts w:asciiTheme="majorHAnsi" w:hAnsiTheme="majorHAnsi" w:cstheme="majorHAnsi"/>
          <w:sz w:val="20"/>
          <w:szCs w:val="20"/>
        </w:rPr>
        <w:t xml:space="preserve">: </w:t>
      </w:r>
    </w:p>
    <w:p w:rsidR="00343B72" w:rsidRDefault="00343B72" w:rsidP="00A15C8D">
      <w:pPr>
        <w:rPr>
          <w:rFonts w:asciiTheme="majorHAnsi" w:hAnsiTheme="majorHAnsi" w:cstheme="majorHAnsi"/>
          <w:sz w:val="20"/>
          <w:szCs w:val="20"/>
        </w:rPr>
      </w:pPr>
    </w:p>
    <w:p w:rsidR="00343B72" w:rsidRPr="00343B72" w:rsidRDefault="00E40AD3" w:rsidP="00A15C8D">
      <w:pPr>
        <w:rPr>
          <w:rFonts w:asciiTheme="majorHAnsi" w:hAnsiTheme="majorHAnsi" w:cstheme="majorHAnsi"/>
          <w:sz w:val="20"/>
          <w:szCs w:val="20"/>
        </w:rPr>
      </w:pPr>
      <w:hyperlink r:id="rId16" w:tgtFrame="_blank" w:history="1">
        <w:r w:rsidR="00343B72" w:rsidRPr="00343B72">
          <w:rPr>
            <w:rStyle w:val="Hyperlink"/>
            <w:rFonts w:asciiTheme="majorHAnsi" w:hAnsiTheme="majorHAnsi" w:cstheme="majorHAnsi"/>
            <w:color w:val="auto"/>
            <w:sz w:val="20"/>
            <w:szCs w:val="20"/>
          </w:rPr>
          <w:t>https://login.thetimes.co.uk/?gotoUrl=https://www.thetimes.co.uk/</w:t>
        </w:r>
      </w:hyperlink>
      <w:r w:rsidR="00343B72" w:rsidRPr="00343B72">
        <w:rPr>
          <w:rFonts w:asciiTheme="majorHAnsi" w:hAnsiTheme="majorHAnsi" w:cstheme="majorHAnsi"/>
          <w:sz w:val="20"/>
          <w:szCs w:val="20"/>
        </w:rPr>
        <w:t xml:space="preserve"> </w:t>
      </w:r>
    </w:p>
    <w:p w:rsidR="00343B72" w:rsidRPr="00343B72" w:rsidRDefault="00343B72" w:rsidP="00A15C8D">
      <w:pPr>
        <w:rPr>
          <w:rFonts w:asciiTheme="majorHAnsi" w:hAnsiTheme="majorHAnsi" w:cstheme="majorHAnsi"/>
          <w:sz w:val="20"/>
          <w:szCs w:val="20"/>
        </w:rPr>
      </w:pPr>
    </w:p>
    <w:p w:rsidR="00343B72" w:rsidRPr="00343B72" w:rsidRDefault="00E40AD3" w:rsidP="00A15C8D">
      <w:pPr>
        <w:rPr>
          <w:rFonts w:asciiTheme="majorHAnsi" w:hAnsiTheme="majorHAnsi" w:cstheme="majorHAnsi"/>
          <w:sz w:val="20"/>
          <w:szCs w:val="20"/>
        </w:rPr>
      </w:pPr>
      <w:hyperlink r:id="rId17" w:tgtFrame="_blank" w:history="1">
        <w:r w:rsidR="00343B72" w:rsidRPr="00343B72">
          <w:rPr>
            <w:rStyle w:val="Hyperlink"/>
            <w:rFonts w:asciiTheme="majorHAnsi" w:hAnsiTheme="majorHAnsi" w:cstheme="majorHAnsi"/>
            <w:color w:val="auto"/>
            <w:sz w:val="20"/>
            <w:szCs w:val="20"/>
          </w:rPr>
          <w:t>times4@godalming.ac.uk</w:t>
        </w:r>
      </w:hyperlink>
      <w:r w:rsidR="00343B72" w:rsidRPr="00343B72">
        <w:rPr>
          <w:rFonts w:asciiTheme="majorHAnsi" w:hAnsiTheme="majorHAnsi" w:cstheme="majorHAnsi"/>
          <w:sz w:val="20"/>
          <w:szCs w:val="20"/>
        </w:rPr>
        <w:t xml:space="preserve"> – user name</w:t>
      </w:r>
    </w:p>
    <w:p w:rsidR="00343B72" w:rsidRPr="00343B72" w:rsidRDefault="00343B72" w:rsidP="00A15C8D">
      <w:pPr>
        <w:rPr>
          <w:rFonts w:asciiTheme="majorHAnsi" w:hAnsiTheme="majorHAnsi" w:cstheme="majorHAnsi"/>
          <w:sz w:val="20"/>
          <w:szCs w:val="20"/>
        </w:rPr>
      </w:pPr>
    </w:p>
    <w:p w:rsidR="00343B72" w:rsidRPr="00343B72" w:rsidRDefault="00343B72" w:rsidP="00A15C8D">
      <w:pPr>
        <w:rPr>
          <w:rFonts w:asciiTheme="majorHAnsi" w:eastAsia="Arial Narrow" w:hAnsiTheme="majorHAnsi" w:cstheme="majorHAnsi"/>
          <w:b/>
          <w:sz w:val="20"/>
          <w:szCs w:val="20"/>
        </w:rPr>
      </w:pPr>
      <w:r>
        <w:rPr>
          <w:rFonts w:asciiTheme="majorHAnsi" w:hAnsiTheme="majorHAnsi" w:cstheme="majorHAnsi"/>
          <w:sz w:val="20"/>
          <w:szCs w:val="20"/>
        </w:rPr>
        <w:t>P</w:t>
      </w:r>
      <w:r w:rsidRPr="00343B72">
        <w:rPr>
          <w:rFonts w:asciiTheme="majorHAnsi" w:hAnsiTheme="majorHAnsi" w:cstheme="majorHAnsi"/>
          <w:sz w:val="20"/>
          <w:szCs w:val="20"/>
        </w:rPr>
        <w:t>assword; godalmingtimes</w:t>
      </w:r>
    </w:p>
    <w:sectPr w:rsidR="00343B72" w:rsidRPr="00343B72">
      <w:pgSz w:w="11909" w:h="16834"/>
      <w:pgMar w:top="425" w:right="575" w:bottom="406" w:left="7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hadows Into Light">
    <w:altName w:val="Calibri"/>
    <w:charset w:val="00"/>
    <w:family w:val="auto"/>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B55D57"/>
    <w:multiLevelType w:val="multilevel"/>
    <w:tmpl w:val="5EEAACAC"/>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720" w:hanging="360"/>
      </w:pPr>
      <w:rPr>
        <w:rFonts w:ascii="Calibri" w:eastAsia="Arial Narrow" w:hAnsi="Calibri" w:cs="Arial Narro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66EEC"/>
    <w:multiLevelType w:val="multilevel"/>
    <w:tmpl w:val="30904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F14A66"/>
    <w:multiLevelType w:val="hybridMultilevel"/>
    <w:tmpl w:val="7144A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3E1F83"/>
    <w:multiLevelType w:val="multilevel"/>
    <w:tmpl w:val="5866C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51695C"/>
    <w:multiLevelType w:val="hybridMultilevel"/>
    <w:tmpl w:val="4692D4E0"/>
    <w:lvl w:ilvl="0" w:tplc="828EE39A">
      <w:start w:val="10"/>
      <w:numFmt w:val="bullet"/>
      <w:lvlText w:val="-"/>
      <w:lvlJc w:val="left"/>
      <w:pPr>
        <w:ind w:left="720" w:hanging="360"/>
      </w:pPr>
      <w:rPr>
        <w:rFonts w:ascii="Calibri" w:eastAsia="Arial Narrow" w:hAnsi="Calibri" w:cs="Arial Narro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78504F"/>
    <w:multiLevelType w:val="multilevel"/>
    <w:tmpl w:val="67FC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6"/>
  </w:num>
  <w:num w:numId="5">
    <w:abstractNumId w:val="6"/>
    <w:lvlOverride w:ilvl="1">
      <w:lvl w:ilvl="1">
        <w:numFmt w:val="bullet"/>
        <w:lvlText w:val=""/>
        <w:lvlJc w:val="left"/>
        <w:pPr>
          <w:tabs>
            <w:tab w:val="num" w:pos="1440"/>
          </w:tabs>
          <w:ind w:left="1440" w:hanging="360"/>
        </w:pPr>
        <w:rPr>
          <w:rFonts w:ascii="Symbol" w:hAnsi="Symbol" w:hint="default"/>
          <w:sz w:val="20"/>
        </w:rPr>
      </w:lvl>
    </w:lvlOverride>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B6"/>
    <w:rsid w:val="00044346"/>
    <w:rsid w:val="000F388D"/>
    <w:rsid w:val="00226951"/>
    <w:rsid w:val="002C3444"/>
    <w:rsid w:val="00343B72"/>
    <w:rsid w:val="003724AA"/>
    <w:rsid w:val="0039247B"/>
    <w:rsid w:val="006466B6"/>
    <w:rsid w:val="006F348C"/>
    <w:rsid w:val="0095038C"/>
    <w:rsid w:val="00987BCE"/>
    <w:rsid w:val="00994DC6"/>
    <w:rsid w:val="00A15C8D"/>
    <w:rsid w:val="00B2523C"/>
    <w:rsid w:val="00D618D5"/>
    <w:rsid w:val="00DD7756"/>
    <w:rsid w:val="00E40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2468A"/>
  <w15:docId w15:val="{07DF46F5-07C0-B44F-8C82-C66BC871B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C8D"/>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15C8D"/>
    <w:rPr>
      <w:sz w:val="18"/>
      <w:szCs w:val="18"/>
    </w:rPr>
  </w:style>
  <w:style w:type="character" w:customStyle="1" w:styleId="BalloonTextChar">
    <w:name w:val="Balloon Text Char"/>
    <w:basedOn w:val="DefaultParagraphFont"/>
    <w:link w:val="BalloonText"/>
    <w:uiPriority w:val="99"/>
    <w:semiHidden/>
    <w:rsid w:val="00A15C8D"/>
    <w:rPr>
      <w:rFonts w:ascii="Times New Roman" w:hAnsi="Times New Roman" w:cs="Times New Roman"/>
      <w:sz w:val="18"/>
      <w:szCs w:val="18"/>
    </w:rPr>
  </w:style>
  <w:style w:type="paragraph" w:styleId="NormalWeb">
    <w:name w:val="Normal (Web)"/>
    <w:basedOn w:val="Normal"/>
    <w:uiPriority w:val="99"/>
    <w:semiHidden/>
    <w:unhideWhenUsed/>
    <w:rsid w:val="00A15C8D"/>
    <w:pPr>
      <w:spacing w:before="100" w:beforeAutospacing="1" w:after="100" w:afterAutospacing="1"/>
    </w:pPr>
  </w:style>
  <w:style w:type="paragraph" w:styleId="ListParagraph">
    <w:name w:val="List Paragraph"/>
    <w:basedOn w:val="Normal"/>
    <w:uiPriority w:val="34"/>
    <w:qFormat/>
    <w:rsid w:val="00A15C8D"/>
    <w:pPr>
      <w:ind w:left="720"/>
      <w:contextualSpacing/>
    </w:pPr>
  </w:style>
  <w:style w:type="table" w:styleId="TableGrid">
    <w:name w:val="Table Grid"/>
    <w:basedOn w:val="TableNormal"/>
    <w:uiPriority w:val="39"/>
    <w:rsid w:val="00A15C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5C8D"/>
    <w:rPr>
      <w:color w:val="0000FF" w:themeColor="hyperlink"/>
      <w:u w:val="single"/>
    </w:rPr>
  </w:style>
  <w:style w:type="character" w:customStyle="1" w:styleId="UnresolvedMention">
    <w:name w:val="Unresolved Mention"/>
    <w:basedOn w:val="DefaultParagraphFont"/>
    <w:uiPriority w:val="99"/>
    <w:semiHidden/>
    <w:unhideWhenUsed/>
    <w:rsid w:val="00A15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6485">
      <w:bodyDiv w:val="1"/>
      <w:marLeft w:val="0"/>
      <w:marRight w:val="0"/>
      <w:marTop w:val="0"/>
      <w:marBottom w:val="0"/>
      <w:divBdr>
        <w:top w:val="none" w:sz="0" w:space="0" w:color="auto"/>
        <w:left w:val="none" w:sz="0" w:space="0" w:color="auto"/>
        <w:bottom w:val="none" w:sz="0" w:space="0" w:color="auto"/>
        <w:right w:val="none" w:sz="0" w:space="0" w:color="auto"/>
      </w:divBdr>
    </w:div>
    <w:div w:id="90394237">
      <w:bodyDiv w:val="1"/>
      <w:marLeft w:val="0"/>
      <w:marRight w:val="0"/>
      <w:marTop w:val="0"/>
      <w:marBottom w:val="0"/>
      <w:divBdr>
        <w:top w:val="none" w:sz="0" w:space="0" w:color="auto"/>
        <w:left w:val="none" w:sz="0" w:space="0" w:color="auto"/>
        <w:bottom w:val="none" w:sz="0" w:space="0" w:color="auto"/>
        <w:right w:val="none" w:sz="0" w:space="0" w:color="auto"/>
      </w:divBdr>
    </w:div>
    <w:div w:id="102117590">
      <w:bodyDiv w:val="1"/>
      <w:marLeft w:val="0"/>
      <w:marRight w:val="0"/>
      <w:marTop w:val="0"/>
      <w:marBottom w:val="0"/>
      <w:divBdr>
        <w:top w:val="none" w:sz="0" w:space="0" w:color="auto"/>
        <w:left w:val="none" w:sz="0" w:space="0" w:color="auto"/>
        <w:bottom w:val="none" w:sz="0" w:space="0" w:color="auto"/>
        <w:right w:val="none" w:sz="0" w:space="0" w:color="auto"/>
      </w:divBdr>
    </w:div>
    <w:div w:id="146286145">
      <w:bodyDiv w:val="1"/>
      <w:marLeft w:val="0"/>
      <w:marRight w:val="0"/>
      <w:marTop w:val="0"/>
      <w:marBottom w:val="0"/>
      <w:divBdr>
        <w:top w:val="none" w:sz="0" w:space="0" w:color="auto"/>
        <w:left w:val="none" w:sz="0" w:space="0" w:color="auto"/>
        <w:bottom w:val="none" w:sz="0" w:space="0" w:color="auto"/>
        <w:right w:val="none" w:sz="0" w:space="0" w:color="auto"/>
      </w:divBdr>
    </w:div>
    <w:div w:id="195974859">
      <w:bodyDiv w:val="1"/>
      <w:marLeft w:val="0"/>
      <w:marRight w:val="0"/>
      <w:marTop w:val="0"/>
      <w:marBottom w:val="0"/>
      <w:divBdr>
        <w:top w:val="none" w:sz="0" w:space="0" w:color="auto"/>
        <w:left w:val="none" w:sz="0" w:space="0" w:color="auto"/>
        <w:bottom w:val="none" w:sz="0" w:space="0" w:color="auto"/>
        <w:right w:val="none" w:sz="0" w:space="0" w:color="auto"/>
      </w:divBdr>
    </w:div>
    <w:div w:id="293217316">
      <w:bodyDiv w:val="1"/>
      <w:marLeft w:val="0"/>
      <w:marRight w:val="0"/>
      <w:marTop w:val="0"/>
      <w:marBottom w:val="0"/>
      <w:divBdr>
        <w:top w:val="none" w:sz="0" w:space="0" w:color="auto"/>
        <w:left w:val="none" w:sz="0" w:space="0" w:color="auto"/>
        <w:bottom w:val="none" w:sz="0" w:space="0" w:color="auto"/>
        <w:right w:val="none" w:sz="0" w:space="0" w:color="auto"/>
      </w:divBdr>
    </w:div>
    <w:div w:id="724377566">
      <w:bodyDiv w:val="1"/>
      <w:marLeft w:val="0"/>
      <w:marRight w:val="0"/>
      <w:marTop w:val="0"/>
      <w:marBottom w:val="0"/>
      <w:divBdr>
        <w:top w:val="none" w:sz="0" w:space="0" w:color="auto"/>
        <w:left w:val="none" w:sz="0" w:space="0" w:color="auto"/>
        <w:bottom w:val="none" w:sz="0" w:space="0" w:color="auto"/>
        <w:right w:val="none" w:sz="0" w:space="0" w:color="auto"/>
      </w:divBdr>
    </w:div>
    <w:div w:id="915280954">
      <w:bodyDiv w:val="1"/>
      <w:marLeft w:val="0"/>
      <w:marRight w:val="0"/>
      <w:marTop w:val="0"/>
      <w:marBottom w:val="0"/>
      <w:divBdr>
        <w:top w:val="none" w:sz="0" w:space="0" w:color="auto"/>
        <w:left w:val="none" w:sz="0" w:space="0" w:color="auto"/>
        <w:bottom w:val="none" w:sz="0" w:space="0" w:color="auto"/>
        <w:right w:val="none" w:sz="0" w:space="0" w:color="auto"/>
      </w:divBdr>
    </w:div>
    <w:div w:id="963345233">
      <w:bodyDiv w:val="1"/>
      <w:marLeft w:val="0"/>
      <w:marRight w:val="0"/>
      <w:marTop w:val="0"/>
      <w:marBottom w:val="0"/>
      <w:divBdr>
        <w:top w:val="none" w:sz="0" w:space="0" w:color="auto"/>
        <w:left w:val="none" w:sz="0" w:space="0" w:color="auto"/>
        <w:bottom w:val="none" w:sz="0" w:space="0" w:color="auto"/>
        <w:right w:val="none" w:sz="0" w:space="0" w:color="auto"/>
      </w:divBdr>
    </w:div>
    <w:div w:id="1042247794">
      <w:bodyDiv w:val="1"/>
      <w:marLeft w:val="0"/>
      <w:marRight w:val="0"/>
      <w:marTop w:val="0"/>
      <w:marBottom w:val="0"/>
      <w:divBdr>
        <w:top w:val="none" w:sz="0" w:space="0" w:color="auto"/>
        <w:left w:val="none" w:sz="0" w:space="0" w:color="auto"/>
        <w:bottom w:val="none" w:sz="0" w:space="0" w:color="auto"/>
        <w:right w:val="none" w:sz="0" w:space="0" w:color="auto"/>
      </w:divBdr>
    </w:div>
    <w:div w:id="1419867626">
      <w:bodyDiv w:val="1"/>
      <w:marLeft w:val="0"/>
      <w:marRight w:val="0"/>
      <w:marTop w:val="0"/>
      <w:marBottom w:val="0"/>
      <w:divBdr>
        <w:top w:val="none" w:sz="0" w:space="0" w:color="auto"/>
        <w:left w:val="none" w:sz="0" w:space="0" w:color="auto"/>
        <w:bottom w:val="none" w:sz="0" w:space="0" w:color="auto"/>
        <w:right w:val="none" w:sz="0" w:space="0" w:color="auto"/>
      </w:divBdr>
    </w:div>
    <w:div w:id="1892113584">
      <w:bodyDiv w:val="1"/>
      <w:marLeft w:val="0"/>
      <w:marRight w:val="0"/>
      <w:marTop w:val="0"/>
      <w:marBottom w:val="0"/>
      <w:divBdr>
        <w:top w:val="none" w:sz="0" w:space="0" w:color="auto"/>
        <w:left w:val="none" w:sz="0" w:space="0" w:color="auto"/>
        <w:bottom w:val="none" w:sz="0" w:space="0" w:color="auto"/>
        <w:right w:val="none" w:sz="0" w:space="0" w:color="auto"/>
      </w:divBdr>
    </w:div>
    <w:div w:id="1985158839">
      <w:bodyDiv w:val="1"/>
      <w:marLeft w:val="0"/>
      <w:marRight w:val="0"/>
      <w:marTop w:val="0"/>
      <w:marBottom w:val="0"/>
      <w:divBdr>
        <w:top w:val="none" w:sz="0" w:space="0" w:color="auto"/>
        <w:left w:val="none" w:sz="0" w:space="0" w:color="auto"/>
        <w:bottom w:val="none" w:sz="0" w:space="0" w:color="auto"/>
        <w:right w:val="none" w:sz="0" w:space="0" w:color="auto"/>
      </w:divBdr>
    </w:div>
    <w:div w:id="2047676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andratrappen.com/2014/04/07/selling-the-american-dream/" TargetMode="External"/><Relationship Id="rId17" Type="http://schemas.openxmlformats.org/officeDocument/2006/relationships/hyperlink" Target="mailto:times4@godalming.ac.uk" TargetMode="External"/><Relationship Id="rId2" Type="http://schemas.openxmlformats.org/officeDocument/2006/relationships/styles" Target="styles.xml"/><Relationship Id="rId16" Type="http://schemas.openxmlformats.org/officeDocument/2006/relationships/hyperlink" Target="https://login.thetimes.co.uk/?gotoUrl=https://www.thetimes.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5934A9D6</Template>
  <TotalTime>67</TotalTime>
  <Pages>11</Pages>
  <Words>3168</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Piper</dc:creator>
  <cp:lastModifiedBy>Tina Donnelly</cp:lastModifiedBy>
  <cp:revision>6</cp:revision>
  <dcterms:created xsi:type="dcterms:W3CDTF">2019-04-23T10:11:00Z</dcterms:created>
  <dcterms:modified xsi:type="dcterms:W3CDTF">2019-04-23T14:36:00Z</dcterms:modified>
</cp:coreProperties>
</file>