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BD67AE" w14:textId="77777777" w:rsidR="00CB0E5B" w:rsidRPr="00652912" w:rsidRDefault="00C201B8" w:rsidP="00652912">
      <w:pPr>
        <w:spacing w:before="80" w:after="80" w:line="269" w:lineRule="auto"/>
        <w:rPr>
          <w:sz w:val="24"/>
          <w:szCs w:val="24"/>
        </w:rPr>
      </w:pPr>
      <w:bookmarkStart w:id="0" w:name="h.gjdgxs" w:colFirst="0" w:colLast="0"/>
      <w:bookmarkEnd w:id="0"/>
      <w:r w:rsidRPr="00652912">
        <w:rPr>
          <w:b/>
          <w:color w:val="F7A11A"/>
          <w:sz w:val="24"/>
          <w:szCs w:val="24"/>
        </w:rPr>
        <w:t xml:space="preserve">BTEC Assignment Brief </w:t>
      </w:r>
    </w:p>
    <w:tbl>
      <w:tblPr>
        <w:tblStyle w:val="a1"/>
        <w:tblW w:w="95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567"/>
        <w:gridCol w:w="7230"/>
      </w:tblGrid>
      <w:tr w:rsidR="00CB0E5B" w:rsidRPr="00810630" w14:paraId="5F64166C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7640" w14:textId="77777777" w:rsidR="00CB0E5B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Qualification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315A" w14:textId="5C8994C8" w:rsidR="0054044A" w:rsidRPr="00810630" w:rsidRDefault="00652912" w:rsidP="00815423">
            <w:pPr>
              <w:spacing w:before="80" w:after="80" w:line="269" w:lineRule="auto"/>
            </w:pPr>
            <w:r w:rsidRPr="00652912">
              <w:rPr>
                <w:b/>
              </w:rPr>
              <w:t xml:space="preserve">Pearson </w:t>
            </w:r>
            <w:r w:rsidR="00424CDC" w:rsidRPr="00652912">
              <w:rPr>
                <w:b/>
                <w:bCs/>
              </w:rPr>
              <w:t>BTEC</w:t>
            </w:r>
            <w:r w:rsidR="00424CDC" w:rsidRPr="00810630">
              <w:rPr>
                <w:b/>
                <w:bCs/>
              </w:rPr>
              <w:t xml:space="preserve"> </w:t>
            </w:r>
            <w:r w:rsidR="00815423">
              <w:rPr>
                <w:b/>
                <w:bCs/>
              </w:rPr>
              <w:t xml:space="preserve">First </w:t>
            </w:r>
            <w:r w:rsidR="001763E1">
              <w:rPr>
                <w:b/>
                <w:bCs/>
              </w:rPr>
              <w:t xml:space="preserve">Award </w:t>
            </w:r>
            <w:r w:rsidR="00424CDC" w:rsidRPr="00810630">
              <w:rPr>
                <w:b/>
                <w:bCs/>
              </w:rPr>
              <w:t xml:space="preserve">in </w:t>
            </w:r>
            <w:r w:rsidR="001763E1">
              <w:rPr>
                <w:b/>
                <w:bCs/>
              </w:rPr>
              <w:t>Business (2018)</w:t>
            </w:r>
          </w:p>
        </w:tc>
      </w:tr>
      <w:tr w:rsidR="008829DA" w:rsidRPr="00810630" w14:paraId="63A521CA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D0713" w14:textId="77777777" w:rsidR="008829DA" w:rsidRPr="00810630" w:rsidRDefault="0030644F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 xml:space="preserve">Component number and title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3592" w14:textId="1078A056" w:rsidR="008829DA" w:rsidRPr="001763E1" w:rsidRDefault="001763E1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/>
              </w:rPr>
              <w:t xml:space="preserve">1: </w:t>
            </w:r>
            <w:r>
              <w:t>Introducing Business</w:t>
            </w:r>
          </w:p>
        </w:tc>
      </w:tr>
      <w:tr w:rsidR="008829DA" w:rsidRPr="00810630" w14:paraId="7D33794D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0E370C" w14:textId="745304C3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Learning aim</w:t>
            </w:r>
            <w:r w:rsidR="00652912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DF7C" w14:textId="21591D8F" w:rsidR="008829DA" w:rsidRPr="00810630" w:rsidRDefault="001763E1" w:rsidP="009C69B3">
            <w:pPr>
              <w:spacing w:before="80" w:after="80" w:line="269" w:lineRule="auto"/>
            </w:pPr>
            <w:r>
              <w:rPr>
                <w:rFonts w:cs="Arial"/>
                <w:b/>
              </w:rPr>
              <w:t>A</w:t>
            </w:r>
            <w:r w:rsidR="00FE6CEE" w:rsidRPr="00810630">
              <w:rPr>
                <w:rFonts w:cs="Arial"/>
              </w:rPr>
              <w:t xml:space="preserve">: </w:t>
            </w:r>
            <w:r>
              <w:rPr>
                <w:bCs/>
                <w:color w:val="auto"/>
              </w:rPr>
              <w:t>Explore how businesses operate</w:t>
            </w:r>
          </w:p>
        </w:tc>
      </w:tr>
      <w:tr w:rsidR="008829DA" w:rsidRPr="00810630" w14:paraId="1BC1481A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17656" w14:textId="77777777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5171" w14:textId="247A4B8E" w:rsidR="00815695" w:rsidRPr="00652912" w:rsidRDefault="001763E1" w:rsidP="009C69B3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What </w:t>
            </w:r>
            <w:r w:rsidR="0040345E">
              <w:rPr>
                <w:b/>
              </w:rPr>
              <w:t xml:space="preserve">Makes A Business Successful? </w:t>
            </w:r>
          </w:p>
        </w:tc>
      </w:tr>
      <w:tr w:rsidR="00CB0E5B" w:rsidRPr="00810630" w14:paraId="658518E8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7BE39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5E1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697839B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97A16" w14:textId="77777777" w:rsidR="00CB0E5B" w:rsidRPr="00810630" w:rsidRDefault="00813879" w:rsidP="00652912">
            <w:pPr>
              <w:spacing w:before="80" w:after="80" w:line="269" w:lineRule="auto"/>
            </w:pPr>
            <w:r w:rsidRPr="00810630">
              <w:rPr>
                <w:b/>
              </w:rPr>
              <w:t>Issue date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599B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FAF9B7F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A0C812" w14:textId="3221EFAA" w:rsidR="00CB0E5B" w:rsidRPr="00810630" w:rsidRDefault="00652912" w:rsidP="00652912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DE855F" w14:textId="77777777" w:rsidR="0054044A" w:rsidRPr="00810630" w:rsidRDefault="0054044A" w:rsidP="00114D6A">
            <w:pPr>
              <w:spacing w:before="80" w:after="80" w:line="269" w:lineRule="auto"/>
            </w:pPr>
          </w:p>
        </w:tc>
      </w:tr>
      <w:tr w:rsidR="00CB0E5B" w:rsidRPr="00810630" w14:paraId="70392816" w14:textId="77777777" w:rsidTr="00652912">
        <w:tc>
          <w:tcPr>
            <w:tcW w:w="9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9E73F" w14:textId="77777777" w:rsidR="00CB0E5B" w:rsidRPr="00810630" w:rsidRDefault="00CB0E5B" w:rsidP="00652912">
            <w:pPr>
              <w:spacing w:before="80" w:after="80" w:line="269" w:lineRule="auto"/>
            </w:pPr>
          </w:p>
        </w:tc>
      </w:tr>
      <w:tr w:rsidR="00CB0E5B" w:rsidRPr="00810630" w14:paraId="5D1EF05D" w14:textId="77777777" w:rsidTr="00652912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3C9C7" w14:textId="77777777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t xml:space="preserve">Vocational </w:t>
            </w:r>
            <w:r w:rsidR="00C201B8" w:rsidRPr="00810630">
              <w:rPr>
                <w:b/>
              </w:rPr>
              <w:t>Scenario</w:t>
            </w:r>
            <w:r w:rsidRPr="00810630">
              <w:rPr>
                <w:b/>
              </w:rPr>
              <w:t xml:space="preserve">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1D82DC4" w14:textId="1FD7D293" w:rsidR="00D45EE8" w:rsidRDefault="00D45EE8" w:rsidP="00652912">
            <w:pPr>
              <w:snapToGrid w:val="0"/>
              <w:spacing w:before="80" w:after="80" w:line="269" w:lineRule="auto"/>
            </w:pPr>
            <w:bookmarkStart w:id="1" w:name="_Hlk515889227"/>
            <w:r>
              <w:t xml:space="preserve">You </w:t>
            </w:r>
            <w:r w:rsidR="0040345E">
              <w:t>a</w:t>
            </w:r>
            <w:r w:rsidR="00CD2FF7">
              <w:t>re on a work experience</w:t>
            </w:r>
            <w:r w:rsidR="0040345E">
              <w:t xml:space="preserve"> placement</w:t>
            </w:r>
            <w:r w:rsidR="001528A6">
              <w:t xml:space="preserve"> </w:t>
            </w:r>
            <w:r w:rsidR="00CD2FF7">
              <w:t>at</w:t>
            </w:r>
            <w:r>
              <w:t xml:space="preserve"> </w:t>
            </w:r>
            <w:r w:rsidR="001528A6">
              <w:t>the local chamber of commerce</w:t>
            </w:r>
            <w:r w:rsidR="00C13249">
              <w:t xml:space="preserve"> which is </w:t>
            </w:r>
            <w:r w:rsidR="00CD2FF7">
              <w:t>running a scheme with</w:t>
            </w:r>
            <w:r w:rsidR="001528A6">
              <w:t xml:space="preserve"> </w:t>
            </w:r>
            <w:r w:rsidR="00CD2FF7">
              <w:t>students</w:t>
            </w:r>
            <w:r w:rsidR="001528A6">
              <w:t xml:space="preserve"> in </w:t>
            </w:r>
            <w:r w:rsidR="00CD2FF7">
              <w:t xml:space="preserve">local </w:t>
            </w:r>
            <w:r w:rsidR="001528A6">
              <w:t>school</w:t>
            </w:r>
            <w:r w:rsidR="00CD2FF7">
              <w:t>s</w:t>
            </w:r>
            <w:r w:rsidR="001528A6">
              <w:t>, introducing them to business</w:t>
            </w:r>
            <w:r w:rsidR="007D7150">
              <w:t xml:space="preserve">. The </w:t>
            </w:r>
            <w:r w:rsidR="00CD2FF7">
              <w:t>aim of the scheme</w:t>
            </w:r>
            <w:r w:rsidR="007D7150">
              <w:t xml:space="preserve"> is that this will give them the knowledge and skills to prepare for the world of work, </w:t>
            </w:r>
            <w:r w:rsidR="00BA0CD2">
              <w:t>and p</w:t>
            </w:r>
            <w:r w:rsidR="00CD2FF7">
              <w:t>otentially</w:t>
            </w:r>
            <w:r w:rsidR="00BA0CD2">
              <w:t xml:space="preserve"> the motivation to start </w:t>
            </w:r>
            <w:r w:rsidR="001528A6">
              <w:t xml:space="preserve">their own business </w:t>
            </w:r>
            <w:r w:rsidR="004C6536">
              <w:t>in the future.</w:t>
            </w:r>
          </w:p>
          <w:p w14:paraId="46719D99" w14:textId="0FB7D8F7" w:rsidR="001528A6" w:rsidRDefault="001528A6" w:rsidP="00652912">
            <w:pPr>
              <w:snapToGrid w:val="0"/>
              <w:spacing w:before="80" w:after="80" w:line="269" w:lineRule="auto"/>
            </w:pPr>
          </w:p>
          <w:p w14:paraId="1B0B422A" w14:textId="206B26C3" w:rsidR="001528A6" w:rsidRDefault="001528A6" w:rsidP="00652912">
            <w:pPr>
              <w:snapToGrid w:val="0"/>
              <w:spacing w:before="80" w:after="80" w:line="269" w:lineRule="auto"/>
            </w:pPr>
            <w:r>
              <w:t xml:space="preserve">As you </w:t>
            </w:r>
            <w:r w:rsidR="0040345E">
              <w:t>are currently studying</w:t>
            </w:r>
            <w:r>
              <w:t xml:space="preserve"> a BTEC Business course, your manager has asked you to </w:t>
            </w:r>
            <w:r w:rsidR="007D7150">
              <w:t xml:space="preserve">write some blogs, </w:t>
            </w:r>
            <w:r>
              <w:t xml:space="preserve">which can be </w:t>
            </w:r>
            <w:r w:rsidR="007D7150">
              <w:t>sha</w:t>
            </w:r>
            <w:r w:rsidR="0040345E">
              <w:t>red with participating schools.  These will</w:t>
            </w:r>
            <w:r>
              <w:t xml:space="preserve"> give young people an insight into basic business information which will help them understand how businesses operate. </w:t>
            </w:r>
          </w:p>
          <w:p w14:paraId="1784CFA7" w14:textId="00AA7390" w:rsidR="008C695F" w:rsidRPr="00534954" w:rsidRDefault="005F725B" w:rsidP="00CD2FF7">
            <w:pPr>
              <w:snapToGrid w:val="0"/>
              <w:spacing w:before="80" w:after="80" w:line="269" w:lineRule="auto"/>
            </w:pPr>
            <w:r>
              <w:t>A blog is the ideal way of introducing idea</w:t>
            </w:r>
            <w:r w:rsidR="00CD2FF7">
              <w:t>s on businesses to the students. You’ve been</w:t>
            </w:r>
            <w:r>
              <w:t xml:space="preserve"> asked to create four blogs which will be released once a week over a period of a month.</w:t>
            </w:r>
            <w:bookmarkEnd w:id="1"/>
          </w:p>
        </w:tc>
      </w:tr>
      <w:tr w:rsidR="00CB0E5B" w:rsidRPr="00810630" w14:paraId="759FD938" w14:textId="77777777" w:rsidTr="00652912">
        <w:tc>
          <w:tcPr>
            <w:tcW w:w="9550" w:type="dxa"/>
            <w:gridSpan w:val="3"/>
            <w:tcBorders>
              <w:left w:val="nil"/>
              <w:right w:val="nil"/>
            </w:tcBorders>
            <w:vAlign w:val="center"/>
          </w:tcPr>
          <w:p w14:paraId="06F8108E" w14:textId="34163073" w:rsidR="00B854AC" w:rsidRPr="00810630" w:rsidRDefault="00B854AC" w:rsidP="00652912">
            <w:pPr>
              <w:spacing w:before="80" w:after="80" w:line="269" w:lineRule="auto"/>
            </w:pPr>
          </w:p>
        </w:tc>
      </w:tr>
      <w:tr w:rsidR="00CB0E5B" w:rsidRPr="00810630" w14:paraId="26C85A85" w14:textId="77777777" w:rsidTr="009C69B3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3E0C" w14:textId="6A0DE3DA" w:rsidR="00CB0E5B" w:rsidRPr="006B04D6" w:rsidRDefault="00C201B8" w:rsidP="009C69B3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Task 1</w:t>
            </w:r>
            <w:r w:rsidR="003106E7"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vAlign w:val="center"/>
          </w:tcPr>
          <w:p w14:paraId="37F1DC15" w14:textId="6E52609A" w:rsidR="00D06353" w:rsidRDefault="00CD4D5D" w:rsidP="009C69B3">
            <w:pPr>
              <w:snapToGrid w:val="0"/>
              <w:spacing w:before="80" w:after="80" w:line="269" w:lineRule="auto"/>
            </w:pPr>
            <w:r>
              <w:rPr>
                <w:color w:val="auto"/>
              </w:rPr>
              <w:t>Your first blog must focus on the purpose, activities and aims of a for-profit and a not-for-profit business.</w:t>
            </w:r>
          </w:p>
          <w:p w14:paraId="3F92D990" w14:textId="77777777" w:rsidR="00CD4D5D" w:rsidRDefault="00CD4D5D" w:rsidP="009C69B3">
            <w:pPr>
              <w:snapToGrid w:val="0"/>
              <w:spacing w:before="80" w:after="80" w:line="269" w:lineRule="auto"/>
            </w:pPr>
            <w:r>
              <w:t>Start by choosing</w:t>
            </w:r>
            <w:r w:rsidRPr="00CD4D5D">
              <w:rPr>
                <w:b/>
              </w:rPr>
              <w:t xml:space="preserve"> one</w:t>
            </w:r>
            <w:r w:rsidR="002E0C0E">
              <w:t xml:space="preserve"> </w:t>
            </w:r>
            <w:r w:rsidR="002E0C0E" w:rsidRPr="0040345E">
              <w:rPr>
                <w:b/>
              </w:rPr>
              <w:t xml:space="preserve">for-profit </w:t>
            </w:r>
            <w:r w:rsidR="002E0C0E" w:rsidRPr="00CD4D5D">
              <w:t>business</w:t>
            </w:r>
            <w:r>
              <w:t xml:space="preserve"> and </w:t>
            </w:r>
            <w:r w:rsidRPr="00CD4D5D">
              <w:rPr>
                <w:b/>
              </w:rPr>
              <w:t>one</w:t>
            </w:r>
            <w:r w:rsidR="002E0C0E">
              <w:t xml:space="preserve"> </w:t>
            </w:r>
            <w:r w:rsidR="002E0C0E" w:rsidRPr="0040345E">
              <w:rPr>
                <w:b/>
              </w:rPr>
              <w:t xml:space="preserve">not-for-profit </w:t>
            </w:r>
            <w:r w:rsidR="002E0C0E" w:rsidRPr="00CD4D5D">
              <w:t>business</w:t>
            </w:r>
            <w:r>
              <w:t>.</w:t>
            </w:r>
          </w:p>
          <w:p w14:paraId="3F241072" w14:textId="77777777" w:rsidR="000918E1" w:rsidRDefault="000918E1" w:rsidP="009C69B3">
            <w:pPr>
              <w:snapToGrid w:val="0"/>
              <w:spacing w:before="80" w:after="80" w:line="269" w:lineRule="auto"/>
            </w:pPr>
          </w:p>
          <w:p w14:paraId="6597AD7E" w14:textId="06E7B0F0" w:rsidR="000918E1" w:rsidRPr="000918E1" w:rsidRDefault="000918E1" w:rsidP="009C69B3">
            <w:pPr>
              <w:snapToGrid w:val="0"/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Part A</w:t>
            </w:r>
          </w:p>
          <w:p w14:paraId="00B5B6EB" w14:textId="7F675ECB" w:rsidR="00D32D03" w:rsidRDefault="00CD4D5D" w:rsidP="009C69B3">
            <w:pPr>
              <w:snapToGrid w:val="0"/>
              <w:spacing w:before="80" w:after="80" w:line="269" w:lineRule="auto"/>
            </w:pPr>
            <w:r>
              <w:t>The first part of the blog must</w:t>
            </w:r>
            <w:r w:rsidR="002E0C0E">
              <w:t xml:space="preserve"> explain </w:t>
            </w:r>
            <w:r w:rsidR="00D06353">
              <w:t xml:space="preserve">what the purpose, activities and aims are for each </w:t>
            </w:r>
            <w:r w:rsidR="005F725B">
              <w:t>business,</w:t>
            </w:r>
            <w:r w:rsidR="007D7150">
              <w:t xml:space="preserve"> giving </w:t>
            </w:r>
            <w:r w:rsidR="005F725B">
              <w:t xml:space="preserve">examples of how </w:t>
            </w:r>
            <w:r>
              <w:t>they operate as they do and reasons why.</w:t>
            </w:r>
          </w:p>
          <w:p w14:paraId="1C71C5F9" w14:textId="017BABD3" w:rsidR="00D06353" w:rsidRPr="000918E1" w:rsidRDefault="000918E1" w:rsidP="009C69B3">
            <w:pPr>
              <w:snapToGrid w:val="0"/>
              <w:spacing w:before="80" w:after="80" w:line="269" w:lineRule="auto"/>
              <w:rPr>
                <w:b/>
              </w:rPr>
            </w:pPr>
            <w:r w:rsidRPr="000918E1">
              <w:rPr>
                <w:b/>
              </w:rPr>
              <w:t>Part B</w:t>
            </w:r>
          </w:p>
          <w:p w14:paraId="6E4CD3AA" w14:textId="1B51C623" w:rsidR="009526B2" w:rsidRDefault="00CD4D5D" w:rsidP="009526B2">
            <w:pPr>
              <w:snapToGrid w:val="0"/>
              <w:spacing w:before="80" w:after="80" w:line="269" w:lineRule="auto"/>
            </w:pPr>
            <w:r>
              <w:t xml:space="preserve">The second part of the blog </w:t>
            </w:r>
            <w:r w:rsidR="000918E1">
              <w:t xml:space="preserve">should aim to help the students better understand the features of the two businesses. To do this you </w:t>
            </w:r>
            <w:r>
              <w:t xml:space="preserve">must </w:t>
            </w:r>
            <w:r w:rsidR="009526B2">
              <w:lastRenderedPageBreak/>
              <w:t xml:space="preserve">explain the </w:t>
            </w:r>
            <w:r>
              <w:t xml:space="preserve">similarities and differences between </w:t>
            </w:r>
            <w:r w:rsidR="009526B2">
              <w:t>the two businesses. This should include:</w:t>
            </w:r>
          </w:p>
          <w:p w14:paraId="32146815" w14:textId="5DF159AB" w:rsidR="009526B2" w:rsidRPr="009526B2" w:rsidRDefault="009526B2" w:rsidP="009526B2">
            <w:pPr>
              <w:pStyle w:val="ListParagraph"/>
              <w:numPr>
                <w:ilvl w:val="0"/>
                <w:numId w:val="42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purpose</w:t>
            </w:r>
            <w:r w:rsidR="00CD4D5D"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4B5A5C20" w14:textId="77777777" w:rsidR="009526B2" w:rsidRPr="009526B2" w:rsidRDefault="009526B2" w:rsidP="009526B2">
            <w:pPr>
              <w:pStyle w:val="ListParagraph"/>
              <w:numPr>
                <w:ilvl w:val="0"/>
                <w:numId w:val="42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activities </w:t>
            </w:r>
          </w:p>
          <w:p w14:paraId="2B1A30A1" w14:textId="21CB0BA5" w:rsidR="00CB0E5B" w:rsidRPr="004C6536" w:rsidRDefault="00B50D53" w:rsidP="009526B2">
            <w:pPr>
              <w:pStyle w:val="ListParagraph"/>
              <w:numPr>
                <w:ilvl w:val="0"/>
                <w:numId w:val="42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aims</w:t>
            </w:r>
            <w:r w:rsidR="00CD4D5D"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B0E5B" w:rsidRPr="00810630" w14:paraId="7671A0D6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56579" w14:textId="648D1549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lastRenderedPageBreak/>
              <w:t>Checklist of e</w:t>
            </w:r>
            <w:r w:rsidR="00C201B8" w:rsidRPr="00810630">
              <w:rPr>
                <w:b/>
              </w:rPr>
              <w:t>vidence required</w:t>
            </w:r>
            <w:r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09B817B1" w14:textId="57B28EC5" w:rsidR="00AD3937" w:rsidRPr="009C69B3" w:rsidRDefault="007D7150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Cs/>
              </w:rPr>
              <w:t xml:space="preserve">Blog </w:t>
            </w:r>
            <w:r w:rsidR="009526B2">
              <w:rPr>
                <w:bCs/>
              </w:rPr>
              <w:t xml:space="preserve">post </w:t>
            </w:r>
            <w:r>
              <w:rPr>
                <w:bCs/>
              </w:rPr>
              <w:t>1</w:t>
            </w:r>
          </w:p>
        </w:tc>
      </w:tr>
      <w:tr w:rsidR="005632CE" w:rsidRPr="00810630" w14:paraId="0CC61352" w14:textId="77777777" w:rsidTr="00D72BCC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27E5A" w14:textId="77777777" w:rsidR="005632CE" w:rsidRPr="00810630" w:rsidRDefault="005632CE" w:rsidP="00D72BCC">
            <w:pPr>
              <w:spacing w:before="80" w:after="80" w:line="269" w:lineRule="auto"/>
            </w:pPr>
            <w:r w:rsidRPr="00810630">
              <w:rPr>
                <w:b/>
              </w:rPr>
              <w:t>Criteria covered by this task:</w:t>
            </w:r>
          </w:p>
        </w:tc>
      </w:tr>
      <w:tr w:rsidR="005632CE" w:rsidRPr="00810630" w14:paraId="37974956" w14:textId="77777777" w:rsidTr="00D72BCC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5DFF55A" w14:textId="77777777" w:rsidR="005632CE" w:rsidRPr="00810630" w:rsidRDefault="005632CE" w:rsidP="00D72BCC">
            <w:pPr>
              <w:spacing w:before="80" w:after="80" w:line="269" w:lineRule="auto"/>
            </w:pPr>
            <w:r w:rsidRPr="00810630"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BD438E4" w14:textId="77777777" w:rsidR="005632CE" w:rsidRPr="00810630" w:rsidRDefault="005632CE" w:rsidP="00D72BCC">
            <w:pPr>
              <w:spacing w:before="80" w:after="80" w:line="269" w:lineRule="auto"/>
            </w:pPr>
            <w:r w:rsidRPr="00810630">
              <w:t>To achieve the criteria, you must show that you are able to:</w:t>
            </w:r>
          </w:p>
        </w:tc>
      </w:tr>
      <w:tr w:rsidR="005632CE" w:rsidRPr="00810630" w14:paraId="72D35D18" w14:textId="77777777" w:rsidTr="00D72BC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6B61B" w14:textId="77777777" w:rsidR="005632CE" w:rsidRPr="009C69B3" w:rsidRDefault="005632CE" w:rsidP="00D72BCC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2.AM1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4E573" w14:textId="77777777" w:rsidR="005632CE" w:rsidRPr="00810630" w:rsidRDefault="005632CE" w:rsidP="00D72BCC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114D6A">
              <w:t>Compare the purpose, activities and aims of a for-profit and a not-for</w:t>
            </w:r>
            <w:r>
              <w:t>-</w:t>
            </w:r>
            <w:r w:rsidRPr="00114D6A">
              <w:t>profit business</w:t>
            </w:r>
            <w:r>
              <w:t>.</w:t>
            </w:r>
          </w:p>
        </w:tc>
      </w:tr>
      <w:tr w:rsidR="005632CE" w:rsidRPr="00810630" w14:paraId="0BD06A13" w14:textId="77777777" w:rsidTr="00D72BC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9A4A3" w14:textId="77777777" w:rsidR="005632CE" w:rsidRPr="009C69B3" w:rsidRDefault="005632CE" w:rsidP="00D72BCC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2.AP1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DAC86" w14:textId="77777777" w:rsidR="005632CE" w:rsidRPr="00810630" w:rsidRDefault="005632CE" w:rsidP="00D72BCC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t xml:space="preserve">Explain the </w:t>
            </w:r>
            <w:r w:rsidRPr="007B3AC3">
              <w:t>purpose, activities and aims of a for-profit and a not-for</w:t>
            </w:r>
            <w:r>
              <w:t>-</w:t>
            </w:r>
            <w:r w:rsidRPr="007B3AC3">
              <w:t>profit business</w:t>
            </w:r>
            <w:r>
              <w:t>.</w:t>
            </w:r>
          </w:p>
        </w:tc>
      </w:tr>
      <w:tr w:rsidR="002310E5" w:rsidRPr="00810630" w14:paraId="00688910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84E1E" w14:textId="5EF3A9C9" w:rsidR="002310E5" w:rsidRPr="00810630" w:rsidRDefault="009C69B3" w:rsidP="0065291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Task 2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71B3B787" w14:textId="23538F6B" w:rsidR="003829C8" w:rsidRDefault="009526B2" w:rsidP="00652912">
            <w:pPr>
              <w:snapToGrid w:val="0"/>
              <w:spacing w:before="80" w:after="80" w:line="269" w:lineRule="auto"/>
            </w:pPr>
            <w:r>
              <w:t xml:space="preserve">In your second blog post, you’ve been asked to </w:t>
            </w:r>
            <w:r w:rsidR="003829C8">
              <w:t>think about</w:t>
            </w:r>
            <w:r w:rsidR="005925F9">
              <w:t xml:space="preserve"> how the</w:t>
            </w:r>
            <w:r>
              <w:t xml:space="preserve"> ways in which the</w:t>
            </w:r>
            <w:r w:rsidR="005925F9">
              <w:t xml:space="preserve"> two business</w:t>
            </w:r>
            <w:r>
              <w:t>es</w:t>
            </w:r>
            <w:r w:rsidR="005925F9">
              <w:t xml:space="preserve"> measure success. </w:t>
            </w:r>
          </w:p>
          <w:p w14:paraId="57B1C9CC" w14:textId="77777777" w:rsidR="009526B2" w:rsidRDefault="009526B2" w:rsidP="00652912">
            <w:pPr>
              <w:snapToGrid w:val="0"/>
              <w:spacing w:before="80" w:after="80" w:line="269" w:lineRule="auto"/>
            </w:pPr>
          </w:p>
          <w:p w14:paraId="2AD372BB" w14:textId="0CE529A2" w:rsidR="00E37F2C" w:rsidRDefault="00E37F2C" w:rsidP="00652912">
            <w:pPr>
              <w:snapToGrid w:val="0"/>
              <w:spacing w:before="80" w:after="80" w:line="269" w:lineRule="auto"/>
            </w:pPr>
            <w:r>
              <w:t>You need to start by researching how the two businesses measure success and how they have performed against these measures.</w:t>
            </w:r>
          </w:p>
          <w:p w14:paraId="4E7ADA15" w14:textId="77777777" w:rsidR="00E37F2C" w:rsidRDefault="00E37F2C" w:rsidP="00652912">
            <w:pPr>
              <w:snapToGrid w:val="0"/>
              <w:spacing w:before="80" w:after="80" w:line="269" w:lineRule="auto"/>
            </w:pPr>
          </w:p>
          <w:p w14:paraId="2643B0D9" w14:textId="0DE42C95" w:rsidR="000918E1" w:rsidRPr="000918E1" w:rsidRDefault="000918E1" w:rsidP="00652912">
            <w:pPr>
              <w:snapToGrid w:val="0"/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Part A</w:t>
            </w:r>
          </w:p>
          <w:p w14:paraId="1760FEC9" w14:textId="79EB26EF" w:rsidR="003829C8" w:rsidRDefault="009526B2" w:rsidP="00652912">
            <w:pPr>
              <w:snapToGrid w:val="0"/>
              <w:spacing w:before="80" w:after="80" w:line="269" w:lineRule="auto"/>
            </w:pPr>
            <w:r>
              <w:t xml:space="preserve">In the first part of this blog, you need to examine </w:t>
            </w:r>
            <w:r w:rsidR="003829C8">
              <w:t>in detail why it is important that each of them identifies its key performance indicators</w:t>
            </w:r>
            <w:r>
              <w:t xml:space="preserve"> (KPIs)</w:t>
            </w:r>
            <w:r w:rsidR="003829C8">
              <w:t xml:space="preserve">. </w:t>
            </w:r>
            <w:r>
              <w:t>You must ma</w:t>
            </w:r>
            <w:r w:rsidR="003829C8">
              <w:t xml:space="preserve">ke sure you </w:t>
            </w:r>
            <w:r w:rsidR="007B3AC3">
              <w:t xml:space="preserve">fully </w:t>
            </w:r>
            <w:r w:rsidR="003829C8">
              <w:t xml:space="preserve">explain what </w:t>
            </w:r>
            <w:r>
              <w:t xml:space="preserve">measures of success </w:t>
            </w:r>
            <w:r w:rsidR="003829C8">
              <w:t>are</w:t>
            </w:r>
            <w:r w:rsidR="007B3AC3">
              <w:t xml:space="preserve"> </w:t>
            </w:r>
            <w:r w:rsidR="00534954">
              <w:t xml:space="preserve">likely to be adopted by </w:t>
            </w:r>
            <w:r w:rsidR="007B3AC3">
              <w:t>each business</w:t>
            </w:r>
            <w:r>
              <w:t xml:space="preserve"> including:</w:t>
            </w:r>
          </w:p>
          <w:p w14:paraId="583A92F6" w14:textId="77777777" w:rsidR="009526B2" w:rsidRPr="009526B2" w:rsidRDefault="009526B2" w:rsidP="009526B2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meeting business aims</w:t>
            </w:r>
          </w:p>
          <w:p w14:paraId="7399C0D1" w14:textId="77777777" w:rsidR="009526B2" w:rsidRPr="009526B2" w:rsidRDefault="009526B2" w:rsidP="009526B2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financial KPIs</w:t>
            </w:r>
          </w:p>
          <w:p w14:paraId="4FD1F76D" w14:textId="16B97228" w:rsidR="003829C8" w:rsidRPr="009526B2" w:rsidRDefault="009526B2" w:rsidP="00652912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9526B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non-financial KPIs</w:t>
            </w:r>
            <w:r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.</w:t>
            </w:r>
          </w:p>
          <w:p w14:paraId="647409EC" w14:textId="77777777" w:rsidR="009526B2" w:rsidRDefault="009526B2" w:rsidP="00652912">
            <w:pPr>
              <w:snapToGrid w:val="0"/>
              <w:spacing w:before="80" w:after="80" w:line="269" w:lineRule="auto"/>
            </w:pPr>
          </w:p>
          <w:p w14:paraId="058F0901" w14:textId="77777777" w:rsidR="000918E1" w:rsidRDefault="000918E1" w:rsidP="00652912">
            <w:pPr>
              <w:snapToGrid w:val="0"/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Part B</w:t>
            </w:r>
          </w:p>
          <w:p w14:paraId="52AD9DD7" w14:textId="7D0960E6" w:rsidR="009526B2" w:rsidRDefault="003829C8" w:rsidP="00652912">
            <w:pPr>
              <w:snapToGrid w:val="0"/>
              <w:spacing w:before="80" w:after="80" w:line="269" w:lineRule="auto"/>
            </w:pPr>
            <w:r>
              <w:t xml:space="preserve">Having looked at </w:t>
            </w:r>
            <w:r w:rsidR="00E37F2C">
              <w:t>how the two businesses measure</w:t>
            </w:r>
            <w:r>
              <w:t xml:space="preserve"> </w:t>
            </w:r>
            <w:r w:rsidR="009526B2">
              <w:t>success, the next part of your blog must</w:t>
            </w:r>
            <w:r>
              <w:t xml:space="preserve"> focus on </w:t>
            </w:r>
            <w:r w:rsidR="00E37F2C">
              <w:t xml:space="preserve">how successful </w:t>
            </w:r>
            <w:r w:rsidRPr="005632CE">
              <w:rPr>
                <w:b/>
              </w:rPr>
              <w:t>one</w:t>
            </w:r>
            <w:r>
              <w:t xml:space="preserve"> of the</w:t>
            </w:r>
            <w:r w:rsidR="00534954">
              <w:t xml:space="preserve"> businesses</w:t>
            </w:r>
            <w:r w:rsidR="00E37F2C">
              <w:t xml:space="preserve"> has been in achieving its main purpose and aims</w:t>
            </w:r>
            <w:r>
              <w:t xml:space="preserve">. </w:t>
            </w:r>
          </w:p>
          <w:p w14:paraId="4699344C" w14:textId="2A11C99E" w:rsidR="00A373D0" w:rsidRDefault="00A373D0" w:rsidP="00652912">
            <w:pPr>
              <w:snapToGrid w:val="0"/>
              <w:spacing w:before="80" w:after="80" w:line="269" w:lineRule="auto"/>
            </w:pPr>
            <w:r>
              <w:t>The blog post must:</w:t>
            </w:r>
          </w:p>
          <w:p w14:paraId="0402EEDD" w14:textId="77777777" w:rsidR="00A373D0" w:rsidRDefault="00E37F2C" w:rsidP="00A373D0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discuss how the selected business has performed against each of the measures of success </w:t>
            </w:r>
          </w:p>
          <w:p w14:paraId="2711D575" w14:textId="51E82F84" w:rsidR="00A373D0" w:rsidRDefault="00E37F2C" w:rsidP="00A373D0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come to </w:t>
            </w:r>
            <w:r w:rsidR="00114D6A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a conclusion on how successful it has been in </w:t>
            </w:r>
            <w:r w:rsidR="007B3AC3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meeting its aims</w:t>
            </w:r>
            <w:r w:rsidR="00C3425F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and </w:t>
            </w:r>
            <w:r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</w:t>
            </w:r>
            <w:r w:rsid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urpose</w:t>
            </w:r>
          </w:p>
          <w:p w14:paraId="0A29CB4A" w14:textId="09E9BFE1" w:rsidR="003829C8" w:rsidRPr="00A373D0" w:rsidRDefault="00E37F2C" w:rsidP="0065291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use</w:t>
            </w:r>
            <w:r w:rsidR="00114D6A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the findings from your investigation</w:t>
            </w:r>
            <w:r w:rsidR="00534954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to support your judgement. </w:t>
            </w:r>
            <w:r w:rsidR="003829C8" w:rsidRPr="00A373D0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2310E5" w:rsidRPr="00810630" w14:paraId="4EC10EA2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A97F8" w14:textId="5B5919AB" w:rsidR="002310E5" w:rsidRPr="00810630" w:rsidRDefault="0018399D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lastRenderedPageBreak/>
              <w:t>Checklist of evidence required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66150080" w14:textId="3C15B1DE" w:rsidR="002310E5" w:rsidRPr="00810630" w:rsidRDefault="00A373D0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t>Blog post 2</w:t>
            </w:r>
          </w:p>
        </w:tc>
      </w:tr>
      <w:tr w:rsidR="00CB0E5B" w:rsidRPr="00810630" w14:paraId="6D9AE097" w14:textId="77777777" w:rsidTr="0065291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43326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Criteria covered by this task:</w:t>
            </w:r>
          </w:p>
        </w:tc>
      </w:tr>
      <w:tr w:rsidR="008829DA" w:rsidRPr="00810630" w14:paraId="21CB208C" w14:textId="77777777" w:rsidTr="00652912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9A6EC01" w14:textId="7197A843" w:rsidR="008829DA" w:rsidRPr="00810630" w:rsidRDefault="00122E2D" w:rsidP="00652912">
            <w:pPr>
              <w:spacing w:before="80" w:after="80" w:line="269" w:lineRule="auto"/>
            </w:pPr>
            <w:r w:rsidRPr="00810630"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3B8C0D9" w14:textId="26011C95" w:rsidR="008829DA" w:rsidRPr="00810630" w:rsidRDefault="008829DA" w:rsidP="00652912">
            <w:pPr>
              <w:spacing w:before="80" w:after="80" w:line="269" w:lineRule="auto"/>
            </w:pPr>
            <w:r w:rsidRPr="00810630">
              <w:t xml:space="preserve">To achieve the </w:t>
            </w:r>
            <w:r w:rsidR="00B41AA1" w:rsidRPr="00810630">
              <w:t>criteria,</w:t>
            </w:r>
            <w:r w:rsidRPr="00810630">
              <w:t xml:space="preserve"> you must show that you are able to:</w:t>
            </w:r>
          </w:p>
        </w:tc>
      </w:tr>
      <w:tr w:rsidR="005C4A52" w:rsidRPr="00810630" w14:paraId="10440A09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CA567" w14:textId="43B139FD" w:rsidR="005C4A52" w:rsidRPr="009C69B3" w:rsidRDefault="007B3AC3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2A.D1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24B6A" w14:textId="762DC74B" w:rsidR="005C4A52" w:rsidRPr="00810630" w:rsidRDefault="007B3AC3" w:rsidP="007B3AC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t>Evaluate how successful a selected business has been in achieving its main purpose and aims</w:t>
            </w:r>
            <w:r w:rsidR="00A37EFA">
              <w:t>.</w:t>
            </w:r>
            <w:r>
              <w:t xml:space="preserve"> </w:t>
            </w:r>
          </w:p>
        </w:tc>
      </w:tr>
      <w:tr w:rsidR="005C4A52" w:rsidRPr="00810630" w14:paraId="61B49558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C5AED" w14:textId="45207AF0" w:rsidR="005C4A52" w:rsidRPr="009C69B3" w:rsidRDefault="007B3AC3" w:rsidP="006B04D6">
            <w:pPr>
              <w:snapToGrid w:val="0"/>
              <w:spacing w:before="80" w:after="80" w:line="269" w:lineRule="auto"/>
              <w:ind w:firstLine="34"/>
              <w:rPr>
                <w:rFonts w:cs="Arial"/>
                <w:b/>
              </w:rPr>
            </w:pPr>
            <w:r>
              <w:rPr>
                <w:b/>
                <w:bCs/>
              </w:rPr>
              <w:t>2.AM2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30A07" w14:textId="1889301D" w:rsidR="005C4A52" w:rsidRPr="00810630" w:rsidRDefault="007B3AC3" w:rsidP="009C69B3">
            <w:pPr>
              <w:autoSpaceDE w:val="0"/>
              <w:autoSpaceDN w:val="0"/>
              <w:adjustRightInd w:val="0"/>
              <w:spacing w:before="80" w:after="80" w:line="269" w:lineRule="auto"/>
              <w:rPr>
                <w:rFonts w:cs="Arial"/>
              </w:rPr>
            </w:pPr>
            <w:r w:rsidRPr="007B3AC3">
              <w:rPr>
                <w:rFonts w:cs="Arial"/>
              </w:rPr>
              <w:t>Analyse the importance to a for-profit and a not</w:t>
            </w:r>
            <w:r w:rsidR="00114D6A">
              <w:rPr>
                <w:rFonts w:cs="Arial"/>
              </w:rPr>
              <w:t>-</w:t>
            </w:r>
            <w:r w:rsidRPr="007B3AC3">
              <w:rPr>
                <w:rFonts w:cs="Arial"/>
              </w:rPr>
              <w:t>for-profit business of measuring success</w:t>
            </w:r>
            <w:r w:rsidR="00A37EFA">
              <w:rPr>
                <w:rFonts w:cs="Arial"/>
              </w:rPr>
              <w:t>.</w:t>
            </w:r>
          </w:p>
        </w:tc>
      </w:tr>
      <w:tr w:rsidR="005C4A52" w:rsidRPr="00810630" w14:paraId="6F889F8A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232E6" w14:textId="6E874351" w:rsidR="005C4A52" w:rsidRPr="009C69B3" w:rsidRDefault="007B3AC3" w:rsidP="006B04D6">
            <w:pPr>
              <w:snapToGrid w:val="0"/>
              <w:spacing w:before="80" w:after="80" w:line="269" w:lineRule="auto"/>
              <w:ind w:firstLine="34"/>
              <w:rPr>
                <w:rFonts w:cs="Arial"/>
                <w:b/>
              </w:rPr>
            </w:pPr>
            <w:r>
              <w:rPr>
                <w:b/>
                <w:bCs/>
              </w:rPr>
              <w:t>2.AP2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8A899" w14:textId="465A58A1" w:rsidR="005C4A52" w:rsidRPr="00810630" w:rsidRDefault="007B3AC3" w:rsidP="00652912">
            <w:pPr>
              <w:autoSpaceDE w:val="0"/>
              <w:autoSpaceDN w:val="0"/>
              <w:adjustRightInd w:val="0"/>
              <w:spacing w:before="80" w:after="80" w:line="269" w:lineRule="auto"/>
              <w:rPr>
                <w:rFonts w:cs="Arial"/>
              </w:rPr>
            </w:pPr>
            <w:r w:rsidRPr="007B3AC3">
              <w:rPr>
                <w:rFonts w:cs="Arial"/>
              </w:rPr>
              <w:t>Explain ways in which a for-profit and a not-for</w:t>
            </w:r>
            <w:r w:rsidR="00114D6A">
              <w:rPr>
                <w:rFonts w:cs="Arial"/>
              </w:rPr>
              <w:t>-</w:t>
            </w:r>
            <w:r w:rsidRPr="007B3AC3">
              <w:rPr>
                <w:rFonts w:cs="Arial"/>
              </w:rPr>
              <w:t>profit business can measure success</w:t>
            </w:r>
            <w:r w:rsidR="00A37EFA">
              <w:rPr>
                <w:rFonts w:cs="Arial"/>
              </w:rPr>
              <w:t>.</w:t>
            </w:r>
          </w:p>
        </w:tc>
      </w:tr>
      <w:tr w:rsidR="005C4A52" w:rsidRPr="00810630" w14:paraId="2F24058C" w14:textId="77777777" w:rsidTr="00652912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ACA9AFA" w14:textId="77777777" w:rsidR="005C4A52" w:rsidRPr="000918E1" w:rsidRDefault="005C4A52" w:rsidP="00652912">
            <w:pPr>
              <w:spacing w:before="80" w:after="80" w:line="269" w:lineRule="auto"/>
              <w:rPr>
                <w:color w:val="FF0000"/>
              </w:rPr>
            </w:pPr>
            <w:r w:rsidRPr="000D61E9">
              <w:rPr>
                <w:b/>
                <w:color w:val="auto"/>
              </w:rPr>
              <w:t>Sources of information to support you with this Assignment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27685798" w14:textId="242ED80C" w:rsidR="009C69B3" w:rsidRDefault="009C69B3" w:rsidP="00652912">
            <w:pPr>
              <w:spacing w:before="80" w:after="80" w:line="269" w:lineRule="auto"/>
              <w:rPr>
                <w:b/>
                <w:color w:val="auto"/>
              </w:rPr>
            </w:pPr>
            <w:r w:rsidRPr="000D61E9">
              <w:rPr>
                <w:b/>
                <w:color w:val="auto"/>
              </w:rPr>
              <w:t>Websites</w:t>
            </w:r>
          </w:p>
          <w:p w14:paraId="41A68392" w14:textId="77777777" w:rsidR="000D61E9" w:rsidRDefault="00303745" w:rsidP="000D61E9">
            <w:pPr>
              <w:spacing w:before="80" w:after="80" w:line="269" w:lineRule="auto"/>
            </w:pPr>
            <w:hyperlink r:id="rId10" w:history="1">
              <w:r w:rsidR="000D61E9" w:rsidRPr="00493B96">
                <w:rPr>
                  <w:rStyle w:val="Hyperlink"/>
                </w:rPr>
                <w:t>http://www.open.edu/openlearn/money-management</w:t>
              </w:r>
            </w:hyperlink>
          </w:p>
          <w:p w14:paraId="567FCF0A" w14:textId="77777777" w:rsidR="000D61E9" w:rsidRDefault="00303745" w:rsidP="000D61E9">
            <w:pPr>
              <w:spacing w:before="80" w:after="80" w:line="269" w:lineRule="auto"/>
            </w:pPr>
            <w:hyperlink r:id="rId11" w:history="1">
              <w:r w:rsidR="000D61E9" w:rsidRPr="00493B96">
                <w:rPr>
                  <w:rStyle w:val="Hyperlink"/>
                </w:rPr>
                <w:t>https://www.bbc.com/bitesize/subjects/zpsvr82</w:t>
              </w:r>
            </w:hyperlink>
          </w:p>
          <w:p w14:paraId="46F1788D" w14:textId="77777777" w:rsidR="000D61E9" w:rsidRDefault="00303745" w:rsidP="000D61E9">
            <w:pPr>
              <w:spacing w:before="80" w:after="80" w:line="269" w:lineRule="auto"/>
            </w:pPr>
            <w:hyperlink r:id="rId12" w:history="1">
              <w:r w:rsidR="000D61E9" w:rsidRPr="00493B96">
                <w:rPr>
                  <w:rStyle w:val="Hyperlink"/>
                </w:rPr>
                <w:t>https://www.pwc.com/gx/en/audit-services/corporate-reporting/assets/pdfs/uk_kpi_guide.pdf</w:t>
              </w:r>
            </w:hyperlink>
          </w:p>
          <w:p w14:paraId="0525F25D" w14:textId="29D47277" w:rsidR="000D61E9" w:rsidRDefault="00303745" w:rsidP="000D61E9">
            <w:pPr>
              <w:spacing w:before="80" w:after="80" w:line="269" w:lineRule="auto"/>
              <w:rPr>
                <w:rStyle w:val="Hyperlink"/>
              </w:rPr>
            </w:pPr>
            <w:hyperlink r:id="rId13" w:history="1">
              <w:r w:rsidR="000D61E9" w:rsidRPr="00493B96">
                <w:rPr>
                  <w:rStyle w:val="Hyperlink"/>
                </w:rPr>
                <w:t>https://businesscasestudies.co.uk/business-theory/strategy.html</w:t>
              </w:r>
            </w:hyperlink>
          </w:p>
          <w:p w14:paraId="563819F8" w14:textId="414917A9" w:rsidR="002A517C" w:rsidRDefault="002A517C" w:rsidP="000D61E9">
            <w:pPr>
              <w:spacing w:before="80" w:after="80" w:line="269" w:lineRule="auto"/>
            </w:pPr>
          </w:p>
          <w:p w14:paraId="2C1D7CB2" w14:textId="2E305959" w:rsidR="002A517C" w:rsidRDefault="002A517C" w:rsidP="000D61E9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Textbooks</w:t>
            </w:r>
          </w:p>
          <w:p w14:paraId="5DD77EB0" w14:textId="4581C29C" w:rsidR="003837F9" w:rsidRPr="002A517C" w:rsidRDefault="002A517C" w:rsidP="002A517C">
            <w:r w:rsidRPr="00ED0E2D">
              <w:t xml:space="preserve">Bentley, P., Carysforth, C., Chandler-Corris, L., Glencross, K. and Nield, M., BTEC First Business Student Book, 2012 ISBN 9781446901366 </w:t>
            </w:r>
          </w:p>
        </w:tc>
      </w:tr>
      <w:tr w:rsidR="005C4A52" w:rsidRPr="00810630" w14:paraId="04ADD21B" w14:textId="77777777" w:rsidTr="00652912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3F59D02" w14:textId="68F52CEC" w:rsidR="005C4A52" w:rsidRPr="00810630" w:rsidRDefault="005C4A52" w:rsidP="00652912">
            <w:pPr>
              <w:spacing w:before="80" w:after="80" w:line="269" w:lineRule="auto"/>
            </w:pPr>
            <w:r w:rsidRPr="00810630">
              <w:rPr>
                <w:b/>
              </w:rPr>
              <w:t>Other assessment materials attached to this Assignment Brief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09524B3" w14:textId="05624ACE" w:rsidR="005C4A52" w:rsidRPr="005632CE" w:rsidRDefault="005632CE" w:rsidP="009C69B3">
            <w:pPr>
              <w:spacing w:before="80" w:after="80" w:line="269" w:lineRule="auto"/>
            </w:pPr>
            <w:r w:rsidRPr="005632CE">
              <w:t>None</w:t>
            </w:r>
          </w:p>
        </w:tc>
      </w:tr>
    </w:tbl>
    <w:p w14:paraId="59601F77" w14:textId="43ED81AA" w:rsidR="00BE01F7" w:rsidRDefault="00BE01F7" w:rsidP="00652912">
      <w:pPr>
        <w:spacing w:before="80" w:after="80" w:line="269" w:lineRule="auto"/>
        <w:jc w:val="both"/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1435"/>
        <w:gridCol w:w="8312"/>
      </w:tblGrid>
      <w:tr w:rsidR="00E3086A" w:rsidRPr="009B100F" w14:paraId="13D12302" w14:textId="77777777" w:rsidTr="004453B2">
        <w:tc>
          <w:tcPr>
            <w:tcW w:w="9747" w:type="dxa"/>
            <w:gridSpan w:val="2"/>
            <w:tcBorders>
              <w:left w:val="single" w:sz="4" w:space="0" w:color="auto"/>
              <w:right w:val="nil"/>
            </w:tcBorders>
            <w:shd w:val="clear" w:color="auto" w:fill="262626"/>
          </w:tcPr>
          <w:p w14:paraId="15D126FB" w14:textId="77777777" w:rsidR="00E3086A" w:rsidRPr="009B100F" w:rsidRDefault="00E3086A" w:rsidP="004453B2">
            <w:pPr>
              <w:rPr>
                <w:rFonts w:cs="Arial"/>
                <w:color w:val="FFFFFF"/>
              </w:rPr>
            </w:pPr>
            <w:r w:rsidRPr="009B100F">
              <w:rPr>
                <w:rFonts w:cs="Arial"/>
                <w:color w:val="FFFFFF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E3086A" w:rsidRPr="009B100F" w14:paraId="09CC08AA" w14:textId="77777777" w:rsidTr="004453B2">
        <w:trPr>
          <w:trHeight w:val="486"/>
        </w:trPr>
        <w:tc>
          <w:tcPr>
            <w:tcW w:w="14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5938C390" w14:textId="77777777" w:rsidR="00E3086A" w:rsidRPr="009B100F" w:rsidRDefault="00E3086A" w:rsidP="004453B2">
            <w:pPr>
              <w:rPr>
                <w:rFonts w:cs="Arial"/>
              </w:rPr>
            </w:pPr>
            <w:r w:rsidRPr="009B100F">
              <w:rPr>
                <w:rFonts w:cs="Arial"/>
              </w:rPr>
              <w:t>Criterion reference</w:t>
            </w:r>
          </w:p>
        </w:tc>
        <w:tc>
          <w:tcPr>
            <w:tcW w:w="83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71B36239" w14:textId="77777777" w:rsidR="00E3086A" w:rsidRPr="009B100F" w:rsidRDefault="00E3086A" w:rsidP="004453B2">
            <w:pPr>
              <w:rPr>
                <w:rFonts w:cs="Arial"/>
              </w:rPr>
            </w:pPr>
            <w:r w:rsidRPr="009B100F">
              <w:rPr>
                <w:rFonts w:cs="Arial"/>
              </w:rPr>
              <w:t>To achieve the criteria you must show that you are able to:</w:t>
            </w:r>
          </w:p>
        </w:tc>
      </w:tr>
      <w:tr w:rsidR="00E3086A" w:rsidRPr="009B100F" w14:paraId="5D35B3A3" w14:textId="77777777" w:rsidTr="00E3086A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73752138" w14:textId="4D4EE7C7" w:rsidR="00E3086A" w:rsidRPr="00E3086A" w:rsidRDefault="00E3086A" w:rsidP="004453B2">
            <w:pPr>
              <w:rPr>
                <w:rFonts w:cs="Arial"/>
                <w:b/>
              </w:rPr>
            </w:pPr>
            <w:r w:rsidRPr="00E3086A">
              <w:rPr>
                <w:rFonts w:cs="Arial"/>
                <w:b/>
              </w:rPr>
              <w:t>1A.1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6F885BC6" w14:textId="57C0F657" w:rsidR="00E3086A" w:rsidRPr="009B100F" w:rsidRDefault="00E3086A" w:rsidP="004453B2">
            <w:pPr>
              <w:spacing w:line="360" w:lineRule="auto"/>
              <w:rPr>
                <w:rFonts w:cs="Arial"/>
              </w:rPr>
            </w:pPr>
            <w:r w:rsidRPr="00E3086A">
              <w:rPr>
                <w:rFonts w:cs="Arial"/>
              </w:rPr>
              <w:t>Outline the purpose, activities and aims of a for-profit and a not-for</w:t>
            </w:r>
            <w:r>
              <w:rPr>
                <w:rFonts w:cs="Arial"/>
              </w:rPr>
              <w:t>-</w:t>
            </w:r>
            <w:r w:rsidRPr="00E3086A">
              <w:rPr>
                <w:rFonts w:cs="Arial"/>
              </w:rPr>
              <w:t>profit business.</w:t>
            </w:r>
          </w:p>
        </w:tc>
      </w:tr>
      <w:tr w:rsidR="00E3086A" w:rsidRPr="009B100F" w14:paraId="10A701B5" w14:textId="77777777" w:rsidTr="00E3086A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0DB463C6" w14:textId="6BFCC784" w:rsidR="00E3086A" w:rsidRPr="00E3086A" w:rsidRDefault="00E3086A" w:rsidP="004453B2">
            <w:pPr>
              <w:rPr>
                <w:rFonts w:cs="Arial"/>
                <w:b/>
              </w:rPr>
            </w:pPr>
            <w:r w:rsidRPr="00E3086A">
              <w:rPr>
                <w:rFonts w:cs="Arial"/>
                <w:b/>
              </w:rPr>
              <w:t>1A.2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5C645894" w14:textId="4256E568" w:rsidR="00E3086A" w:rsidRPr="00E3086A" w:rsidRDefault="00E3086A" w:rsidP="004453B2">
            <w:pPr>
              <w:spacing w:line="360" w:lineRule="auto"/>
              <w:rPr>
                <w:rFonts w:cs="Arial"/>
              </w:rPr>
            </w:pPr>
            <w:r w:rsidRPr="00E3086A">
              <w:rPr>
                <w:rFonts w:cs="Arial"/>
              </w:rPr>
              <w:t>State ways in which a for-profit and a not-for</w:t>
            </w:r>
            <w:r>
              <w:rPr>
                <w:rFonts w:cs="Arial"/>
              </w:rPr>
              <w:t>-</w:t>
            </w:r>
            <w:r w:rsidRPr="00E3086A">
              <w:rPr>
                <w:rFonts w:cs="Arial"/>
              </w:rPr>
              <w:t>profit business can measure success</w:t>
            </w:r>
            <w:r w:rsidR="00A37EFA">
              <w:rPr>
                <w:rFonts w:cs="Arial"/>
              </w:rPr>
              <w:t>.</w:t>
            </w:r>
          </w:p>
        </w:tc>
      </w:tr>
    </w:tbl>
    <w:p w14:paraId="09943565" w14:textId="77777777" w:rsidR="00E3086A" w:rsidRDefault="00E3086A" w:rsidP="00652912">
      <w:pPr>
        <w:spacing w:before="80" w:after="80" w:line="269" w:lineRule="auto"/>
        <w:jc w:val="both"/>
      </w:pPr>
    </w:p>
    <w:p w14:paraId="1C81B54B" w14:textId="77777777" w:rsidR="006B04D6" w:rsidRDefault="006B04D6" w:rsidP="00652912">
      <w:pPr>
        <w:spacing w:before="80" w:after="80" w:line="269" w:lineRule="auto"/>
        <w:jc w:val="both"/>
      </w:pPr>
    </w:p>
    <w:p w14:paraId="2C11C3AA" w14:textId="12E1E73B" w:rsidR="00B50D53" w:rsidRDefault="00B50D53">
      <w:pPr>
        <w:rPr>
          <w:b/>
          <w:color w:val="auto"/>
          <w:highlight w:val="white"/>
        </w:rPr>
      </w:pPr>
      <w:bookmarkStart w:id="2" w:name="_GoBack"/>
      <w:bookmarkEnd w:id="2"/>
    </w:p>
    <w:sectPr w:rsidR="00B50D53" w:rsidSect="001B55D3"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1426" w14:textId="77777777" w:rsidR="00907994" w:rsidRDefault="00907994">
      <w:r>
        <w:separator/>
      </w:r>
    </w:p>
  </w:endnote>
  <w:endnote w:type="continuationSeparator" w:id="0">
    <w:p w14:paraId="3C79F7A1" w14:textId="77777777" w:rsidR="00907994" w:rsidRDefault="0090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1C55" w14:textId="18F79139" w:rsidR="00CE4743" w:rsidRDefault="00CE4743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303745">
      <w:rPr>
        <w:noProof/>
      </w:rPr>
      <w:t>3</w:t>
    </w:r>
    <w:r>
      <w:fldChar w:fldCharType="end"/>
    </w:r>
  </w:p>
  <w:p w14:paraId="1A0C8950" w14:textId="14A1211F" w:rsidR="006B04D6" w:rsidRDefault="00CE4743" w:rsidP="006B04D6">
    <w:pPr>
      <w:rPr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7A466D49" wp14:editId="7ADB927C">
          <wp:simplePos x="0" y="0"/>
          <wp:positionH relativeFrom="colum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3" name="Picture 3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BTEC </w:t>
    </w:r>
    <w:r w:rsidR="00CD2FF7">
      <w:rPr>
        <w:sz w:val="16"/>
        <w:szCs w:val="16"/>
      </w:rPr>
      <w:t xml:space="preserve">First </w:t>
    </w:r>
    <w:r w:rsidR="00336D73">
      <w:rPr>
        <w:sz w:val="16"/>
        <w:szCs w:val="16"/>
      </w:rPr>
      <w:t xml:space="preserve">in </w:t>
    </w:r>
    <w:r w:rsidR="00CD2FF7">
      <w:rPr>
        <w:sz w:val="16"/>
        <w:szCs w:val="16"/>
      </w:rPr>
      <w:t>Business</w:t>
    </w:r>
  </w:p>
  <w:p w14:paraId="6DFC7F20" w14:textId="77634911" w:rsidR="006B04D6" w:rsidRDefault="00CD2FF7" w:rsidP="006B04D6">
    <w:pPr>
      <w:rPr>
        <w:sz w:val="16"/>
        <w:szCs w:val="16"/>
      </w:rPr>
    </w:pPr>
    <w:r>
      <w:rPr>
        <w:sz w:val="16"/>
        <w:szCs w:val="16"/>
      </w:rPr>
      <w:t>Unit</w:t>
    </w:r>
    <w:r w:rsidR="006B04D6">
      <w:rPr>
        <w:sz w:val="16"/>
        <w:szCs w:val="16"/>
      </w:rPr>
      <w:t xml:space="preserve"> 1 Learning Aim A</w:t>
    </w:r>
  </w:p>
  <w:p w14:paraId="33C343E3" w14:textId="2C02CE8B" w:rsidR="00CE4743" w:rsidRDefault="006B04D6" w:rsidP="004C6536">
    <w:r>
      <w:rPr>
        <w:sz w:val="16"/>
        <w:szCs w:val="16"/>
      </w:rPr>
      <w:t>Author</w:t>
    </w:r>
    <w:r w:rsidR="004C6536">
      <w:rPr>
        <w:sz w:val="16"/>
        <w:szCs w:val="16"/>
      </w:rPr>
      <w:t>ised Assignment Brief v1.0 September</w:t>
    </w:r>
    <w:r>
      <w:rPr>
        <w:sz w:val="16"/>
        <w:szCs w:val="16"/>
      </w:rPr>
      <w:t xml:space="preserve"> 2018</w:t>
    </w:r>
    <w:r w:rsidR="004C6536">
      <w:rPr>
        <w:sz w:val="16"/>
        <w:szCs w:val="16"/>
      </w:rPr>
      <w:t xml:space="preserve"> DCL2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C7D1" w14:textId="77777777" w:rsidR="00907994" w:rsidRDefault="00907994">
      <w:r>
        <w:separator/>
      </w:r>
    </w:p>
  </w:footnote>
  <w:footnote w:type="continuationSeparator" w:id="0">
    <w:p w14:paraId="371D6827" w14:textId="77777777" w:rsidR="00907994" w:rsidRDefault="0090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A4ED" w14:textId="77777777" w:rsidR="00CE4743" w:rsidRDefault="00CE4743" w:rsidP="00D00396">
    <w:pPr>
      <w:jc w:val="right"/>
    </w:pPr>
    <w:r w:rsidRPr="005824F2">
      <w:rPr>
        <w:noProof/>
        <w:lang w:eastAsia="en-GB"/>
      </w:rPr>
      <w:drawing>
        <wp:inline distT="0" distB="0" distL="0" distR="0" wp14:anchorId="4F3F17BA" wp14:editId="427E1708">
          <wp:extent cx="914400" cy="277792"/>
          <wp:effectExtent l="19050" t="0" r="0" b="0"/>
          <wp:docPr id="2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52E186" w14:textId="77777777" w:rsidR="00CE4743" w:rsidRDefault="00CE47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6AD7" w14:textId="77777777" w:rsidR="00CE4743" w:rsidRDefault="00CE4743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548FA0BF" wp14:editId="2516A96A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93C"/>
    <w:multiLevelType w:val="hybridMultilevel"/>
    <w:tmpl w:val="69C4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1F"/>
    <w:multiLevelType w:val="hybridMultilevel"/>
    <w:tmpl w:val="961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CD6"/>
    <w:multiLevelType w:val="hybridMultilevel"/>
    <w:tmpl w:val="EAC4E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D6753"/>
    <w:multiLevelType w:val="hybridMultilevel"/>
    <w:tmpl w:val="6C4E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729AD"/>
    <w:multiLevelType w:val="hybridMultilevel"/>
    <w:tmpl w:val="DC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13E"/>
    <w:multiLevelType w:val="hybridMultilevel"/>
    <w:tmpl w:val="05B40A46"/>
    <w:lvl w:ilvl="0" w:tplc="66EE2A0A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1" w:tplc="C4546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02B"/>
    <w:multiLevelType w:val="hybridMultilevel"/>
    <w:tmpl w:val="F95C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20B34"/>
    <w:multiLevelType w:val="hybridMultilevel"/>
    <w:tmpl w:val="1C647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CB2"/>
    <w:multiLevelType w:val="hybridMultilevel"/>
    <w:tmpl w:val="D620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2B1"/>
    <w:multiLevelType w:val="hybridMultilevel"/>
    <w:tmpl w:val="28E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B33"/>
    <w:multiLevelType w:val="hybridMultilevel"/>
    <w:tmpl w:val="48A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42E4"/>
    <w:multiLevelType w:val="hybridMultilevel"/>
    <w:tmpl w:val="A9940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36720"/>
    <w:multiLevelType w:val="hybridMultilevel"/>
    <w:tmpl w:val="7DEC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D31"/>
    <w:multiLevelType w:val="hybridMultilevel"/>
    <w:tmpl w:val="B2EA3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5B63EA"/>
    <w:multiLevelType w:val="hybridMultilevel"/>
    <w:tmpl w:val="2CA6407C"/>
    <w:lvl w:ilvl="0" w:tplc="26A4E5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1395E"/>
    <w:multiLevelType w:val="hybridMultilevel"/>
    <w:tmpl w:val="374A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613"/>
    <w:multiLevelType w:val="hybridMultilevel"/>
    <w:tmpl w:val="F0E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041A4"/>
    <w:multiLevelType w:val="hybridMultilevel"/>
    <w:tmpl w:val="D782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55DE"/>
    <w:multiLevelType w:val="hybridMultilevel"/>
    <w:tmpl w:val="EB6E7D60"/>
    <w:lvl w:ilvl="0" w:tplc="2988918C">
      <w:start w:val="1"/>
      <w:numFmt w:val="decimal"/>
      <w:lvlText w:val="%1"/>
      <w:lvlJc w:val="left"/>
      <w:pPr>
        <w:ind w:left="36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7B6B8C"/>
    <w:multiLevelType w:val="hybridMultilevel"/>
    <w:tmpl w:val="6DD0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77AC8"/>
    <w:multiLevelType w:val="hybridMultilevel"/>
    <w:tmpl w:val="DA407176"/>
    <w:lvl w:ilvl="0" w:tplc="3350F420">
      <w:start w:val="1"/>
      <w:numFmt w:val="decimal"/>
      <w:lvlText w:val="%1"/>
      <w:lvlJc w:val="left"/>
      <w:pPr>
        <w:ind w:left="72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3F45"/>
    <w:multiLevelType w:val="hybridMultilevel"/>
    <w:tmpl w:val="15F6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2878"/>
    <w:multiLevelType w:val="hybridMultilevel"/>
    <w:tmpl w:val="31447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066B4"/>
    <w:multiLevelType w:val="hybridMultilevel"/>
    <w:tmpl w:val="8714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5D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4D6F8C"/>
    <w:multiLevelType w:val="hybridMultilevel"/>
    <w:tmpl w:val="244A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9DF"/>
    <w:multiLevelType w:val="hybridMultilevel"/>
    <w:tmpl w:val="1CE2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D787C"/>
    <w:multiLevelType w:val="hybridMultilevel"/>
    <w:tmpl w:val="F7DC5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A6130"/>
    <w:multiLevelType w:val="hybridMultilevel"/>
    <w:tmpl w:val="7AB86E8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582A0F23"/>
    <w:multiLevelType w:val="hybridMultilevel"/>
    <w:tmpl w:val="BC5E12AC"/>
    <w:lvl w:ilvl="0" w:tplc="B44E97A4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5917D0"/>
    <w:multiLevelType w:val="hybridMultilevel"/>
    <w:tmpl w:val="588E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825AF"/>
    <w:multiLevelType w:val="hybridMultilevel"/>
    <w:tmpl w:val="B48A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7424"/>
    <w:multiLevelType w:val="hybridMultilevel"/>
    <w:tmpl w:val="BD5A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E2DC1"/>
    <w:multiLevelType w:val="hybridMultilevel"/>
    <w:tmpl w:val="250E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B02D2"/>
    <w:multiLevelType w:val="hybridMultilevel"/>
    <w:tmpl w:val="CA5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30A1"/>
    <w:multiLevelType w:val="hybridMultilevel"/>
    <w:tmpl w:val="8E8A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41AA5"/>
    <w:multiLevelType w:val="hybridMultilevel"/>
    <w:tmpl w:val="E5B8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A11"/>
    <w:multiLevelType w:val="hybridMultilevel"/>
    <w:tmpl w:val="10EE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F65E6"/>
    <w:multiLevelType w:val="hybridMultilevel"/>
    <w:tmpl w:val="CBB4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29E9"/>
    <w:multiLevelType w:val="hybridMultilevel"/>
    <w:tmpl w:val="390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F6154"/>
    <w:multiLevelType w:val="hybridMultilevel"/>
    <w:tmpl w:val="D1BCD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DA1866"/>
    <w:multiLevelType w:val="hybridMultilevel"/>
    <w:tmpl w:val="183E61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F5CBF"/>
    <w:multiLevelType w:val="hybridMultilevel"/>
    <w:tmpl w:val="9986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1"/>
  </w:num>
  <w:num w:numId="7">
    <w:abstractNumId w:val="25"/>
  </w:num>
  <w:num w:numId="8">
    <w:abstractNumId w:val="11"/>
  </w:num>
  <w:num w:numId="9">
    <w:abstractNumId w:val="18"/>
  </w:num>
  <w:num w:numId="10">
    <w:abstractNumId w:val="41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39"/>
  </w:num>
  <w:num w:numId="16">
    <w:abstractNumId w:val="37"/>
  </w:num>
  <w:num w:numId="17">
    <w:abstractNumId w:val="30"/>
  </w:num>
  <w:num w:numId="18">
    <w:abstractNumId w:val="2"/>
  </w:num>
  <w:num w:numId="19">
    <w:abstractNumId w:val="26"/>
  </w:num>
  <w:num w:numId="20">
    <w:abstractNumId w:val="0"/>
  </w:num>
  <w:num w:numId="21">
    <w:abstractNumId w:val="36"/>
  </w:num>
  <w:num w:numId="22">
    <w:abstractNumId w:val="9"/>
  </w:num>
  <w:num w:numId="23">
    <w:abstractNumId w:val="40"/>
  </w:num>
  <w:num w:numId="24">
    <w:abstractNumId w:val="24"/>
  </w:num>
  <w:num w:numId="25">
    <w:abstractNumId w:val="16"/>
  </w:num>
  <w:num w:numId="26">
    <w:abstractNumId w:val="34"/>
  </w:num>
  <w:num w:numId="27">
    <w:abstractNumId w:val="17"/>
  </w:num>
  <w:num w:numId="28">
    <w:abstractNumId w:val="21"/>
  </w:num>
  <w:num w:numId="29">
    <w:abstractNumId w:val="31"/>
  </w:num>
  <w:num w:numId="30">
    <w:abstractNumId w:val="10"/>
  </w:num>
  <w:num w:numId="31">
    <w:abstractNumId w:val="43"/>
  </w:num>
  <w:num w:numId="32">
    <w:abstractNumId w:val="38"/>
  </w:num>
  <w:num w:numId="33">
    <w:abstractNumId w:val="33"/>
  </w:num>
  <w:num w:numId="34">
    <w:abstractNumId w:val="8"/>
  </w:num>
  <w:num w:numId="35">
    <w:abstractNumId w:val="28"/>
  </w:num>
  <w:num w:numId="36">
    <w:abstractNumId w:val="7"/>
  </w:num>
  <w:num w:numId="37">
    <w:abstractNumId w:val="12"/>
  </w:num>
  <w:num w:numId="38">
    <w:abstractNumId w:val="42"/>
  </w:num>
  <w:num w:numId="39">
    <w:abstractNumId w:val="15"/>
  </w:num>
  <w:num w:numId="40">
    <w:abstractNumId w:val="23"/>
  </w:num>
  <w:num w:numId="41">
    <w:abstractNumId w:val="3"/>
  </w:num>
  <w:num w:numId="42">
    <w:abstractNumId w:val="35"/>
  </w:num>
  <w:num w:numId="43">
    <w:abstractNumId w:val="2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1sLQwNjO3NDKxNDZU0lEKTi0uzszPAykwqgUA+tKu/SwAAAA="/>
  </w:docVars>
  <w:rsids>
    <w:rsidRoot w:val="00CB0E5B"/>
    <w:rsid w:val="00013F4F"/>
    <w:rsid w:val="00036BA4"/>
    <w:rsid w:val="0004642A"/>
    <w:rsid w:val="00057DB2"/>
    <w:rsid w:val="00062B6D"/>
    <w:rsid w:val="00074761"/>
    <w:rsid w:val="00074AED"/>
    <w:rsid w:val="000918E1"/>
    <w:rsid w:val="00092C01"/>
    <w:rsid w:val="000A0804"/>
    <w:rsid w:val="000A6E26"/>
    <w:rsid w:val="000A7C07"/>
    <w:rsid w:val="000B16AB"/>
    <w:rsid w:val="000B649C"/>
    <w:rsid w:val="000B65C5"/>
    <w:rsid w:val="000C7014"/>
    <w:rsid w:val="000D61E9"/>
    <w:rsid w:val="000D63EC"/>
    <w:rsid w:val="000E2B4B"/>
    <w:rsid w:val="000E5D62"/>
    <w:rsid w:val="000F6FB3"/>
    <w:rsid w:val="000F7311"/>
    <w:rsid w:val="00112FA9"/>
    <w:rsid w:val="00114D6A"/>
    <w:rsid w:val="00117223"/>
    <w:rsid w:val="00117AA4"/>
    <w:rsid w:val="00122A6D"/>
    <w:rsid w:val="00122E2D"/>
    <w:rsid w:val="00124B09"/>
    <w:rsid w:val="001370AE"/>
    <w:rsid w:val="001410B3"/>
    <w:rsid w:val="001410C3"/>
    <w:rsid w:val="001528A6"/>
    <w:rsid w:val="0016413A"/>
    <w:rsid w:val="0017431C"/>
    <w:rsid w:val="001763E1"/>
    <w:rsid w:val="00176613"/>
    <w:rsid w:val="0018308D"/>
    <w:rsid w:val="0018399D"/>
    <w:rsid w:val="001839EE"/>
    <w:rsid w:val="001873CD"/>
    <w:rsid w:val="001943D1"/>
    <w:rsid w:val="00196B64"/>
    <w:rsid w:val="00197CEC"/>
    <w:rsid w:val="001A793A"/>
    <w:rsid w:val="001B37BA"/>
    <w:rsid w:val="001B55D3"/>
    <w:rsid w:val="001C6039"/>
    <w:rsid w:val="00212D1F"/>
    <w:rsid w:val="002310E5"/>
    <w:rsid w:val="00250F39"/>
    <w:rsid w:val="002668C4"/>
    <w:rsid w:val="00276076"/>
    <w:rsid w:val="0028235C"/>
    <w:rsid w:val="002910E9"/>
    <w:rsid w:val="00293656"/>
    <w:rsid w:val="002A08BE"/>
    <w:rsid w:val="002A517C"/>
    <w:rsid w:val="002A5763"/>
    <w:rsid w:val="002B6CAE"/>
    <w:rsid w:val="002C0994"/>
    <w:rsid w:val="002C17EB"/>
    <w:rsid w:val="002D1B8B"/>
    <w:rsid w:val="002D43A8"/>
    <w:rsid w:val="002D4DDA"/>
    <w:rsid w:val="002D7DC4"/>
    <w:rsid w:val="002E0C0E"/>
    <w:rsid w:val="002E346D"/>
    <w:rsid w:val="002E49D2"/>
    <w:rsid w:val="002F3A4A"/>
    <w:rsid w:val="00303745"/>
    <w:rsid w:val="0030377A"/>
    <w:rsid w:val="0030644F"/>
    <w:rsid w:val="00307F9E"/>
    <w:rsid w:val="003106E7"/>
    <w:rsid w:val="0031242D"/>
    <w:rsid w:val="0033551A"/>
    <w:rsid w:val="00336D73"/>
    <w:rsid w:val="00337207"/>
    <w:rsid w:val="0034171D"/>
    <w:rsid w:val="00351C50"/>
    <w:rsid w:val="00354841"/>
    <w:rsid w:val="00374FDD"/>
    <w:rsid w:val="003829C8"/>
    <w:rsid w:val="003837F9"/>
    <w:rsid w:val="00390D6B"/>
    <w:rsid w:val="00392CD8"/>
    <w:rsid w:val="0039421B"/>
    <w:rsid w:val="003954E6"/>
    <w:rsid w:val="003A117F"/>
    <w:rsid w:val="003C2939"/>
    <w:rsid w:val="003C2A68"/>
    <w:rsid w:val="003D6C7E"/>
    <w:rsid w:val="00400788"/>
    <w:rsid w:val="0040345E"/>
    <w:rsid w:val="004100DE"/>
    <w:rsid w:val="004109E2"/>
    <w:rsid w:val="00424388"/>
    <w:rsid w:val="00424CDC"/>
    <w:rsid w:val="00444421"/>
    <w:rsid w:val="00456885"/>
    <w:rsid w:val="00456F6B"/>
    <w:rsid w:val="00462DE0"/>
    <w:rsid w:val="00466782"/>
    <w:rsid w:val="004818EE"/>
    <w:rsid w:val="0049097B"/>
    <w:rsid w:val="00492ECD"/>
    <w:rsid w:val="004A2EDD"/>
    <w:rsid w:val="004C20E1"/>
    <w:rsid w:val="004C2317"/>
    <w:rsid w:val="004C6536"/>
    <w:rsid w:val="004C7556"/>
    <w:rsid w:val="004E4127"/>
    <w:rsid w:val="004E79D0"/>
    <w:rsid w:val="00506E48"/>
    <w:rsid w:val="00512A11"/>
    <w:rsid w:val="00527F71"/>
    <w:rsid w:val="005321B2"/>
    <w:rsid w:val="00534954"/>
    <w:rsid w:val="00537573"/>
    <w:rsid w:val="0054044A"/>
    <w:rsid w:val="00546067"/>
    <w:rsid w:val="00547650"/>
    <w:rsid w:val="00550985"/>
    <w:rsid w:val="005577E4"/>
    <w:rsid w:val="005632CE"/>
    <w:rsid w:val="00564C2B"/>
    <w:rsid w:val="00573E14"/>
    <w:rsid w:val="00574266"/>
    <w:rsid w:val="005813E0"/>
    <w:rsid w:val="005824F2"/>
    <w:rsid w:val="00583F9C"/>
    <w:rsid w:val="005925F9"/>
    <w:rsid w:val="00593B24"/>
    <w:rsid w:val="00596129"/>
    <w:rsid w:val="005B5AD3"/>
    <w:rsid w:val="005C4A52"/>
    <w:rsid w:val="005C7167"/>
    <w:rsid w:val="005C778F"/>
    <w:rsid w:val="005D38D9"/>
    <w:rsid w:val="005D42BB"/>
    <w:rsid w:val="005E2055"/>
    <w:rsid w:val="005E3055"/>
    <w:rsid w:val="005F52DF"/>
    <w:rsid w:val="005F725B"/>
    <w:rsid w:val="00646557"/>
    <w:rsid w:val="00652912"/>
    <w:rsid w:val="00672D7A"/>
    <w:rsid w:val="00680901"/>
    <w:rsid w:val="006A1FAD"/>
    <w:rsid w:val="006B04D6"/>
    <w:rsid w:val="006C7882"/>
    <w:rsid w:val="006D7B7A"/>
    <w:rsid w:val="006E38B9"/>
    <w:rsid w:val="006E452C"/>
    <w:rsid w:val="006E5D10"/>
    <w:rsid w:val="006F7361"/>
    <w:rsid w:val="00727912"/>
    <w:rsid w:val="00747234"/>
    <w:rsid w:val="007658E9"/>
    <w:rsid w:val="007867E1"/>
    <w:rsid w:val="00786DDF"/>
    <w:rsid w:val="007914C5"/>
    <w:rsid w:val="00795C1E"/>
    <w:rsid w:val="0079751C"/>
    <w:rsid w:val="007B36BF"/>
    <w:rsid w:val="007B3AC3"/>
    <w:rsid w:val="007D7150"/>
    <w:rsid w:val="007E2C73"/>
    <w:rsid w:val="007F2B18"/>
    <w:rsid w:val="00810630"/>
    <w:rsid w:val="008121C2"/>
    <w:rsid w:val="00813879"/>
    <w:rsid w:val="00815423"/>
    <w:rsid w:val="00815695"/>
    <w:rsid w:val="00815CAE"/>
    <w:rsid w:val="008248E8"/>
    <w:rsid w:val="0083788A"/>
    <w:rsid w:val="00846D85"/>
    <w:rsid w:val="008612CF"/>
    <w:rsid w:val="00872F35"/>
    <w:rsid w:val="008761E7"/>
    <w:rsid w:val="008829DA"/>
    <w:rsid w:val="008A0AD9"/>
    <w:rsid w:val="008B1763"/>
    <w:rsid w:val="008B7E42"/>
    <w:rsid w:val="008C139C"/>
    <w:rsid w:val="008C695F"/>
    <w:rsid w:val="008D5EC7"/>
    <w:rsid w:val="008D60FD"/>
    <w:rsid w:val="008F0ADC"/>
    <w:rsid w:val="008F521B"/>
    <w:rsid w:val="008F6D8D"/>
    <w:rsid w:val="008F785F"/>
    <w:rsid w:val="00903D5D"/>
    <w:rsid w:val="00907994"/>
    <w:rsid w:val="00915C79"/>
    <w:rsid w:val="00916C18"/>
    <w:rsid w:val="00917049"/>
    <w:rsid w:val="00920966"/>
    <w:rsid w:val="009526B2"/>
    <w:rsid w:val="009546AB"/>
    <w:rsid w:val="00955D26"/>
    <w:rsid w:val="00994177"/>
    <w:rsid w:val="009955AB"/>
    <w:rsid w:val="00996626"/>
    <w:rsid w:val="009C69B3"/>
    <w:rsid w:val="009D5AC9"/>
    <w:rsid w:val="009F144B"/>
    <w:rsid w:val="009F3DBB"/>
    <w:rsid w:val="009F4928"/>
    <w:rsid w:val="009F6EB6"/>
    <w:rsid w:val="00A03991"/>
    <w:rsid w:val="00A03FB4"/>
    <w:rsid w:val="00A207CA"/>
    <w:rsid w:val="00A34022"/>
    <w:rsid w:val="00A344C1"/>
    <w:rsid w:val="00A373D0"/>
    <w:rsid w:val="00A3793B"/>
    <w:rsid w:val="00A37EFA"/>
    <w:rsid w:val="00A47D8E"/>
    <w:rsid w:val="00A54888"/>
    <w:rsid w:val="00A57998"/>
    <w:rsid w:val="00A67816"/>
    <w:rsid w:val="00A72CC0"/>
    <w:rsid w:val="00A804A0"/>
    <w:rsid w:val="00A91484"/>
    <w:rsid w:val="00A93EA2"/>
    <w:rsid w:val="00A947C8"/>
    <w:rsid w:val="00A96A4D"/>
    <w:rsid w:val="00AA1BF4"/>
    <w:rsid w:val="00AA5141"/>
    <w:rsid w:val="00AC089A"/>
    <w:rsid w:val="00AC45B4"/>
    <w:rsid w:val="00AD3937"/>
    <w:rsid w:val="00AD3FFF"/>
    <w:rsid w:val="00AE1FA9"/>
    <w:rsid w:val="00AE4598"/>
    <w:rsid w:val="00AE7E12"/>
    <w:rsid w:val="00AF16A3"/>
    <w:rsid w:val="00B036FF"/>
    <w:rsid w:val="00B0696C"/>
    <w:rsid w:val="00B41AA1"/>
    <w:rsid w:val="00B50D53"/>
    <w:rsid w:val="00B6193C"/>
    <w:rsid w:val="00B76C1D"/>
    <w:rsid w:val="00B81AEA"/>
    <w:rsid w:val="00B854A1"/>
    <w:rsid w:val="00B854AC"/>
    <w:rsid w:val="00BA0CD2"/>
    <w:rsid w:val="00BA5C0C"/>
    <w:rsid w:val="00BD25B5"/>
    <w:rsid w:val="00BD2E79"/>
    <w:rsid w:val="00BD5967"/>
    <w:rsid w:val="00BD767D"/>
    <w:rsid w:val="00BE01F7"/>
    <w:rsid w:val="00BE42EE"/>
    <w:rsid w:val="00BE4A58"/>
    <w:rsid w:val="00BF7433"/>
    <w:rsid w:val="00C012CA"/>
    <w:rsid w:val="00C05AB5"/>
    <w:rsid w:val="00C05B77"/>
    <w:rsid w:val="00C06A7D"/>
    <w:rsid w:val="00C06CC9"/>
    <w:rsid w:val="00C13249"/>
    <w:rsid w:val="00C201B8"/>
    <w:rsid w:val="00C3425F"/>
    <w:rsid w:val="00C3587F"/>
    <w:rsid w:val="00C41D44"/>
    <w:rsid w:val="00C5476B"/>
    <w:rsid w:val="00C561AC"/>
    <w:rsid w:val="00C63589"/>
    <w:rsid w:val="00C67DB5"/>
    <w:rsid w:val="00C72E58"/>
    <w:rsid w:val="00C741BA"/>
    <w:rsid w:val="00C7768D"/>
    <w:rsid w:val="00CA0A53"/>
    <w:rsid w:val="00CA5710"/>
    <w:rsid w:val="00CA7A28"/>
    <w:rsid w:val="00CB0E5B"/>
    <w:rsid w:val="00CB427A"/>
    <w:rsid w:val="00CC6E79"/>
    <w:rsid w:val="00CC719C"/>
    <w:rsid w:val="00CD2FF7"/>
    <w:rsid w:val="00CD4093"/>
    <w:rsid w:val="00CD4D5D"/>
    <w:rsid w:val="00CE4743"/>
    <w:rsid w:val="00CF1E57"/>
    <w:rsid w:val="00CF3B67"/>
    <w:rsid w:val="00D00396"/>
    <w:rsid w:val="00D04913"/>
    <w:rsid w:val="00D04B35"/>
    <w:rsid w:val="00D06353"/>
    <w:rsid w:val="00D10251"/>
    <w:rsid w:val="00D10E3D"/>
    <w:rsid w:val="00D24919"/>
    <w:rsid w:val="00D2776A"/>
    <w:rsid w:val="00D32D03"/>
    <w:rsid w:val="00D44102"/>
    <w:rsid w:val="00D45AAE"/>
    <w:rsid w:val="00D45EE8"/>
    <w:rsid w:val="00D47F72"/>
    <w:rsid w:val="00D50C5F"/>
    <w:rsid w:val="00D572A1"/>
    <w:rsid w:val="00D62D13"/>
    <w:rsid w:val="00D73E56"/>
    <w:rsid w:val="00D74F90"/>
    <w:rsid w:val="00D81FF3"/>
    <w:rsid w:val="00D93371"/>
    <w:rsid w:val="00D96CC4"/>
    <w:rsid w:val="00DA7738"/>
    <w:rsid w:val="00DC7F28"/>
    <w:rsid w:val="00DD7008"/>
    <w:rsid w:val="00DF5557"/>
    <w:rsid w:val="00E12CA7"/>
    <w:rsid w:val="00E233CA"/>
    <w:rsid w:val="00E25B18"/>
    <w:rsid w:val="00E26403"/>
    <w:rsid w:val="00E27C57"/>
    <w:rsid w:val="00E3086A"/>
    <w:rsid w:val="00E37F2C"/>
    <w:rsid w:val="00E41322"/>
    <w:rsid w:val="00E4358A"/>
    <w:rsid w:val="00E56BDA"/>
    <w:rsid w:val="00E57534"/>
    <w:rsid w:val="00E64593"/>
    <w:rsid w:val="00E6783E"/>
    <w:rsid w:val="00E7651C"/>
    <w:rsid w:val="00E76C15"/>
    <w:rsid w:val="00E774E5"/>
    <w:rsid w:val="00E77718"/>
    <w:rsid w:val="00E77E36"/>
    <w:rsid w:val="00E77E71"/>
    <w:rsid w:val="00E85A07"/>
    <w:rsid w:val="00E94255"/>
    <w:rsid w:val="00EA4DAC"/>
    <w:rsid w:val="00EC2E0D"/>
    <w:rsid w:val="00EC30B5"/>
    <w:rsid w:val="00EC3C57"/>
    <w:rsid w:val="00ED21A0"/>
    <w:rsid w:val="00ED7FB5"/>
    <w:rsid w:val="00F1522D"/>
    <w:rsid w:val="00F477EF"/>
    <w:rsid w:val="00F546F3"/>
    <w:rsid w:val="00F558CC"/>
    <w:rsid w:val="00F662A7"/>
    <w:rsid w:val="00F67426"/>
    <w:rsid w:val="00F6756E"/>
    <w:rsid w:val="00F81633"/>
    <w:rsid w:val="00F94899"/>
    <w:rsid w:val="00FB08F3"/>
    <w:rsid w:val="00FB766A"/>
    <w:rsid w:val="00FC35A2"/>
    <w:rsid w:val="00FC35C8"/>
    <w:rsid w:val="00FD569C"/>
    <w:rsid w:val="00FD6869"/>
    <w:rsid w:val="00FE2FD5"/>
    <w:rsid w:val="00FE5D49"/>
    <w:rsid w:val="00FE6CEE"/>
    <w:rsid w:val="00FF12D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6205CC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Char">
    <w:name w:val="Text Char"/>
    <w:link w:val="Text"/>
    <w:rsid w:val="0034171D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34171D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paragraph" w:customStyle="1" w:styleId="Default">
    <w:name w:val="Default"/>
    <w:rsid w:val="00424C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ullets">
    <w:name w:val="Bullets"/>
    <w:basedOn w:val="Normal"/>
    <w:link w:val="BulletsChar"/>
    <w:rsid w:val="00FE6CEE"/>
    <w:pPr>
      <w:numPr>
        <w:numId w:val="1"/>
      </w:numPr>
      <w:spacing w:before="40" w:after="40" w:line="280" w:lineRule="exact"/>
    </w:pPr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character" w:customStyle="1" w:styleId="BulletsChar">
    <w:name w:val="Bullets Char"/>
    <w:link w:val="Bullets"/>
    <w:locked/>
    <w:rsid w:val="00FE6CEE"/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paragraph" w:customStyle="1" w:styleId="text1">
    <w:name w:val="text1"/>
    <w:basedOn w:val="Normal"/>
    <w:rsid w:val="00FE6CEE"/>
    <w:pPr>
      <w:tabs>
        <w:tab w:val="left" w:pos="360"/>
      </w:tabs>
      <w:suppressAutoHyphens/>
      <w:spacing w:before="60" w:after="60" w:line="260" w:lineRule="atLeast"/>
      <w:ind w:left="360" w:hanging="360"/>
    </w:pPr>
    <w:rPr>
      <w:rFonts w:eastAsia="Times New Roman" w:cs="Times New Roman"/>
      <w:color w:val="auto"/>
      <w:lang w:eastAsia="ar-SA"/>
    </w:rPr>
  </w:style>
  <w:style w:type="character" w:styleId="Hyperlink">
    <w:name w:val="Hyperlink"/>
    <w:basedOn w:val="DefaultParagraphFont"/>
    <w:uiPriority w:val="99"/>
    <w:unhideWhenUsed/>
    <w:rsid w:val="00BD25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25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1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452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casestudies.co.uk/business-theory/strategy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wc.com/gx/en/audit-services/corporate-reporting/assets/pdfs/uk_kpi_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m/bitesize/subjects/zpsvr8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open.edu/openlearn/money-manag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FA0C3-466E-4204-8873-80149DDC72D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A93E72-761C-4FC9-947F-1DA5F7AC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CFE9E-7CC2-4763-A611-28547A9E8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29F85EBD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Seonaid Botfield</cp:lastModifiedBy>
  <cp:revision>2</cp:revision>
  <cp:lastPrinted>2016-10-25T14:15:00Z</cp:lastPrinted>
  <dcterms:created xsi:type="dcterms:W3CDTF">2019-06-14T10:06:00Z</dcterms:created>
  <dcterms:modified xsi:type="dcterms:W3CDTF">2019-06-14T10:06:00Z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