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122" w:rsidRPr="002C7122" w:rsidRDefault="002C7122" w:rsidP="002C7122">
      <w:pPr>
        <w:spacing w:after="0" w:line="240" w:lineRule="auto"/>
        <w:rPr>
          <w:rFonts w:ascii="Georgia" w:eastAsia="Times New Roman" w:hAnsi="Georgia" w:cs="Arial"/>
          <w:color w:val="404040"/>
          <w:sz w:val="27"/>
          <w:szCs w:val="27"/>
          <w:lang w:eastAsia="en-GB"/>
        </w:rPr>
      </w:pPr>
      <w:r w:rsidRPr="002C7122">
        <w:rPr>
          <w:rFonts w:ascii="Georgia" w:eastAsia="Times New Roman" w:hAnsi="Georgia" w:cs="Arial"/>
          <w:noProof/>
          <w:color w:val="404040"/>
          <w:sz w:val="27"/>
          <w:szCs w:val="27"/>
          <w:lang w:eastAsia="en-GB"/>
        </w:rPr>
        <w:drawing>
          <wp:inline distT="0" distB="0" distL="0" distR="0" wp14:anchorId="1CD2A7FC" wp14:editId="0B340314">
            <wp:extent cx="7715250" cy="4762500"/>
            <wp:effectExtent l="0" t="0" r="0" b="0"/>
            <wp:docPr id="17" name="Picture 17" descr="JD Sports posts record results, revenues surge 49.2 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D Sports posts record results, revenues surge 49.2 perc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15250" cy="4762500"/>
                    </a:xfrm>
                    <a:prstGeom prst="rect">
                      <a:avLst/>
                    </a:prstGeom>
                    <a:noFill/>
                    <a:ln>
                      <a:noFill/>
                    </a:ln>
                  </pic:spPr>
                </pic:pic>
              </a:graphicData>
            </a:graphic>
          </wp:inline>
        </w:drawing>
      </w:r>
    </w:p>
    <w:p w:rsidR="002C7122" w:rsidRPr="002C7122" w:rsidRDefault="002C7122" w:rsidP="002C7122">
      <w:pPr>
        <w:spacing w:after="0" w:line="240" w:lineRule="auto"/>
        <w:rPr>
          <w:rFonts w:ascii="Times New Roman" w:eastAsia="Times New Roman" w:hAnsi="Times New Roman" w:cs="Times New Roman"/>
          <w:color w:val="404040"/>
          <w:sz w:val="24"/>
          <w:szCs w:val="24"/>
          <w:lang w:eastAsia="en-GB"/>
        </w:rPr>
      </w:pPr>
      <w:r w:rsidRPr="002C7122">
        <w:rPr>
          <w:rFonts w:ascii="Georgia" w:eastAsia="Times New Roman" w:hAnsi="Georgia" w:cs="Arial"/>
          <w:color w:val="404040"/>
          <w:sz w:val="27"/>
          <w:szCs w:val="27"/>
          <w:lang w:eastAsia="en-GB"/>
        </w:rPr>
        <w:fldChar w:fldCharType="begin"/>
      </w:r>
      <w:r w:rsidRPr="002C7122">
        <w:rPr>
          <w:rFonts w:ascii="Georgia" w:eastAsia="Times New Roman" w:hAnsi="Georgia" w:cs="Arial"/>
          <w:color w:val="404040"/>
          <w:sz w:val="27"/>
          <w:szCs w:val="27"/>
          <w:lang w:eastAsia="en-GB"/>
        </w:rPr>
        <w:instrText xml:space="preserve"> HYPERLINK "https://fashionunited.uk/news/business/" </w:instrText>
      </w:r>
      <w:r w:rsidRPr="002C7122">
        <w:rPr>
          <w:rFonts w:ascii="Georgia" w:eastAsia="Times New Roman" w:hAnsi="Georgia" w:cs="Arial"/>
          <w:color w:val="404040"/>
          <w:sz w:val="27"/>
          <w:szCs w:val="27"/>
          <w:lang w:eastAsia="en-GB"/>
        </w:rPr>
        <w:fldChar w:fldCharType="separate"/>
      </w:r>
    </w:p>
    <w:p w:rsidR="002C7122" w:rsidRPr="002C7122" w:rsidRDefault="002C7122" w:rsidP="002C7122">
      <w:pPr>
        <w:spacing w:after="0" w:line="240" w:lineRule="auto"/>
        <w:jc w:val="center"/>
        <w:textAlignment w:val="baseline"/>
        <w:rPr>
          <w:rFonts w:ascii="Times New Roman" w:eastAsia="Times New Roman" w:hAnsi="Times New Roman" w:cs="Times New Roman"/>
          <w:b/>
          <w:bCs/>
          <w:color w:val="FFFFFF"/>
          <w:sz w:val="20"/>
          <w:szCs w:val="20"/>
          <w:lang w:eastAsia="en-GB"/>
        </w:rPr>
      </w:pPr>
      <w:r w:rsidRPr="002C7122">
        <w:rPr>
          <w:rFonts w:ascii="Georgia" w:eastAsia="Times New Roman" w:hAnsi="Georgia" w:cs="Arial"/>
          <w:b/>
          <w:bCs/>
          <w:color w:val="FFFFFF"/>
          <w:sz w:val="20"/>
          <w:szCs w:val="20"/>
          <w:lang w:eastAsia="en-GB"/>
        </w:rPr>
        <w:t>BUSINESS</w:t>
      </w:r>
    </w:p>
    <w:p w:rsidR="002C7122" w:rsidRPr="002C7122" w:rsidRDefault="002C7122" w:rsidP="002C7122">
      <w:pPr>
        <w:spacing w:after="0" w:line="240" w:lineRule="auto"/>
        <w:rPr>
          <w:rFonts w:ascii="Georgia" w:eastAsia="Times New Roman" w:hAnsi="Georgia" w:cs="Arial"/>
          <w:color w:val="404040"/>
          <w:sz w:val="27"/>
          <w:szCs w:val="27"/>
          <w:lang w:eastAsia="en-GB"/>
        </w:rPr>
      </w:pPr>
      <w:r w:rsidRPr="002C7122">
        <w:rPr>
          <w:rFonts w:ascii="Georgia" w:eastAsia="Times New Roman" w:hAnsi="Georgia" w:cs="Arial"/>
          <w:color w:val="404040"/>
          <w:sz w:val="27"/>
          <w:szCs w:val="27"/>
          <w:lang w:eastAsia="en-GB"/>
        </w:rPr>
        <w:fldChar w:fldCharType="end"/>
      </w:r>
    </w:p>
    <w:p w:rsidR="002C7122" w:rsidRPr="002C7122" w:rsidRDefault="002C7122" w:rsidP="002C7122">
      <w:pPr>
        <w:spacing w:before="225" w:after="150" w:line="240" w:lineRule="auto"/>
        <w:outlineLvl w:val="1"/>
        <w:rPr>
          <w:rFonts w:ascii="Georgia" w:eastAsia="Times New Roman" w:hAnsi="Georgia" w:cs="Arial"/>
          <w:b/>
          <w:bCs/>
          <w:color w:val="404040"/>
          <w:kern w:val="36"/>
          <w:sz w:val="47"/>
          <w:szCs w:val="47"/>
          <w:lang w:eastAsia="en-GB"/>
        </w:rPr>
      </w:pPr>
      <w:hyperlink r:id="rId6" w:history="1">
        <w:r w:rsidRPr="002C7122">
          <w:rPr>
            <w:rFonts w:ascii="Georgia" w:eastAsia="Times New Roman" w:hAnsi="Georgia" w:cs="Arial"/>
            <w:b/>
            <w:bCs/>
            <w:color w:val="404040"/>
            <w:kern w:val="36"/>
            <w:sz w:val="48"/>
            <w:szCs w:val="48"/>
            <w:lang w:eastAsia="en-GB"/>
          </w:rPr>
          <w:t>JD Sports posts record results, revenues surge 49.2 percent</w:t>
        </w:r>
      </w:hyperlink>
      <w:r w:rsidRPr="002C7122">
        <w:rPr>
          <w:rFonts w:ascii="Georgia" w:eastAsia="Times New Roman" w:hAnsi="Georgia" w:cs="Arial"/>
          <w:b/>
          <w:bCs/>
          <w:color w:val="404040"/>
          <w:kern w:val="36"/>
          <w:sz w:val="47"/>
          <w:szCs w:val="47"/>
          <w:lang w:eastAsia="en-GB"/>
        </w:rPr>
        <w:t xml:space="preserve"> </w:t>
      </w:r>
    </w:p>
    <w:p w:rsidR="002C7122" w:rsidRPr="002C7122" w:rsidRDefault="002C7122" w:rsidP="002C7122">
      <w:pPr>
        <w:spacing w:after="0" w:line="240" w:lineRule="auto"/>
        <w:ind w:left="270" w:right="-375"/>
        <w:rPr>
          <w:rFonts w:ascii="Helvetica" w:eastAsia="Times New Roman" w:hAnsi="Helvetica" w:cs="Arial"/>
          <w:b/>
          <w:bCs/>
          <w:color w:val="A94442"/>
          <w:sz w:val="18"/>
          <w:szCs w:val="18"/>
          <w:lang w:eastAsia="en-GB"/>
        </w:rPr>
      </w:pPr>
      <w:r w:rsidRPr="002C7122">
        <w:rPr>
          <w:rFonts w:ascii="Helvetica" w:eastAsia="Times New Roman" w:hAnsi="Helvetica" w:cs="Arial"/>
          <w:b/>
          <w:bCs/>
          <w:color w:val="A94442"/>
          <w:sz w:val="18"/>
          <w:szCs w:val="18"/>
          <w:lang w:eastAsia="en-GB"/>
        </w:rPr>
        <w:t xml:space="preserve">Huw Hughes </w:t>
      </w:r>
    </w:p>
    <w:p w:rsidR="002C7122" w:rsidRPr="002C7122" w:rsidRDefault="002C7122" w:rsidP="002C7122">
      <w:pPr>
        <w:spacing w:after="0" w:line="240" w:lineRule="auto"/>
        <w:rPr>
          <w:rFonts w:ascii="Helvetica" w:eastAsia="Times New Roman" w:hAnsi="Helvetica" w:cs="Arial"/>
          <w:b/>
          <w:bCs/>
          <w:color w:val="929191"/>
          <w:sz w:val="18"/>
          <w:szCs w:val="18"/>
          <w:lang w:eastAsia="en-GB"/>
        </w:rPr>
      </w:pPr>
      <w:r w:rsidRPr="002C7122">
        <w:rPr>
          <w:rFonts w:ascii="Helvetica" w:eastAsia="Times New Roman" w:hAnsi="Helvetica" w:cs="Arial"/>
          <w:b/>
          <w:bCs/>
          <w:color w:val="929191"/>
          <w:sz w:val="18"/>
          <w:szCs w:val="18"/>
          <w:lang w:eastAsia="en-GB"/>
        </w:rPr>
        <w:t xml:space="preserve">| </w:t>
      </w:r>
    </w:p>
    <w:p w:rsidR="002C7122" w:rsidRPr="002C7122" w:rsidRDefault="002C7122" w:rsidP="002C7122">
      <w:pPr>
        <w:spacing w:after="0" w:line="240" w:lineRule="auto"/>
        <w:ind w:left="270" w:right="-375"/>
        <w:rPr>
          <w:rFonts w:ascii="Helvetica" w:eastAsia="Times New Roman" w:hAnsi="Helvetica" w:cs="Arial"/>
          <w:b/>
          <w:bCs/>
          <w:color w:val="929191"/>
          <w:sz w:val="18"/>
          <w:szCs w:val="18"/>
          <w:lang w:eastAsia="en-GB"/>
        </w:rPr>
      </w:pPr>
      <w:r w:rsidRPr="002C7122">
        <w:rPr>
          <w:rFonts w:ascii="Helvetica" w:eastAsia="Times New Roman" w:hAnsi="Helvetica" w:cs="Arial"/>
          <w:b/>
          <w:bCs/>
          <w:color w:val="929191"/>
          <w:sz w:val="18"/>
          <w:szCs w:val="18"/>
          <w:lang w:eastAsia="en-GB"/>
        </w:rPr>
        <w:t xml:space="preserve">Tuesday, 16 April 2019 </w:t>
      </w:r>
    </w:p>
    <w:p w:rsidR="002C7122" w:rsidRPr="002C7122" w:rsidRDefault="002C7122" w:rsidP="002C7122">
      <w:pPr>
        <w:spacing w:after="330" w:line="240" w:lineRule="auto"/>
        <w:rPr>
          <w:rFonts w:ascii="Georgia" w:eastAsia="Times New Roman" w:hAnsi="Georgia" w:cs="Arial"/>
          <w:color w:val="404040"/>
          <w:sz w:val="27"/>
          <w:szCs w:val="27"/>
          <w:lang w:eastAsia="en-GB"/>
        </w:rPr>
      </w:pPr>
      <w:r w:rsidRPr="002C7122">
        <w:rPr>
          <w:rFonts w:ascii="Georgia" w:eastAsia="Times New Roman" w:hAnsi="Georgia" w:cs="Arial"/>
          <w:color w:val="404040"/>
          <w:sz w:val="27"/>
          <w:szCs w:val="27"/>
          <w:lang w:eastAsia="en-GB"/>
        </w:rPr>
        <w:t xml:space="preserve">JD Sports has bucked the trend of the UK’s harsh retail environment, posting an almost-doubled revenue in its latest results for the 52 weeks to February 2. </w:t>
      </w:r>
    </w:p>
    <w:p w:rsidR="002C7122" w:rsidRPr="002C7122" w:rsidRDefault="002C7122" w:rsidP="002C7122">
      <w:pPr>
        <w:spacing w:after="330" w:line="240" w:lineRule="auto"/>
        <w:rPr>
          <w:rFonts w:ascii="Georgia" w:eastAsia="Times New Roman" w:hAnsi="Georgia" w:cs="Arial"/>
          <w:color w:val="404040"/>
          <w:sz w:val="27"/>
          <w:szCs w:val="27"/>
          <w:lang w:eastAsia="en-GB"/>
        </w:rPr>
      </w:pPr>
      <w:r w:rsidRPr="002C7122">
        <w:rPr>
          <w:rFonts w:ascii="Georgia" w:eastAsia="Times New Roman" w:hAnsi="Georgia" w:cs="Arial"/>
          <w:color w:val="404040"/>
          <w:sz w:val="27"/>
          <w:szCs w:val="27"/>
          <w:lang w:eastAsia="en-GB"/>
        </w:rPr>
        <w:t>The sports retailer’s revenue was up 49.2 percent to 4.7 billion pounds for the period compared to the year before, with profit before tax increasing by 15.4 percent to 339.9 million pounds. The group’s EBITDA also increased by 26.8 percent to 488.4 million pounds, while gross profit dropped to 47.5 percent from 48.4 percent the year before. The group’s pre-tax profit increased by 15 percent to 339.9 million pounds compared to 294.5 million pounds.</w:t>
      </w:r>
    </w:p>
    <w:p w:rsidR="002C7122" w:rsidRPr="002C7122" w:rsidRDefault="002C7122" w:rsidP="002C7122">
      <w:pPr>
        <w:spacing w:after="330" w:line="240" w:lineRule="auto"/>
        <w:rPr>
          <w:rFonts w:ascii="Georgia" w:eastAsia="Times New Roman" w:hAnsi="Georgia" w:cs="Arial"/>
          <w:color w:val="404040"/>
          <w:sz w:val="27"/>
          <w:szCs w:val="27"/>
          <w:lang w:eastAsia="en-GB"/>
        </w:rPr>
      </w:pPr>
      <w:r w:rsidRPr="002C7122">
        <w:rPr>
          <w:rFonts w:ascii="Georgia" w:eastAsia="Times New Roman" w:hAnsi="Georgia" w:cs="Arial"/>
          <w:color w:val="404040"/>
          <w:sz w:val="27"/>
          <w:szCs w:val="27"/>
          <w:lang w:eastAsia="en-GB"/>
        </w:rPr>
        <w:lastRenderedPageBreak/>
        <w:t xml:space="preserve">JD Sports executive chairman, Peter Cowgill, said in a statement: "We firmly believe that the elevated and dynamic </w:t>
      </w:r>
      <w:proofErr w:type="spellStart"/>
      <w:r w:rsidRPr="002C7122">
        <w:rPr>
          <w:rFonts w:ascii="Georgia" w:eastAsia="Times New Roman" w:hAnsi="Georgia" w:cs="Arial"/>
          <w:color w:val="404040"/>
          <w:sz w:val="27"/>
          <w:szCs w:val="27"/>
          <w:lang w:eastAsia="en-GB"/>
        </w:rPr>
        <w:t>multibrand</w:t>
      </w:r>
      <w:proofErr w:type="spellEnd"/>
      <w:r w:rsidRPr="002C7122">
        <w:rPr>
          <w:rFonts w:ascii="Georgia" w:eastAsia="Times New Roman" w:hAnsi="Georgia" w:cs="Arial"/>
          <w:color w:val="404040"/>
          <w:sz w:val="27"/>
          <w:szCs w:val="27"/>
          <w:lang w:eastAsia="en-GB"/>
        </w:rPr>
        <w:t xml:space="preserve"> multichannel proposition of the core JD fascia, which enjoys the ongoing support of the key international brands, has the necessary agility to continue to exceed consumer expectations and prosper in an increasing number of international markets.</w:t>
      </w:r>
    </w:p>
    <w:p w:rsidR="002C7122" w:rsidRPr="002C7122" w:rsidRDefault="002C7122" w:rsidP="002C7122">
      <w:pPr>
        <w:spacing w:after="330" w:line="240" w:lineRule="auto"/>
        <w:rPr>
          <w:rFonts w:ascii="Georgia" w:eastAsia="Times New Roman" w:hAnsi="Georgia" w:cs="Arial"/>
          <w:color w:val="404040"/>
          <w:sz w:val="27"/>
          <w:szCs w:val="27"/>
          <w:lang w:eastAsia="en-GB"/>
        </w:rPr>
      </w:pPr>
      <w:r w:rsidRPr="002C7122">
        <w:rPr>
          <w:rFonts w:ascii="Georgia" w:eastAsia="Times New Roman" w:hAnsi="Georgia" w:cs="Arial"/>
          <w:color w:val="404040"/>
          <w:sz w:val="27"/>
          <w:szCs w:val="27"/>
          <w:lang w:eastAsia="en-GB"/>
        </w:rPr>
        <w:t>"We believe that our acquisition of the Finish Line business in the United States, the largest market for sport lifestyle footwear and apparel and the home to many of the global sportswear brands, will have positive consequences for our long-term brand engagement whilst significantly extending the group's global reach. We maintain our belief that Finish Line is capable of delivering improved levels of profitability."</w:t>
      </w:r>
    </w:p>
    <w:p w:rsidR="002C7122" w:rsidRPr="002C7122" w:rsidRDefault="002C7122" w:rsidP="002C7122">
      <w:pPr>
        <w:spacing w:before="375" w:after="0" w:line="240" w:lineRule="auto"/>
        <w:outlineLvl w:val="2"/>
        <w:rPr>
          <w:rFonts w:ascii="Georgia" w:eastAsia="Times New Roman" w:hAnsi="Georgia" w:cs="Arial"/>
          <w:b/>
          <w:bCs/>
          <w:color w:val="404040"/>
          <w:sz w:val="24"/>
          <w:szCs w:val="24"/>
          <w:lang w:eastAsia="en-GB"/>
        </w:rPr>
      </w:pPr>
      <w:r w:rsidRPr="002C7122">
        <w:rPr>
          <w:rFonts w:ascii="Georgia" w:eastAsia="Times New Roman" w:hAnsi="Georgia" w:cs="Arial"/>
          <w:b/>
          <w:bCs/>
          <w:color w:val="404040"/>
          <w:sz w:val="24"/>
          <w:szCs w:val="24"/>
          <w:lang w:eastAsia="en-GB"/>
        </w:rPr>
        <w:t>Continued growth in Europe and Asia Pacific</w:t>
      </w:r>
    </w:p>
    <w:p w:rsidR="002C7122" w:rsidRPr="002C7122" w:rsidRDefault="002C7122" w:rsidP="002C7122">
      <w:pPr>
        <w:spacing w:after="330" w:line="240" w:lineRule="auto"/>
        <w:rPr>
          <w:rFonts w:ascii="Georgia" w:eastAsia="Times New Roman" w:hAnsi="Georgia" w:cs="Arial"/>
          <w:color w:val="404040"/>
          <w:sz w:val="27"/>
          <w:szCs w:val="27"/>
          <w:lang w:eastAsia="en-GB"/>
        </w:rPr>
      </w:pPr>
      <w:r w:rsidRPr="002C7122">
        <w:rPr>
          <w:rFonts w:ascii="Georgia" w:eastAsia="Times New Roman" w:hAnsi="Georgia" w:cs="Arial"/>
          <w:color w:val="404040"/>
          <w:sz w:val="27"/>
          <w:szCs w:val="27"/>
          <w:lang w:eastAsia="en-GB"/>
        </w:rPr>
        <w:t xml:space="preserve">JD said it now has a presence in 10 countries in mainland Europe with its first store in Austria at </w:t>
      </w:r>
      <w:proofErr w:type="spellStart"/>
      <w:r w:rsidRPr="002C7122">
        <w:rPr>
          <w:rFonts w:ascii="Georgia" w:eastAsia="Times New Roman" w:hAnsi="Georgia" w:cs="Arial"/>
          <w:color w:val="404040"/>
          <w:sz w:val="27"/>
          <w:szCs w:val="27"/>
          <w:lang w:eastAsia="en-GB"/>
        </w:rPr>
        <w:t>Mariahilfer</w:t>
      </w:r>
      <w:proofErr w:type="spellEnd"/>
      <w:r w:rsidRPr="002C7122">
        <w:rPr>
          <w:rFonts w:ascii="Georgia" w:eastAsia="Times New Roman" w:hAnsi="Georgia" w:cs="Arial"/>
          <w:color w:val="404040"/>
          <w:sz w:val="27"/>
          <w:szCs w:val="27"/>
          <w:lang w:eastAsia="en-GB"/>
        </w:rPr>
        <w:t xml:space="preserve"> Strasse in Vienna expected to open later in the first half. The JD fascia also saw a net increase of 39 stores in the period with new stores in all of the retailer’s existing territories a well as its first two stores in Finland. </w:t>
      </w:r>
    </w:p>
    <w:p w:rsidR="002C7122" w:rsidRPr="002C7122" w:rsidRDefault="002C7122" w:rsidP="002C7122">
      <w:pPr>
        <w:spacing w:after="330" w:line="240" w:lineRule="auto"/>
        <w:rPr>
          <w:rFonts w:ascii="Georgia" w:eastAsia="Times New Roman" w:hAnsi="Georgia" w:cs="Arial"/>
          <w:color w:val="404040"/>
          <w:sz w:val="27"/>
          <w:szCs w:val="27"/>
          <w:lang w:eastAsia="en-GB"/>
        </w:rPr>
      </w:pPr>
      <w:r w:rsidRPr="002C7122">
        <w:rPr>
          <w:rFonts w:ascii="Georgia" w:eastAsia="Times New Roman" w:hAnsi="Georgia" w:cs="Arial"/>
          <w:color w:val="404040"/>
          <w:sz w:val="27"/>
          <w:szCs w:val="27"/>
          <w:lang w:eastAsia="en-GB"/>
        </w:rPr>
        <w:t>Its team in Iberia is also progressing with an “accelerated process to integrate the Sport Zone fascia into the Sprinter commercial operations, with works to expand the warehouse in Alicante to accommodate the Sport Zone stocks ongoing.” This integration process is expected to be “substantially complete” by the end of the first half.</w:t>
      </w:r>
    </w:p>
    <w:p w:rsidR="002C7122" w:rsidRPr="002C7122" w:rsidRDefault="002C7122" w:rsidP="002C7122">
      <w:pPr>
        <w:spacing w:after="330" w:line="240" w:lineRule="auto"/>
        <w:rPr>
          <w:rFonts w:ascii="Georgia" w:eastAsia="Times New Roman" w:hAnsi="Georgia" w:cs="Arial"/>
          <w:color w:val="404040"/>
          <w:sz w:val="27"/>
          <w:szCs w:val="27"/>
          <w:lang w:eastAsia="en-GB"/>
        </w:rPr>
      </w:pPr>
      <w:r w:rsidRPr="002C7122">
        <w:rPr>
          <w:rFonts w:ascii="Georgia" w:eastAsia="Times New Roman" w:hAnsi="Georgia" w:cs="Arial"/>
          <w:color w:val="404040"/>
          <w:sz w:val="27"/>
          <w:szCs w:val="27"/>
          <w:lang w:eastAsia="en-GB"/>
        </w:rPr>
        <w:t xml:space="preserve">Across the Asia Pacific region, the retailer has opened its first stores in Singapore, Thailand and South Korea with its local partner </w:t>
      </w:r>
      <w:proofErr w:type="spellStart"/>
      <w:r w:rsidRPr="002C7122">
        <w:rPr>
          <w:rFonts w:ascii="Georgia" w:eastAsia="Times New Roman" w:hAnsi="Georgia" w:cs="Arial"/>
          <w:color w:val="404040"/>
          <w:sz w:val="27"/>
          <w:szCs w:val="27"/>
          <w:lang w:eastAsia="en-GB"/>
        </w:rPr>
        <w:t>Shoemarker</w:t>
      </w:r>
      <w:proofErr w:type="spellEnd"/>
      <w:r w:rsidRPr="002C7122">
        <w:rPr>
          <w:rFonts w:ascii="Georgia" w:eastAsia="Times New Roman" w:hAnsi="Georgia" w:cs="Arial"/>
          <w:color w:val="404040"/>
          <w:sz w:val="27"/>
          <w:szCs w:val="27"/>
          <w:lang w:eastAsia="en-GB"/>
        </w:rPr>
        <w:t xml:space="preserve"> Inc, and now has 16 JD stores, including 14 conversions of the </w:t>
      </w:r>
      <w:proofErr w:type="spellStart"/>
      <w:r w:rsidRPr="002C7122">
        <w:rPr>
          <w:rFonts w:ascii="Georgia" w:eastAsia="Times New Roman" w:hAnsi="Georgia" w:cs="Arial"/>
          <w:color w:val="404040"/>
          <w:sz w:val="27"/>
          <w:szCs w:val="27"/>
          <w:lang w:eastAsia="en-GB"/>
        </w:rPr>
        <w:t>multibrand</w:t>
      </w:r>
      <w:proofErr w:type="spellEnd"/>
      <w:r w:rsidRPr="002C7122">
        <w:rPr>
          <w:rFonts w:ascii="Georgia" w:eastAsia="Times New Roman" w:hAnsi="Georgia" w:cs="Arial"/>
          <w:color w:val="404040"/>
          <w:sz w:val="27"/>
          <w:szCs w:val="27"/>
          <w:lang w:eastAsia="en-GB"/>
        </w:rPr>
        <w:t xml:space="preserve"> Hot-T fascia which was acquired in the previous year.</w:t>
      </w:r>
    </w:p>
    <w:p w:rsidR="0066695B" w:rsidRDefault="002C7122">
      <w:pPr>
        <w:rPr>
          <w:rFonts w:ascii="Arial" w:hAnsi="Arial" w:cs="Arial"/>
          <w:sz w:val="24"/>
          <w:szCs w:val="24"/>
        </w:rPr>
      </w:pPr>
      <w:hyperlink r:id="rId7" w:history="1">
        <w:r w:rsidRPr="00131CC1">
          <w:rPr>
            <w:rStyle w:val="Hyperlink"/>
            <w:rFonts w:ascii="Arial" w:hAnsi="Arial" w:cs="Arial"/>
            <w:sz w:val="24"/>
            <w:szCs w:val="24"/>
          </w:rPr>
          <w:t>https://fashionunited.uk/news/business/jd-sports-posts-record-results-revenues-surge-49-2-percent/2019041642708</w:t>
        </w:r>
      </w:hyperlink>
    </w:p>
    <w:p w:rsidR="002C7122" w:rsidRPr="002C7122" w:rsidRDefault="002C7122">
      <w:pPr>
        <w:rPr>
          <w:rFonts w:ascii="Arial" w:hAnsi="Arial" w:cs="Arial"/>
          <w:sz w:val="24"/>
          <w:szCs w:val="24"/>
        </w:rPr>
      </w:pPr>
      <w:bookmarkStart w:id="0" w:name="_GoBack"/>
      <w:bookmarkEnd w:id="0"/>
    </w:p>
    <w:sectPr w:rsidR="002C7122" w:rsidRPr="002C71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E6BB9"/>
    <w:multiLevelType w:val="multilevel"/>
    <w:tmpl w:val="E58A9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22"/>
    <w:rsid w:val="002C7122"/>
    <w:rsid w:val="0066695B"/>
    <w:rsid w:val="00BF2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17829"/>
  <w15:chartTrackingRefBased/>
  <w15:docId w15:val="{EC5C5FF9-4700-4330-91C2-24D73ACB4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7122"/>
    <w:rPr>
      <w:color w:val="0563C1" w:themeColor="hyperlink"/>
      <w:u w:val="single"/>
    </w:rPr>
  </w:style>
  <w:style w:type="character" w:styleId="UnresolvedMention">
    <w:name w:val="Unresolved Mention"/>
    <w:basedOn w:val="DefaultParagraphFont"/>
    <w:uiPriority w:val="99"/>
    <w:semiHidden/>
    <w:unhideWhenUsed/>
    <w:rsid w:val="002C7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751125">
      <w:bodyDiv w:val="1"/>
      <w:marLeft w:val="0"/>
      <w:marRight w:val="0"/>
      <w:marTop w:val="0"/>
      <w:marBottom w:val="0"/>
      <w:divBdr>
        <w:top w:val="none" w:sz="0" w:space="0" w:color="auto"/>
        <w:left w:val="none" w:sz="0" w:space="0" w:color="auto"/>
        <w:bottom w:val="none" w:sz="0" w:space="0" w:color="auto"/>
        <w:right w:val="none" w:sz="0" w:space="0" w:color="auto"/>
      </w:divBdr>
      <w:divsChild>
        <w:div w:id="127626735">
          <w:marLeft w:val="0"/>
          <w:marRight w:val="0"/>
          <w:marTop w:val="0"/>
          <w:marBottom w:val="0"/>
          <w:divBdr>
            <w:top w:val="none" w:sz="0" w:space="0" w:color="auto"/>
            <w:left w:val="none" w:sz="0" w:space="0" w:color="auto"/>
            <w:bottom w:val="none" w:sz="0" w:space="0" w:color="auto"/>
            <w:right w:val="none" w:sz="0" w:space="0" w:color="auto"/>
          </w:divBdr>
          <w:divsChild>
            <w:div w:id="727415146">
              <w:marLeft w:val="-225"/>
              <w:marRight w:val="-225"/>
              <w:marTop w:val="0"/>
              <w:marBottom w:val="0"/>
              <w:divBdr>
                <w:top w:val="none" w:sz="0" w:space="0" w:color="auto"/>
                <w:left w:val="none" w:sz="0" w:space="0" w:color="auto"/>
                <w:bottom w:val="none" w:sz="0" w:space="0" w:color="auto"/>
                <w:right w:val="none" w:sz="0" w:space="0" w:color="auto"/>
              </w:divBdr>
              <w:divsChild>
                <w:div w:id="1412042888">
                  <w:marLeft w:val="0"/>
                  <w:marRight w:val="0"/>
                  <w:marTop w:val="0"/>
                  <w:marBottom w:val="0"/>
                  <w:divBdr>
                    <w:top w:val="none" w:sz="0" w:space="0" w:color="auto"/>
                    <w:left w:val="none" w:sz="0" w:space="0" w:color="auto"/>
                    <w:bottom w:val="none" w:sz="0" w:space="0" w:color="auto"/>
                    <w:right w:val="none" w:sz="0" w:space="0" w:color="auto"/>
                  </w:divBdr>
                  <w:divsChild>
                    <w:div w:id="323896367">
                      <w:marLeft w:val="-225"/>
                      <w:marRight w:val="-225"/>
                      <w:marTop w:val="0"/>
                      <w:marBottom w:val="0"/>
                      <w:divBdr>
                        <w:top w:val="none" w:sz="0" w:space="0" w:color="auto"/>
                        <w:left w:val="none" w:sz="0" w:space="0" w:color="auto"/>
                        <w:bottom w:val="none" w:sz="0" w:space="0" w:color="auto"/>
                        <w:right w:val="none" w:sz="0" w:space="0" w:color="auto"/>
                      </w:divBdr>
                      <w:divsChild>
                        <w:div w:id="1573542945">
                          <w:marLeft w:val="0"/>
                          <w:marRight w:val="0"/>
                          <w:marTop w:val="0"/>
                          <w:marBottom w:val="0"/>
                          <w:divBdr>
                            <w:top w:val="none" w:sz="0" w:space="0" w:color="auto"/>
                            <w:left w:val="none" w:sz="0" w:space="0" w:color="auto"/>
                            <w:bottom w:val="none" w:sz="0" w:space="0" w:color="auto"/>
                            <w:right w:val="none" w:sz="0" w:space="0" w:color="auto"/>
                          </w:divBdr>
                          <w:divsChild>
                            <w:div w:id="1026522527">
                              <w:marLeft w:val="0"/>
                              <w:marRight w:val="0"/>
                              <w:marTop w:val="0"/>
                              <w:marBottom w:val="0"/>
                              <w:divBdr>
                                <w:top w:val="none" w:sz="0" w:space="0" w:color="auto"/>
                                <w:left w:val="none" w:sz="0" w:space="0" w:color="auto"/>
                                <w:bottom w:val="none" w:sz="0" w:space="0" w:color="auto"/>
                                <w:right w:val="none" w:sz="0" w:space="0" w:color="auto"/>
                              </w:divBdr>
                              <w:divsChild>
                                <w:div w:id="1960990115">
                                  <w:marLeft w:val="-225"/>
                                  <w:marRight w:val="-225"/>
                                  <w:marTop w:val="0"/>
                                  <w:marBottom w:val="0"/>
                                  <w:divBdr>
                                    <w:top w:val="none" w:sz="0" w:space="0" w:color="auto"/>
                                    <w:left w:val="none" w:sz="0" w:space="0" w:color="auto"/>
                                    <w:bottom w:val="none" w:sz="0" w:space="0" w:color="auto"/>
                                    <w:right w:val="none" w:sz="0" w:space="0" w:color="auto"/>
                                  </w:divBdr>
                                  <w:divsChild>
                                    <w:div w:id="1662197345">
                                      <w:marLeft w:val="0"/>
                                      <w:marRight w:val="0"/>
                                      <w:marTop w:val="0"/>
                                      <w:marBottom w:val="0"/>
                                      <w:divBdr>
                                        <w:top w:val="none" w:sz="0" w:space="0" w:color="auto"/>
                                        <w:left w:val="none" w:sz="0" w:space="0" w:color="auto"/>
                                        <w:bottom w:val="none" w:sz="0" w:space="0" w:color="auto"/>
                                        <w:right w:val="none" w:sz="0" w:space="0" w:color="auto"/>
                                      </w:divBdr>
                                    </w:div>
                                  </w:divsChild>
                                </w:div>
                                <w:div w:id="1806921658">
                                  <w:marLeft w:val="0"/>
                                  <w:marRight w:val="0"/>
                                  <w:marTop w:val="0"/>
                                  <w:marBottom w:val="0"/>
                                  <w:divBdr>
                                    <w:top w:val="none" w:sz="0" w:space="0" w:color="auto"/>
                                    <w:left w:val="none" w:sz="0" w:space="0" w:color="auto"/>
                                    <w:bottom w:val="none" w:sz="0" w:space="0" w:color="auto"/>
                                    <w:right w:val="none" w:sz="0" w:space="0" w:color="auto"/>
                                  </w:divBdr>
                                  <w:divsChild>
                                    <w:div w:id="1572616556">
                                      <w:marLeft w:val="0"/>
                                      <w:marRight w:val="0"/>
                                      <w:marTop w:val="0"/>
                                      <w:marBottom w:val="0"/>
                                      <w:divBdr>
                                        <w:top w:val="none" w:sz="0" w:space="0" w:color="auto"/>
                                        <w:left w:val="none" w:sz="0" w:space="0" w:color="auto"/>
                                        <w:bottom w:val="none" w:sz="0" w:space="0" w:color="auto"/>
                                        <w:right w:val="none" w:sz="0" w:space="0" w:color="auto"/>
                                      </w:divBdr>
                                      <w:divsChild>
                                        <w:div w:id="6603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77449">
                                  <w:marLeft w:val="0"/>
                                  <w:marRight w:val="0"/>
                                  <w:marTop w:val="0"/>
                                  <w:marBottom w:val="0"/>
                                  <w:divBdr>
                                    <w:top w:val="none" w:sz="0" w:space="0" w:color="auto"/>
                                    <w:left w:val="none" w:sz="0" w:space="0" w:color="auto"/>
                                    <w:bottom w:val="none" w:sz="0" w:space="0" w:color="auto"/>
                                    <w:right w:val="none" w:sz="0" w:space="0" w:color="auto"/>
                                  </w:divBdr>
                                </w:div>
                                <w:div w:id="6719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ashionunited.uk/news/business/jd-sports-posts-record-results-revenues-surge-49-2-percent/2019041642708"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shionunited.uk/news/business/jd-sports-posts-record-results-revenues-surge-49-2-percent/2019041642708"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1E6D514-D9E7-4DE2-B1FC-38E19D3D00BA}"/>
</file>

<file path=customXml/itemProps2.xml><?xml version="1.0" encoding="utf-8"?>
<ds:datastoreItem xmlns:ds="http://schemas.openxmlformats.org/officeDocument/2006/customXml" ds:itemID="{4CD24458-116D-45E1-9CC2-287EB8747B65}"/>
</file>

<file path=customXml/itemProps3.xml><?xml version="1.0" encoding="utf-8"?>
<ds:datastoreItem xmlns:ds="http://schemas.openxmlformats.org/officeDocument/2006/customXml" ds:itemID="{C624FBAE-D509-4FDC-99DE-C6E3C42326A1}"/>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dc:creator>
  <cp:keywords/>
  <dc:description/>
  <cp:lastModifiedBy>Marion</cp:lastModifiedBy>
  <cp:revision>1</cp:revision>
  <dcterms:created xsi:type="dcterms:W3CDTF">2019-06-16T10:57:00Z</dcterms:created>
  <dcterms:modified xsi:type="dcterms:W3CDTF">2019-06-16T10:59:00Z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