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A15F54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2.</w:t>
      </w:r>
      <w:r w:rsidR="00434C5F">
        <w:rPr>
          <w:rFonts w:cs="Arial"/>
          <w:b/>
          <w:sz w:val="24"/>
          <w:szCs w:val="24"/>
          <w:u w:val="single"/>
        </w:rPr>
        <w:t>4.1 Production, productivity and efficiency</w:t>
      </w:r>
    </w:p>
    <w:p w:rsidR="00CF1A90" w:rsidRDefault="00CF1A90" w:rsidP="00CF1A90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 w:rsidRPr="00DF72F7">
        <w:rPr>
          <w:rFonts w:cs="Arial"/>
          <w:sz w:val="24"/>
          <w:szCs w:val="24"/>
        </w:rPr>
        <w:t>Using information from the table complete the diagram below</w:t>
      </w:r>
      <w:r>
        <w:rPr>
          <w:rFonts w:cs="Arial"/>
          <w:sz w:val="24"/>
          <w:szCs w:val="24"/>
        </w:rPr>
        <w:t xml:space="preserve"> to show your understanding of the term production</w:t>
      </w:r>
      <w:r w:rsidRPr="00DF72F7">
        <w:rPr>
          <w:rFonts w:cs="Arial"/>
          <w:sz w:val="24"/>
          <w:szCs w:val="24"/>
        </w:rPr>
        <w:t>. There should be one business term and one example in each box.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943"/>
        <w:gridCol w:w="2410"/>
      </w:tblGrid>
      <w:tr w:rsidR="00CF1A90" w:rsidTr="00CF1A90">
        <w:tc>
          <w:tcPr>
            <w:tcW w:w="2943" w:type="dxa"/>
            <w:shd w:val="clear" w:color="auto" w:fill="BFBFBF" w:themeFill="background1" w:themeFillShade="BF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Business term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Example </w:t>
            </w:r>
          </w:p>
        </w:tc>
      </w:tr>
      <w:tr w:rsidR="00CF1A90" w:rsidTr="00CF1A90">
        <w:tc>
          <w:tcPr>
            <w:tcW w:w="2943" w:type="dxa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Added value</w:t>
            </w:r>
          </w:p>
        </w:tc>
        <w:tc>
          <w:tcPr>
            <w:tcW w:w="2410" w:type="dxa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Pair of jeans</w:t>
            </w:r>
          </w:p>
        </w:tc>
      </w:tr>
      <w:tr w:rsidR="00CF1A90" w:rsidTr="00CF1A90">
        <w:tc>
          <w:tcPr>
            <w:tcW w:w="2943" w:type="dxa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Output</w:t>
            </w:r>
          </w:p>
        </w:tc>
        <w:tc>
          <w:tcPr>
            <w:tcW w:w="2410" w:type="dxa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Denim</w:t>
            </w:r>
          </w:p>
        </w:tc>
      </w:tr>
      <w:tr w:rsidR="00CF1A90" w:rsidTr="00CF1A90">
        <w:tc>
          <w:tcPr>
            <w:tcW w:w="2943" w:type="dxa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Input</w:t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Sewing machine</w:t>
            </w:r>
          </w:p>
        </w:tc>
      </w:tr>
      <w:tr w:rsidR="00CF1A90" w:rsidTr="00CF1A90">
        <w:tc>
          <w:tcPr>
            <w:tcW w:w="2943" w:type="dxa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Transformation process</w:t>
            </w:r>
          </w:p>
        </w:tc>
        <w:tc>
          <w:tcPr>
            <w:tcW w:w="2410" w:type="dxa"/>
          </w:tcPr>
          <w:p w:rsidR="00CF1A90" w:rsidRDefault="00CF1A90" w:rsidP="00CF1A9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Levi brand</w:t>
            </w:r>
          </w:p>
        </w:tc>
      </w:tr>
    </w:tbl>
    <w:p w:rsidR="00CF1A90" w:rsidRDefault="00CF1A90" w:rsidP="00CF1A90">
      <w:pPr>
        <w:rPr>
          <w:rFonts w:cs="Arial"/>
          <w:sz w:val="24"/>
          <w:szCs w:val="24"/>
        </w:rPr>
      </w:pPr>
    </w:p>
    <w:p w:rsidR="00CF1A90" w:rsidRDefault="00CF1A90" w:rsidP="00CF1A90">
      <w:pPr>
        <w:rPr>
          <w:rFonts w:cs="Arial"/>
          <w:sz w:val="24"/>
          <w:szCs w:val="24"/>
        </w:rPr>
      </w:pPr>
    </w:p>
    <w:p w:rsidR="00CF1A90" w:rsidRDefault="00CF1A90" w:rsidP="00CF1A90">
      <w:pPr>
        <w:rPr>
          <w:rFonts w:cs="Arial"/>
          <w:sz w:val="24"/>
          <w:szCs w:val="24"/>
        </w:rPr>
      </w:pPr>
    </w:p>
    <w:p w:rsidR="00CF1A90" w:rsidRDefault="00CF1A90" w:rsidP="00CF1A90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F0511F" wp14:editId="2D650C06">
                <wp:simplePos x="0" y="0"/>
                <wp:positionH relativeFrom="column">
                  <wp:posOffset>222250</wp:posOffset>
                </wp:positionH>
                <wp:positionV relativeFrom="paragraph">
                  <wp:posOffset>109855</wp:posOffset>
                </wp:positionV>
                <wp:extent cx="5354955" cy="1201420"/>
                <wp:effectExtent l="0" t="0" r="17145" b="177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4955" cy="1201420"/>
                          <a:chOff x="0" y="0"/>
                          <a:chExt cx="5355451" cy="120147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7951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051436" y="763325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126726" y="0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051436" y="7951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 flipV="1">
                            <a:off x="1224500" y="222636"/>
                            <a:ext cx="828675" cy="1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3299791" y="222636"/>
                            <a:ext cx="828675" cy="1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548640" y="445273"/>
                            <a:ext cx="1504950" cy="55245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 flipV="1">
                            <a:off x="3299791" y="445273"/>
                            <a:ext cx="1409700" cy="55245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17.5pt;margin-top:8.65pt;width:421.65pt;height:94.6pt;z-index:251659264" coordsize="53554,1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">
                <v:rect id="Rectangle 1" o:spid="_x0000_s1027" style="position:absolute;top:79;width:12287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0514;top:7633;width:12287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<v:rect id="Rectangle 3" o:spid="_x0000_s1029" style="position:absolute;left:41267;width:12287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<v:rect id="Rectangle 4" o:spid="_x0000_s1030" style="position:absolute;left:20514;top:79;width:12287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1" type="#_x0000_t32" style="position:absolute;left:12245;top:2226;width:828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2cz8UAAADaAAAADwAAAGRycy9kb3ducmV2LnhtbESPQWvCQBSE7wX/w/KEXqTZVKuUNKtI&#10;oSLoQW176O01+8wGs29DdtX4711B8DjMzDdMPutsLU7U+sqxgtckBUFcOF1xqeDn++vlHYQPyBpr&#10;x6TgQh5m095Tjpl2Z97SaRdKESHsM1RgQmgyKX1hyKJPXEMcvb1rLYYo21LqFs8Rbms5TNOJtFhx&#10;XDDY0Keh4rA7WgXDwep/87YdB07Xh8Fo8md+F4VR6rnfzT9ABOrCI3xvL7WCMdyuxBs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2cz8UAAADaAAAADwAAAAAAAAAA&#10;AAAAAAChAgAAZHJzL2Rvd25yZXYueG1sUEsFBgAAAAAEAAQA+QAAAJMDAAAAAA==&#10;" strokecolor="black [3213]" strokeweight="1.25pt">
                  <v:stroke endarrow="open"/>
                </v:shape>
                <v:shape id="Straight Arrow Connector 6" o:spid="_x0000_s1032" type="#_x0000_t32" style="position:absolute;left:32997;top:2226;width:828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8CuMQAAADaAAAADwAAAGRycy9kb3ducmV2LnhtbESPT2sCMRTE70K/Q3gFL6LZql1ka5RS&#10;UAR78O/B2+vmdbO4eVk2Uddvb4RCj8PM/IaZzltbiSs1vnSs4G2QgCDOnS65UHDYL/oTED4ga6wc&#10;k4I7eZjPXjpTzLS78Zauu1CICGGfoQITQp1J6XNDFv3A1cTR+3WNxRBlU0jd4C3CbSWHSZJKiyXH&#10;BYM1fRnKz7uLVTDsrX824+174OT73BulJ3Nc5kap7mv7+QEiUBv+w3/tlVaQwvNKvAF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3wK4xAAAANoAAAAPAAAAAAAAAAAA&#10;AAAAAKECAABkcnMvZG93bnJldi54bWxQSwUGAAAAAAQABAD5AAAAkgMAAAAA&#10;" strokecolor="black [3213]" strokeweight="1.25pt">
                  <v:stroke endarrow="open"/>
                </v:shape>
                <v:shape id="Straight Arrow Connector 12" o:spid="_x0000_s1033" type="#_x0000_t32" style="position:absolute;left:5486;top:4452;width:15049;height:5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yA2cIAAADbAAAADwAAAGRycy9kb3ducmV2LnhtbERPTWvCQBC9F/oflil4qxuDSEhdJRYC&#10;ggfRBom3aXaahGZnQ3ar8d+7gtDbPN7nLNej6cSFBtdaVjCbRiCIK6tbrhUUX/l7AsJ5ZI2dZVJw&#10;Iwfr1evLElNtr3ygy9HXIoSwS1FB432fSumqhgy6qe2JA/djB4M+wKGWesBrCDedjKNoIQ22HBoa&#10;7Omzoer3+GcU9OW+oHizTfJzUmTZ/LQr8+pbqcnbmH2A8DT6f/HTvdVhfgyPX8IB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TyA2cIAAADbAAAADwAAAAAAAAAAAAAA&#10;AAChAgAAZHJzL2Rvd25yZXYueG1sUEsFBgAAAAAEAAQA+QAAAJADAAAAAA==&#10;" strokecolor="black [3213]" strokeweight="1.25pt">
                  <v:stroke endarrow="open"/>
                </v:shape>
                <v:shape id="Straight Arrow Connector 13" o:spid="_x0000_s1034" type="#_x0000_t32" style="position:absolute;left:32997;top:4452;width:14097;height:5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63rsMAAADbAAAADwAAAGRycy9kb3ducmV2LnhtbERPTWsCMRC9F/wPYYReRLPVKrI1ShEU&#10;wR501UNv0810s7iZLJtU139vhIK3ebzPmS1aW4kLNb50rOBtkIAgzp0uuVBwPKz6UxA+IGusHJOC&#10;G3lYzDsvM0y1u/KeLlkoRAxhn6ICE0KdSulzQxb9wNXEkft1jcUQYVNI3eA1httKDpNkIi2WHBsM&#10;1rQ0lJ+zP6tg2Nv+7N7348DJ17k3mnyb0zo3Sr12288PEIHa8BT/uzc6zh/B45d4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+t67DAAAA2wAAAA8AAAAAAAAAAAAA&#10;AAAAoQIAAGRycy9kb3ducmV2LnhtbFBLBQYAAAAABAAEAPkAAACRAwAAAAA=&#10;" strokecolor="black [3213]" strokeweight="1.25pt">
                  <v:stroke endarrow="open"/>
                </v:shape>
              </v:group>
            </w:pict>
          </mc:Fallback>
        </mc:AlternateContent>
      </w:r>
    </w:p>
    <w:p w:rsidR="00CF1A90" w:rsidRDefault="00CF1A90" w:rsidP="00CF1A90">
      <w:pPr>
        <w:rPr>
          <w:rFonts w:cs="Arial"/>
          <w:sz w:val="24"/>
          <w:szCs w:val="24"/>
        </w:rPr>
      </w:pPr>
    </w:p>
    <w:p w:rsidR="00CF1A90" w:rsidRDefault="00CF1A90" w:rsidP="00CF1A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CF1A90" w:rsidRDefault="00CF1A90" w:rsidP="00CF1A90">
      <w:pPr>
        <w:rPr>
          <w:rFonts w:cs="Arial"/>
          <w:sz w:val="24"/>
          <w:szCs w:val="24"/>
        </w:rPr>
      </w:pPr>
    </w:p>
    <w:p w:rsidR="00CF1A90" w:rsidRDefault="00CF1A90" w:rsidP="00CF1A90">
      <w:pPr>
        <w:pStyle w:val="ListParagraph"/>
        <w:rPr>
          <w:rFonts w:cs="Arial"/>
          <w:sz w:val="24"/>
          <w:szCs w:val="24"/>
        </w:rPr>
      </w:pPr>
    </w:p>
    <w:p w:rsidR="00CF1A90" w:rsidRDefault="00CF1A90" w:rsidP="00CF1A90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Match each definition to the correct method of production</w:t>
      </w:r>
      <w:r w:rsidR="00C70358">
        <w:rPr>
          <w:rFonts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305"/>
      </w:tblGrid>
      <w:tr w:rsidR="00F97EED" w:rsidTr="00F97EED">
        <w:tc>
          <w:tcPr>
            <w:tcW w:w="1526" w:type="dxa"/>
            <w:shd w:val="clear" w:color="auto" w:fill="BFBFBF" w:themeFill="background1" w:themeFillShade="BF"/>
          </w:tcPr>
          <w:p w:rsidR="00F97EED" w:rsidRDefault="00F97EED" w:rsidP="00F97E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Method</w:t>
            </w:r>
          </w:p>
        </w:tc>
        <w:tc>
          <w:tcPr>
            <w:tcW w:w="8305" w:type="dxa"/>
            <w:shd w:val="clear" w:color="auto" w:fill="BFBFBF" w:themeFill="background1" w:themeFillShade="BF"/>
          </w:tcPr>
          <w:p w:rsidR="00F97EED" w:rsidRDefault="00F97EED" w:rsidP="00F97E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Definition</w:t>
            </w:r>
          </w:p>
        </w:tc>
      </w:tr>
      <w:tr w:rsidR="00F97EED" w:rsidTr="00F97EED">
        <w:tc>
          <w:tcPr>
            <w:tcW w:w="1526" w:type="dxa"/>
          </w:tcPr>
          <w:p w:rsidR="00F97EED" w:rsidRDefault="00F97EED" w:rsidP="00F97E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Job</w:t>
            </w:r>
          </w:p>
        </w:tc>
        <w:tc>
          <w:tcPr>
            <w:tcW w:w="8305" w:type="dxa"/>
          </w:tcPr>
          <w:p w:rsidR="00F97EED" w:rsidRDefault="00C813D9" w:rsidP="00F97E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Items move </w:t>
            </w:r>
            <w:r w:rsidR="007D07A6" w:rsidRPr="00C813D9">
              <w:rPr>
                <w:rFonts w:cs="Arial"/>
                <w:sz w:val="24"/>
                <w:szCs w:val="24"/>
              </w:rPr>
              <w:t>along the production line in a continuous process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F97EED" w:rsidTr="00F97EED">
        <w:tc>
          <w:tcPr>
            <w:tcW w:w="1526" w:type="dxa"/>
          </w:tcPr>
          <w:p w:rsidR="00F97EED" w:rsidRDefault="00F97EED" w:rsidP="00F97E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Batch</w:t>
            </w:r>
          </w:p>
        </w:tc>
        <w:tc>
          <w:tcPr>
            <w:tcW w:w="8305" w:type="dxa"/>
          </w:tcPr>
          <w:p w:rsidR="00C70358" w:rsidRDefault="003A23F5" w:rsidP="00F97E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bookmarkStart w:id="0" w:name="_GoBack"/>
            <w:bookmarkEnd w:id="0"/>
            <w:r w:rsidR="00C813D9" w:rsidRPr="00C813D9">
              <w:rPr>
                <w:rFonts w:cs="Arial"/>
                <w:sz w:val="24"/>
                <w:szCs w:val="24"/>
              </w:rPr>
              <w:t xml:space="preserve">he production line is split into a series of </w:t>
            </w:r>
            <w:r w:rsidR="00C813D9" w:rsidRPr="00C813D9">
              <w:rPr>
                <w:rFonts w:cs="Arial"/>
                <w:sz w:val="24"/>
                <w:szCs w:val="24"/>
              </w:rPr>
              <w:t>self-contained</w:t>
            </w:r>
            <w:r w:rsidR="00C813D9" w:rsidRPr="00C813D9">
              <w:rPr>
                <w:rFonts w:cs="Arial"/>
                <w:sz w:val="24"/>
                <w:szCs w:val="24"/>
              </w:rPr>
              <w:t xml:space="preserve"> </w:t>
            </w:r>
            <w:r w:rsidR="00C813D9">
              <w:rPr>
                <w:rFonts w:cs="Arial"/>
                <w:sz w:val="24"/>
                <w:szCs w:val="24"/>
              </w:rPr>
              <w:t>units.</w:t>
            </w:r>
          </w:p>
        </w:tc>
      </w:tr>
      <w:tr w:rsidR="00F97EED" w:rsidTr="00F97EED">
        <w:tc>
          <w:tcPr>
            <w:tcW w:w="1526" w:type="dxa"/>
          </w:tcPr>
          <w:p w:rsidR="00F97EED" w:rsidRDefault="00F97EED" w:rsidP="00F97E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Flow</w:t>
            </w:r>
          </w:p>
        </w:tc>
        <w:tc>
          <w:tcPr>
            <w:tcW w:w="8305" w:type="dxa"/>
          </w:tcPr>
          <w:p w:rsidR="00F97EED" w:rsidRDefault="007D07A6" w:rsidP="00F97EED">
            <w:pPr>
              <w:rPr>
                <w:rFonts w:cs="Arial"/>
                <w:sz w:val="24"/>
                <w:szCs w:val="24"/>
              </w:rPr>
            </w:pPr>
            <w:r w:rsidRPr="00C70358">
              <w:rPr>
                <w:rFonts w:cs="Arial"/>
                <w:sz w:val="24"/>
                <w:szCs w:val="24"/>
              </w:rPr>
              <w:t xml:space="preserve">Identical items </w:t>
            </w:r>
            <w:r w:rsidR="00C70358">
              <w:rPr>
                <w:rFonts w:cs="Arial"/>
                <w:sz w:val="24"/>
                <w:szCs w:val="24"/>
              </w:rPr>
              <w:t>are produced in groups</w:t>
            </w:r>
            <w:r w:rsidRPr="00C70358">
              <w:rPr>
                <w:rFonts w:cs="Arial"/>
                <w:sz w:val="24"/>
                <w:szCs w:val="24"/>
              </w:rPr>
              <w:t>, each item passing through the production process at the same time</w:t>
            </w:r>
            <w:r w:rsidR="00C70358">
              <w:rPr>
                <w:rFonts w:cs="Arial"/>
                <w:sz w:val="24"/>
                <w:szCs w:val="24"/>
              </w:rPr>
              <w:t>.</w:t>
            </w:r>
          </w:p>
        </w:tc>
      </w:tr>
      <w:tr w:rsidR="00F97EED" w:rsidTr="00F97EED">
        <w:tc>
          <w:tcPr>
            <w:tcW w:w="1526" w:type="dxa"/>
          </w:tcPr>
          <w:p w:rsidR="00F97EED" w:rsidRDefault="00F97EED" w:rsidP="00F97E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Cell </w:t>
            </w:r>
          </w:p>
        </w:tc>
        <w:tc>
          <w:tcPr>
            <w:tcW w:w="8305" w:type="dxa"/>
          </w:tcPr>
          <w:p w:rsidR="00F97EED" w:rsidRDefault="00C813D9" w:rsidP="00C813D9">
            <w:pPr>
              <w:rPr>
                <w:rFonts w:cs="Arial"/>
                <w:sz w:val="24"/>
                <w:szCs w:val="24"/>
              </w:rPr>
            </w:pPr>
            <w:r w:rsidRPr="00C70358">
              <w:rPr>
                <w:rFonts w:cs="Arial"/>
                <w:sz w:val="24"/>
                <w:szCs w:val="24"/>
              </w:rPr>
              <w:t>The production of one off items to meet the needs of each individual customer</w:t>
            </w:r>
            <w:r w:rsidR="00CB3699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F97EED" w:rsidRPr="00F97EED" w:rsidRDefault="00F97EED" w:rsidP="00F97EED">
      <w:pPr>
        <w:rPr>
          <w:rFonts w:cs="Arial"/>
          <w:sz w:val="8"/>
          <w:szCs w:val="8"/>
        </w:rPr>
      </w:pPr>
    </w:p>
    <w:p w:rsidR="00F97EED" w:rsidRDefault="00F97EED" w:rsidP="00CF1A90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Which one of the following is the best definition of productivity? </w:t>
      </w:r>
    </w:p>
    <w:p w:rsidR="00F97EED" w:rsidRDefault="00F97EED" w:rsidP="00F97EED">
      <w:pPr>
        <w:pStyle w:val="ListParagraph"/>
        <w:numPr>
          <w:ilvl w:val="1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Quality of goods produced of the correct quality</w:t>
      </w:r>
    </w:p>
    <w:p w:rsidR="00F97EED" w:rsidRDefault="00F97EED" w:rsidP="00F97EED">
      <w:pPr>
        <w:pStyle w:val="ListParagraph"/>
        <w:numPr>
          <w:ilvl w:val="1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Output per unit of input per period of time</w:t>
      </w:r>
    </w:p>
    <w:p w:rsidR="00F97EED" w:rsidRDefault="00F97EED" w:rsidP="00F97EED">
      <w:pPr>
        <w:pStyle w:val="ListParagraph"/>
        <w:numPr>
          <w:ilvl w:val="1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Output per worker</w:t>
      </w:r>
    </w:p>
    <w:p w:rsidR="00F97EED" w:rsidRDefault="00F97EED" w:rsidP="00F97EED">
      <w:pPr>
        <w:pStyle w:val="ListParagraph"/>
        <w:numPr>
          <w:ilvl w:val="1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Efficient use of labour and capital to achieve output</w:t>
      </w:r>
    </w:p>
    <w:p w:rsidR="00CB3699" w:rsidRDefault="00CB3699" w:rsidP="00CB369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Explanation:</w:t>
      </w:r>
    </w:p>
    <w:p w:rsidR="00F97EED" w:rsidRDefault="00F97EED" w:rsidP="00CB369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699" w:rsidRPr="00F97EED" w:rsidRDefault="00CB3699" w:rsidP="00CB3699">
      <w:pPr>
        <w:spacing w:after="0" w:line="240" w:lineRule="auto"/>
        <w:rPr>
          <w:rFonts w:cs="Arial"/>
          <w:sz w:val="24"/>
          <w:szCs w:val="24"/>
        </w:rPr>
      </w:pPr>
    </w:p>
    <w:p w:rsidR="00F97EED" w:rsidRDefault="00F97EED" w:rsidP="00CF1A90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Distinguish between labour and capital intensive</w:t>
      </w:r>
      <w:r w:rsidR="00CB3699">
        <w:rPr>
          <w:rFonts w:cs="Arial"/>
          <w:sz w:val="24"/>
          <w:szCs w:val="24"/>
        </w:rPr>
        <w:t>.</w:t>
      </w:r>
    </w:p>
    <w:p w:rsidR="00434C5F" w:rsidRPr="00434C5F" w:rsidRDefault="00F97EED" w:rsidP="006B50F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34C5F" w:rsidRPr="00434C5F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A6" w:rsidRDefault="007D07A6" w:rsidP="00622ED4">
      <w:pPr>
        <w:spacing w:after="0" w:line="240" w:lineRule="auto"/>
      </w:pPr>
      <w:r>
        <w:separator/>
      </w:r>
    </w:p>
  </w:endnote>
  <w:endnote w:type="continuationSeparator" w:id="0">
    <w:p w:rsidR="007D07A6" w:rsidRDefault="007D07A6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A6" w:rsidRDefault="007D07A6" w:rsidP="00622ED4">
      <w:pPr>
        <w:spacing w:after="0" w:line="240" w:lineRule="auto"/>
      </w:pPr>
      <w:r>
        <w:separator/>
      </w:r>
    </w:p>
  </w:footnote>
  <w:footnote w:type="continuationSeparator" w:id="0">
    <w:p w:rsidR="007D07A6" w:rsidRDefault="007D07A6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B6008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B9E86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4728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96447"/>
    <w:multiLevelType w:val="hybridMultilevel"/>
    <w:tmpl w:val="A36CD082"/>
    <w:lvl w:ilvl="0" w:tplc="AC62C232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3C384C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EAAF2A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AE400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8A70A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4D71A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AFC5C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668C2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48B9E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8C57AE"/>
    <w:multiLevelType w:val="hybridMultilevel"/>
    <w:tmpl w:val="116A649C"/>
    <w:lvl w:ilvl="0" w:tplc="44E0BBA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B4DAEA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0F45C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C0932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CCC2A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34B4C4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2322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BA6AFA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E71A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641554"/>
    <w:multiLevelType w:val="hybridMultilevel"/>
    <w:tmpl w:val="B8DC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A4157"/>
    <w:multiLevelType w:val="hybridMultilevel"/>
    <w:tmpl w:val="20B4E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00067"/>
    <w:multiLevelType w:val="hybridMultilevel"/>
    <w:tmpl w:val="223C9F34"/>
    <w:lvl w:ilvl="0" w:tplc="03A2967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6A9E0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9EA9EE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8A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E3974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4EAF4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CF536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ECA1EE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E563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E0DB5"/>
    <w:multiLevelType w:val="hybridMultilevel"/>
    <w:tmpl w:val="06E4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3719D"/>
    <w:multiLevelType w:val="hybridMultilevel"/>
    <w:tmpl w:val="A8E0037C"/>
    <w:lvl w:ilvl="0" w:tplc="19D8B5C6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DAA3F8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208E8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4D742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82984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E8656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60386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D0E336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8F3BA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65127E"/>
    <w:multiLevelType w:val="hybridMultilevel"/>
    <w:tmpl w:val="F9D874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abstractNum w:abstractNumId="26">
    <w:nsid w:val="7BDA25A7"/>
    <w:multiLevelType w:val="hybridMultilevel"/>
    <w:tmpl w:val="52BEC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7"/>
  </w:num>
  <w:num w:numId="5">
    <w:abstractNumId w:val="25"/>
  </w:num>
  <w:num w:numId="6">
    <w:abstractNumId w:val="0"/>
  </w:num>
  <w:num w:numId="7">
    <w:abstractNumId w:val="18"/>
  </w:num>
  <w:num w:numId="8">
    <w:abstractNumId w:val="10"/>
  </w:num>
  <w:num w:numId="9">
    <w:abstractNumId w:val="1"/>
  </w:num>
  <w:num w:numId="10">
    <w:abstractNumId w:val="14"/>
  </w:num>
  <w:num w:numId="11">
    <w:abstractNumId w:val="16"/>
  </w:num>
  <w:num w:numId="12">
    <w:abstractNumId w:val="12"/>
  </w:num>
  <w:num w:numId="13">
    <w:abstractNumId w:val="11"/>
  </w:num>
  <w:num w:numId="14">
    <w:abstractNumId w:val="24"/>
  </w:num>
  <w:num w:numId="15">
    <w:abstractNumId w:val="20"/>
  </w:num>
  <w:num w:numId="16">
    <w:abstractNumId w:val="13"/>
  </w:num>
  <w:num w:numId="17">
    <w:abstractNumId w:val="2"/>
  </w:num>
  <w:num w:numId="18">
    <w:abstractNumId w:val="15"/>
  </w:num>
  <w:num w:numId="19">
    <w:abstractNumId w:val="22"/>
  </w:num>
  <w:num w:numId="20">
    <w:abstractNumId w:val="9"/>
  </w:num>
  <w:num w:numId="21">
    <w:abstractNumId w:val="3"/>
  </w:num>
  <w:num w:numId="22">
    <w:abstractNumId w:val="19"/>
  </w:num>
  <w:num w:numId="23">
    <w:abstractNumId w:val="26"/>
  </w:num>
  <w:num w:numId="24">
    <w:abstractNumId w:val="17"/>
  </w:num>
  <w:num w:numId="25">
    <w:abstractNumId w:val="8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41F1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2F0A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87751"/>
    <w:rsid w:val="00392F89"/>
    <w:rsid w:val="00395F7D"/>
    <w:rsid w:val="00396D21"/>
    <w:rsid w:val="003A23F5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34C5F"/>
    <w:rsid w:val="00450B9E"/>
    <w:rsid w:val="00451F12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4F49"/>
    <w:rsid w:val="00565C80"/>
    <w:rsid w:val="005708C7"/>
    <w:rsid w:val="00571D64"/>
    <w:rsid w:val="0057464D"/>
    <w:rsid w:val="00582A0F"/>
    <w:rsid w:val="00585540"/>
    <w:rsid w:val="0059580E"/>
    <w:rsid w:val="00596335"/>
    <w:rsid w:val="00597439"/>
    <w:rsid w:val="005A07F2"/>
    <w:rsid w:val="005B386F"/>
    <w:rsid w:val="005B65D1"/>
    <w:rsid w:val="005C0617"/>
    <w:rsid w:val="005F45F2"/>
    <w:rsid w:val="005F75CE"/>
    <w:rsid w:val="006143DD"/>
    <w:rsid w:val="0062048E"/>
    <w:rsid w:val="00622E8A"/>
    <w:rsid w:val="00622ED4"/>
    <w:rsid w:val="006253A5"/>
    <w:rsid w:val="00631254"/>
    <w:rsid w:val="00642706"/>
    <w:rsid w:val="00642ACB"/>
    <w:rsid w:val="006458B5"/>
    <w:rsid w:val="0065729B"/>
    <w:rsid w:val="00661073"/>
    <w:rsid w:val="0066681E"/>
    <w:rsid w:val="006747F2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D7882"/>
    <w:rsid w:val="006E6610"/>
    <w:rsid w:val="006E70B7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0E6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C5823"/>
    <w:rsid w:val="007D07A6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54383"/>
    <w:rsid w:val="0086049B"/>
    <w:rsid w:val="00872C0F"/>
    <w:rsid w:val="008815C5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3D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5383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5E97"/>
    <w:rsid w:val="00A15F54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008A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0D28"/>
    <w:rsid w:val="00C0268C"/>
    <w:rsid w:val="00C068E4"/>
    <w:rsid w:val="00C121EE"/>
    <w:rsid w:val="00C40C83"/>
    <w:rsid w:val="00C43757"/>
    <w:rsid w:val="00C56FED"/>
    <w:rsid w:val="00C573FB"/>
    <w:rsid w:val="00C64B5C"/>
    <w:rsid w:val="00C70358"/>
    <w:rsid w:val="00C75402"/>
    <w:rsid w:val="00C813D9"/>
    <w:rsid w:val="00CB3699"/>
    <w:rsid w:val="00CC01E6"/>
    <w:rsid w:val="00CC29D3"/>
    <w:rsid w:val="00CC5B74"/>
    <w:rsid w:val="00CD78EE"/>
    <w:rsid w:val="00CE242A"/>
    <w:rsid w:val="00CE764D"/>
    <w:rsid w:val="00CF1A90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5D4"/>
    <w:rsid w:val="00D71A49"/>
    <w:rsid w:val="00D823D9"/>
    <w:rsid w:val="00D94F52"/>
    <w:rsid w:val="00DA0FD3"/>
    <w:rsid w:val="00DA2840"/>
    <w:rsid w:val="00DB00C1"/>
    <w:rsid w:val="00DB1D96"/>
    <w:rsid w:val="00DB417F"/>
    <w:rsid w:val="00DC11B4"/>
    <w:rsid w:val="00DD5231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1B77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2768"/>
    <w:rsid w:val="00F946CE"/>
    <w:rsid w:val="00F9483F"/>
    <w:rsid w:val="00F971B4"/>
    <w:rsid w:val="00F97EED"/>
    <w:rsid w:val="00FA28DA"/>
    <w:rsid w:val="00FA4763"/>
    <w:rsid w:val="00FA6DEA"/>
    <w:rsid w:val="00FB0E9F"/>
    <w:rsid w:val="00FB4B74"/>
    <w:rsid w:val="00FB658D"/>
    <w:rsid w:val="00FC560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969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78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338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54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9</cp:revision>
  <cp:lastPrinted>2015-03-29T11:11:00Z</cp:lastPrinted>
  <dcterms:created xsi:type="dcterms:W3CDTF">2015-07-31T07:10:00Z</dcterms:created>
  <dcterms:modified xsi:type="dcterms:W3CDTF">2015-08-14T14:36:00Z</dcterms:modified>
</cp:coreProperties>
</file>