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0DB2" w:rsidRDefault="00600DB2" w:rsidP="00600DB2">
      <w:pPr>
        <w:pStyle w:val="Title"/>
        <w:jc w:val="center"/>
      </w:pPr>
      <w:r>
        <w:rPr>
          <w:rFonts w:ascii="Arial" w:hAnsi="Arial" w:cs="Arial"/>
          <w:noProof/>
          <w:color w:val="FFFFFF"/>
          <w:sz w:val="20"/>
          <w:szCs w:val="20"/>
          <w:lang w:eastAsia="en-GB"/>
        </w:rPr>
        <w:drawing>
          <wp:anchor distT="0" distB="0" distL="114300" distR="114300" simplePos="0" relativeHeight="251658240" behindDoc="0" locked="0" layoutInCell="1" allowOverlap="1">
            <wp:simplePos x="0" y="0"/>
            <wp:positionH relativeFrom="margin">
              <wp:posOffset>3914775</wp:posOffset>
            </wp:positionH>
            <wp:positionV relativeFrom="paragraph">
              <wp:posOffset>171450</wp:posOffset>
            </wp:positionV>
            <wp:extent cx="2114550" cy="3166110"/>
            <wp:effectExtent l="0" t="0" r="0" b="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14550" cy="31661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50:50 Expectations for </w:t>
      </w:r>
      <w:r>
        <w:t>Upper</w:t>
      </w:r>
      <w:r>
        <w:t xml:space="preserve"> Sixth</w:t>
      </w:r>
      <w:r w:rsidRPr="00301939">
        <w:rPr>
          <w:b/>
        </w:rPr>
        <w:t xml:space="preserve"> History of Art</w:t>
      </w:r>
    </w:p>
    <w:p w:rsidR="00600DB2" w:rsidRDefault="00600DB2" w:rsidP="00600DB2"/>
    <w:p w:rsidR="00600DB2" w:rsidRDefault="00600DB2" w:rsidP="00600DB2">
      <w:r>
        <w:t xml:space="preserve">Welcome to the </w:t>
      </w:r>
      <w:r>
        <w:t xml:space="preserve">second year with us and the final run up to your exams and beyond. </w:t>
      </w:r>
    </w:p>
    <w:p w:rsidR="00600DB2" w:rsidRDefault="00600DB2" w:rsidP="00600DB2">
      <w:r>
        <w:t xml:space="preserve">We have a mass of evidence to prove that the more you put in to your studies, the more you will get out: both in terms of enjoyment and results. </w:t>
      </w:r>
      <w:r>
        <w:t xml:space="preserve">You have two long exams ahead of you: so you need to prepare both mentally and physically so that you do not get stressed and can achieve to the very best of your ability. </w:t>
      </w:r>
      <w:r>
        <w:t xml:space="preserve"> </w:t>
      </w:r>
    </w:p>
    <w:p w:rsidR="00600DB2" w:rsidRDefault="00600DB2" w:rsidP="00600DB2">
      <w:r>
        <w:t xml:space="preserve">Some of you need to go back over your L6 material and add detail and depth to your notes. Please start this now: do a regular 30 minutes a week recapping last year’s material and you will be in a good place when the summer arrives. </w:t>
      </w:r>
    </w:p>
    <w:p w:rsidR="00600DB2" w:rsidRPr="00301939" w:rsidRDefault="00600DB2" w:rsidP="00600DB2">
      <w:pPr>
        <w:pStyle w:val="ListParagraph"/>
        <w:numPr>
          <w:ilvl w:val="0"/>
          <w:numId w:val="1"/>
        </w:numPr>
        <w:rPr>
          <w:b/>
        </w:rPr>
      </w:pPr>
      <w:r w:rsidRPr="00301939">
        <w:rPr>
          <w:b/>
        </w:rPr>
        <w:t>Books/podcasts/GOL</w:t>
      </w:r>
    </w:p>
    <w:p w:rsidR="00600DB2" w:rsidRDefault="00600DB2" w:rsidP="00600DB2">
      <w:r>
        <w:t xml:space="preserve">There is a good selection of </w:t>
      </w:r>
      <w:r w:rsidRPr="00301939">
        <w:t>books</w:t>
      </w:r>
      <w:r>
        <w:t xml:space="preserve"> both in our teaching room (413) and in the college library (ILC). </w:t>
      </w:r>
      <w:r>
        <w:t>You need to use these</w:t>
      </w:r>
      <w:r>
        <w:t xml:space="preserve"> on a weekly basis to consolidate and extend your knowledge and understanding as we go through the course. You can also access a hu</w:t>
      </w:r>
      <w:r>
        <w:t xml:space="preserve">ge range of films via e-stream </w:t>
      </w:r>
      <w:r>
        <w:t xml:space="preserve">in college </w:t>
      </w:r>
      <w:r>
        <w:t>(</w:t>
      </w:r>
      <w:r>
        <w:t xml:space="preserve">and from home if you have a good </w:t>
      </w:r>
      <w:proofErr w:type="spellStart"/>
      <w:r>
        <w:t>wi-fi</w:t>
      </w:r>
      <w:proofErr w:type="spellEnd"/>
      <w:r>
        <w:t xml:space="preserve"> connection) and </w:t>
      </w:r>
      <w:r>
        <w:t>you must keep re-watching the Smart History and other expert podcasts.</w:t>
      </w:r>
    </w:p>
    <w:p w:rsidR="00600DB2" w:rsidRPr="00301939" w:rsidRDefault="00600DB2" w:rsidP="00600DB2">
      <w:pPr>
        <w:pStyle w:val="ListParagraph"/>
        <w:numPr>
          <w:ilvl w:val="0"/>
          <w:numId w:val="1"/>
        </w:numPr>
        <w:rPr>
          <w:b/>
        </w:rPr>
      </w:pPr>
      <w:r w:rsidRPr="00301939">
        <w:rPr>
          <w:b/>
        </w:rPr>
        <w:t>Key work booklets (estimated 2 hours)</w:t>
      </w:r>
    </w:p>
    <w:p w:rsidR="00600DB2" w:rsidRDefault="00600DB2" w:rsidP="00600DB2">
      <w:r>
        <w:t>These continue from last year.</w:t>
      </w:r>
      <w:r>
        <w:t xml:space="preserve"> Please ensure that these are filled in to the very best of your ability: you won’t want to revise from them if they are a mess or incomplete. </w:t>
      </w:r>
      <w:r>
        <w:t xml:space="preserve"> Add in at least one critical quote for each key work (and more for your specified artists).</w:t>
      </w:r>
    </w:p>
    <w:p w:rsidR="00600DB2" w:rsidRPr="00301939" w:rsidRDefault="00600DB2" w:rsidP="00600DB2">
      <w:pPr>
        <w:pStyle w:val="ListParagraph"/>
        <w:numPr>
          <w:ilvl w:val="0"/>
          <w:numId w:val="1"/>
        </w:numPr>
        <w:rPr>
          <w:b/>
        </w:rPr>
      </w:pPr>
      <w:r w:rsidRPr="00301939">
        <w:rPr>
          <w:b/>
        </w:rPr>
        <w:t>Thought for the Week (estimated 1 hour)</w:t>
      </w:r>
    </w:p>
    <w:p w:rsidR="00600DB2" w:rsidRDefault="00600DB2" w:rsidP="00600DB2">
      <w:r>
        <w:t xml:space="preserve">Although </w:t>
      </w:r>
      <w:r>
        <w:t xml:space="preserve">our weekly selection may </w:t>
      </w:r>
      <w:r>
        <w:t xml:space="preserve">not link to the specific key work </w:t>
      </w:r>
      <w:r>
        <w:t>or style you are exploring</w:t>
      </w:r>
      <w:r>
        <w:t>, they are fundamental to your broader understanding of the field, the career and life opportunities this subject offers</w:t>
      </w:r>
      <w:r>
        <w:t xml:space="preserve"> as well as</w:t>
      </w:r>
      <w:r>
        <w:t xml:space="preserve"> to your development as an individual. </w:t>
      </w:r>
      <w:r>
        <w:t xml:space="preserve">Don’t forget: the first hour of the exam is an ‘unseen’ – you can get literally anything from 2500 years of Western Art and the debates embedded in these programmes will equip you for the longer part of each section on both papers. </w:t>
      </w:r>
    </w:p>
    <w:p w:rsidR="00600DB2" w:rsidRPr="00301939" w:rsidRDefault="00600DB2" w:rsidP="00600DB2">
      <w:pPr>
        <w:pStyle w:val="ListParagraph"/>
        <w:numPr>
          <w:ilvl w:val="0"/>
          <w:numId w:val="1"/>
        </w:numPr>
        <w:rPr>
          <w:b/>
        </w:rPr>
      </w:pPr>
      <w:r w:rsidRPr="00301939">
        <w:rPr>
          <w:b/>
        </w:rPr>
        <w:t>Class preparation/consolidation (estimated 2 hours)</w:t>
      </w:r>
    </w:p>
    <w:p w:rsidR="008E2433" w:rsidRDefault="00600DB2">
      <w:r>
        <w:t>Each week, we will both set tasks to be completed within the week. It is essential that you always complete these on time</w:t>
      </w:r>
      <w:r>
        <w:t xml:space="preserve"> and bring them to the appropriate lesson. Building your knowledge and understanding of assessment and exam technique comes through marking work for yourself to “</w:t>
      </w:r>
      <w:bookmarkStart w:id="0" w:name="_GoBack"/>
      <w:bookmarkEnd w:id="0"/>
      <w:r>
        <w:t>walk in the examiner’s shoes”. If you don’t bring your work, you damage the progress of your peers and if they don’t bring work, they negatively impact on your progress. Not to</w:t>
      </w:r>
      <w:r>
        <w:t xml:space="preserve"> mention our very tight marking schedules (think landing slots at Heathrow!) Your consistent cooperation is very much appreciated. </w:t>
      </w:r>
    </w:p>
    <w:sectPr w:rsidR="008E24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BD7CE3"/>
    <w:multiLevelType w:val="hybridMultilevel"/>
    <w:tmpl w:val="5F3C15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DB2"/>
    <w:rsid w:val="00600DB2"/>
    <w:rsid w:val="008E24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C9FFC"/>
  <w15:chartTrackingRefBased/>
  <w15:docId w15:val="{0261EBFE-ACA3-4A7F-99DD-2EA612645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D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00D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0DB2"/>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600D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B814C563</Template>
  <TotalTime>13</TotalTime>
  <Pages>1</Pages>
  <Words>389</Words>
  <Characters>2223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Phillips</dc:creator>
  <cp:keywords/>
  <dc:description/>
  <cp:lastModifiedBy>Sarah Phillips</cp:lastModifiedBy>
  <cp:revision>1</cp:revision>
  <dcterms:created xsi:type="dcterms:W3CDTF">2019-08-29T12:39:00Z</dcterms:created>
  <dcterms:modified xsi:type="dcterms:W3CDTF">2019-08-29T12:52:00Z</dcterms:modified>
</cp:coreProperties>
</file>