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8DE" w:rsidRPr="00072BB3" w:rsidRDefault="00072BB3">
      <w:pPr>
        <w:rPr>
          <w:b/>
        </w:rPr>
      </w:pPr>
      <w:r w:rsidRPr="00072BB3">
        <w:rPr>
          <w:b/>
        </w:rPr>
        <w:t>Corporate crime essay</w:t>
      </w:r>
    </w:p>
    <w:p w:rsidR="00072BB3" w:rsidRPr="00072BB3" w:rsidRDefault="00072BB3" w:rsidP="00072BB3">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Arial"/>
          <w:szCs w:val="24"/>
        </w:rPr>
      </w:pPr>
      <w:r w:rsidRPr="00072BB3">
        <w:rPr>
          <w:rFonts w:ascii="Calibri" w:eastAsia="Times New Roman" w:hAnsi="Calibri" w:cs="Arial"/>
          <w:szCs w:val="24"/>
        </w:rPr>
        <w:t>Item: Some sociologists focus on the ‘crimes of the powerful’. Crimes committed in the interests of businesses and other large institutions can be far more harmful and costly than street crimes that we tend to think of as ‘real crime’. Corporate crime can involve breaking criminal laws but may also include breaking other kinds of law. Some sociologists argue that corporate crime results from pressures to succeed, leading to employees pursuing business aims by illegitimate means. However, others claim that it is the product of capitalism.</w:t>
      </w:r>
    </w:p>
    <w:p w:rsidR="00072BB3" w:rsidRPr="00072BB3" w:rsidRDefault="00072BB3" w:rsidP="00072BB3">
      <w:pPr>
        <w:spacing w:after="0" w:line="240" w:lineRule="auto"/>
        <w:rPr>
          <w:rFonts w:ascii="Calibri" w:eastAsia="Times New Roman" w:hAnsi="Calibri" w:cs="Arial"/>
          <w:szCs w:val="24"/>
        </w:rPr>
      </w:pPr>
    </w:p>
    <w:p w:rsidR="00072BB3" w:rsidRPr="00072BB3" w:rsidRDefault="00072BB3" w:rsidP="00072BB3">
      <w:pPr>
        <w:spacing w:after="0" w:line="240" w:lineRule="auto"/>
        <w:rPr>
          <w:rFonts w:ascii="Calibri" w:eastAsia="Times New Roman" w:hAnsi="Calibri" w:cs="Arial"/>
          <w:szCs w:val="24"/>
        </w:rPr>
      </w:pPr>
      <w:r w:rsidRPr="00072BB3">
        <w:rPr>
          <w:rFonts w:ascii="Calibri" w:eastAsia="Times New Roman" w:hAnsi="Calibri" w:cs="Arial"/>
          <w:szCs w:val="24"/>
        </w:rPr>
        <w:t>Applying material from the Item and you knowledge, evaluate sociological explanations of corporate crime [30 marks]</w:t>
      </w:r>
    </w:p>
    <w:p w:rsidR="00072BB3" w:rsidRDefault="00072BB3"/>
    <w:tbl>
      <w:tblPr>
        <w:tblStyle w:val="TableGrid"/>
        <w:tblW w:w="0" w:type="auto"/>
        <w:tblLook w:val="04A0" w:firstRow="1" w:lastRow="0" w:firstColumn="1" w:lastColumn="0" w:noHBand="0" w:noVBand="1"/>
      </w:tblPr>
      <w:tblGrid>
        <w:gridCol w:w="9016"/>
      </w:tblGrid>
      <w:tr w:rsidR="00072BB3" w:rsidTr="00072BB3">
        <w:tc>
          <w:tcPr>
            <w:tcW w:w="9016" w:type="dxa"/>
          </w:tcPr>
          <w:p w:rsidR="00072BB3" w:rsidRDefault="00072BB3">
            <w:r>
              <w:t>What ‘hooks’ are there in the item, how would you use them?</w:t>
            </w:r>
          </w:p>
          <w:p w:rsidR="00072BB3" w:rsidRDefault="00072BB3"/>
          <w:p w:rsidR="00072BB3" w:rsidRDefault="00072BB3"/>
          <w:p w:rsidR="00072BB3" w:rsidRDefault="00072BB3"/>
          <w:p w:rsidR="00072BB3" w:rsidRDefault="00072BB3"/>
          <w:p w:rsidR="00072BB3" w:rsidRDefault="00072BB3"/>
          <w:p w:rsidR="00072BB3" w:rsidRDefault="00072BB3"/>
          <w:p w:rsidR="00072BB3" w:rsidRDefault="00072BB3"/>
        </w:tc>
      </w:tr>
    </w:tbl>
    <w:p w:rsidR="00072BB3" w:rsidRDefault="00072BB3"/>
    <w:p w:rsidR="00072BB3" w:rsidRDefault="00072BB3" w:rsidP="00072BB3">
      <w:pPr>
        <w:spacing w:line="360" w:lineRule="auto"/>
      </w:pPr>
      <w:r w:rsidRPr="001F2636">
        <w:rPr>
          <w:b/>
        </w:rPr>
        <w:t>Introduction:</w:t>
      </w:r>
      <w:r w:rsidR="007731CF">
        <w:rPr>
          <w:b/>
        </w:rPr>
        <w:t xml:space="preserve"> Define the key concepts, identify the key arguments surrounding this form of crime </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731CF">
        <w:t>___________</w:t>
      </w:r>
      <w:r w:rsidRPr="00072BB3">
        <w:t xml:space="preserve"> </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72BB3" w:rsidRDefault="001F2636" w:rsidP="00072BB3">
      <w:pPr>
        <w:spacing w:line="360" w:lineRule="auto"/>
      </w:pPr>
      <w:r w:rsidRPr="001F2636">
        <w:rPr>
          <w:b/>
        </w:rPr>
        <w:t>(Para 1)</w:t>
      </w:r>
      <w:r>
        <w:t xml:space="preserve"> </w:t>
      </w:r>
      <w:r w:rsidR="00343434">
        <w:t xml:space="preserve">As the item indicates, Marxists believe corporate crime is ‘the product of capitalism’. David Gordon argues that capitalism is criminogenic, in that it encourages a ‘dog eat dog’ system. </w:t>
      </w:r>
      <w:r w:rsidR="005D776C">
        <w:t>Capitalism facilitates crime, favouring the bourgeoisie in the pursuit of their profits whilst excluding the working class. As the ruling class are in control of the state they can create laws that favour themselves. Snider would agree with this arguing that laws are written in the interest of the ruling class. An example of this would include __________________________</w:t>
      </w:r>
      <w:r>
        <w:t xml:space="preserve">________________________ </w:t>
      </w:r>
      <w:r w:rsidR="005D776C">
        <w:t>______________________________________________________________________________________________________________________________________________________________________________________________________________________________________________________</w:t>
      </w:r>
      <w:r w:rsidR="007731CF">
        <w:t>__________________________________________________________________________________</w:t>
      </w:r>
    </w:p>
    <w:p w:rsidR="005D776C" w:rsidRDefault="005D776C" w:rsidP="00072BB3">
      <w:pPr>
        <w:spacing w:line="360" w:lineRule="auto"/>
      </w:pPr>
      <w:r>
        <w:t>Box agrees with this, explaining that capitalism has created a ‘mystification’ that white collar crime is less widespread than working class crime, due to corporate crime being much more challenging to investigate and prosecute. This has resulted in a ‘dark figure’ of crime for white-collar offences, which is why Marxists are critical of the use of official crime statistics. However,</w:t>
      </w:r>
      <w:r w:rsidR="007731CF">
        <w:t xml:space="preserve"> (</w:t>
      </w:r>
      <w:r w:rsidR="007731CF" w:rsidRPr="007731CF">
        <w:rPr>
          <w:i/>
        </w:rPr>
        <w:t>what types of white collar or corporate crime may they be missing</w:t>
      </w:r>
      <w:r w:rsidR="007731CF">
        <w:t xml:space="preserve">?) ___________________________________________ </w:t>
      </w:r>
      <w:r>
        <w:t>______________________________________________________________________________________________________________________________________________________________________________________________________________________________________________________</w:t>
      </w:r>
      <w:r w:rsidR="007731CF">
        <w:t xml:space="preserve">____________________________________________________________________________________________________________________________________________________________________ </w:t>
      </w:r>
    </w:p>
    <w:p w:rsidR="005D776C" w:rsidRDefault="005D776C" w:rsidP="00072BB3">
      <w:pPr>
        <w:spacing w:line="360" w:lineRule="auto"/>
      </w:pPr>
    </w:p>
    <w:p w:rsidR="001F2636" w:rsidRDefault="001F2636" w:rsidP="00072BB3">
      <w:pPr>
        <w:spacing w:line="360" w:lineRule="auto"/>
      </w:pPr>
      <w:r w:rsidRPr="001F2636">
        <w:rPr>
          <w:b/>
        </w:rPr>
        <w:t>(Para 2)</w:t>
      </w:r>
      <w:r>
        <w:t xml:space="preserve"> </w:t>
      </w:r>
      <w:r w:rsidR="005D776C">
        <w:t xml:space="preserve">As the item also indicates, corporate crime may arise from the pressure to succeed. Unusually, Marxism has links with Strain theory on this argument as they both agree that employees commit crimes to become more successful. Box argues that companies may use illegal means to achieve goals due to everyone attempting to gain financial success. Therefore when the business does not have the means to financially succeed illegal means may be employed to innovate success. This is similar to Merton’s strain theory. </w:t>
      </w:r>
      <w:r>
        <w:t xml:space="preserve">Evidence for this pressure to innovate in big companies can be indicated by </w:t>
      </w:r>
      <w:r w:rsidR="005D776C">
        <w:t xml:space="preserve"> ___________________________________</w:t>
      </w:r>
      <w:r>
        <w:t>__________________________</w:t>
      </w:r>
      <w:r w:rsidR="007731CF">
        <w:t>_______ __________________________________________________________________________________</w:t>
      </w:r>
      <w:r w:rsidR="005D776C">
        <w:t>______________________________________________________________________________________________________________________________________________________________________________________________________________________________________________________</w:t>
      </w:r>
      <w:r>
        <w:t>The Marxist and Strain theories are not completely identical though. Their key difference is that____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F2636" w:rsidRDefault="001F2636" w:rsidP="00072BB3">
      <w:pPr>
        <w:spacing w:line="360" w:lineRule="auto"/>
      </w:pPr>
    </w:p>
    <w:p w:rsidR="007731CF" w:rsidRDefault="001F2636" w:rsidP="00072BB3">
      <w:pPr>
        <w:spacing w:line="360" w:lineRule="auto"/>
      </w:pPr>
      <w:r w:rsidRPr="001F2636">
        <w:rPr>
          <w:b/>
        </w:rPr>
        <w:t>(Para 3)</w:t>
      </w:r>
      <w:r>
        <w:t xml:space="preserve"> Sutherland, would take a different view arguing that corporate crime is caused by 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731CF">
        <w:t>____________________________________________________________________________________________________________________________________________________________________</w:t>
      </w:r>
    </w:p>
    <w:p w:rsidR="001F2636" w:rsidRDefault="001F2636" w:rsidP="00072BB3">
      <w:pPr>
        <w:spacing w:line="360" w:lineRule="auto"/>
      </w:pPr>
      <w:r>
        <w:t xml:space="preserve"> This is similar to Strain theory because 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 However, Marxists would argue 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 The theory is also problematic because _________________________________________________</w:t>
      </w:r>
    </w:p>
    <w:p w:rsidR="001F2636" w:rsidRDefault="001F2636" w:rsidP="00072BB3">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w:t>
      </w:r>
    </w:p>
    <w:p w:rsidR="001F2636" w:rsidRDefault="001F2636" w:rsidP="00072BB3">
      <w:pPr>
        <w:spacing w:line="360" w:lineRule="auto"/>
      </w:pPr>
    </w:p>
    <w:p w:rsidR="001F2636" w:rsidRDefault="001F2636" w:rsidP="007731CF">
      <w:pPr>
        <w:spacing w:line="360" w:lineRule="auto"/>
      </w:pPr>
      <w:r w:rsidRPr="001F2636">
        <w:rPr>
          <w:b/>
        </w:rPr>
        <w:t>(Para 4)</w:t>
      </w:r>
      <w:r>
        <w:t xml:space="preserve"> The item also points towards our view of corporate crime being different to that of street crime, seeing this somehow as ‘real crime’</w:t>
      </w:r>
      <w:r w:rsidR="007731CF">
        <w:t xml:space="preserve"> and corporate crime as somehow less impactful</w:t>
      </w:r>
      <w:r>
        <w:t xml:space="preserve">. Labelling theorists have highlighted the ways in which corporate crime can be labelled differently to other forms of crime. </w:t>
      </w:r>
      <w:proofErr w:type="spellStart"/>
      <w:r>
        <w:t>Nelken</w:t>
      </w:r>
      <w:proofErr w:type="spellEnd"/>
      <w:r>
        <w:t xml:space="preserve"> argued that those in power have much more ability to avoid labelling. They can do this by __________________________</w:t>
      </w:r>
      <w:r w:rsidR="007731CF">
        <w:t xml:space="preserve">____________________________________________ </w:t>
      </w:r>
      <w:r>
        <w:t>____________________________________________________________________________________________________________________________________________________________________</w:t>
      </w:r>
      <w:r w:rsidR="007731CF">
        <w:t xml:space="preserve">____________________________________________________________________________________________________________________________________________________________________ As such big companies can cover their employee’s crime due to the amount of power they have. However, as with labelling theory generally, there are issues here with not exploring the reasons for the original crime, only the response. Tombs, a Marxist is cautious not to remove responsibility from those who are committing corporate offences. He argued that corporate crime is not just the work of a few ‘bad apples, but rather is ‘widespread, routine and pervasive’ and has huge </w:t>
      </w:r>
      <w:r w:rsidR="007731CF" w:rsidRPr="007731CF">
        <w:t xml:space="preserve">costs: physical (deaths, injuries), environmental, and economic (to consumers, workers, taxpayers </w:t>
      </w:r>
      <w:proofErr w:type="spellStart"/>
      <w:r w:rsidR="007731CF" w:rsidRPr="007731CF">
        <w:t>etc</w:t>
      </w:r>
      <w:proofErr w:type="spellEnd"/>
      <w:r w:rsidR="007731CF" w:rsidRPr="007731CF">
        <w:t>).</w:t>
      </w:r>
      <w:r w:rsidR="007731CF">
        <w:t xml:space="preserve"> He calculated that up to 500 work-related deaths a year involve employers breaking the law. This is more than the annual number of homicides.</w:t>
      </w:r>
    </w:p>
    <w:p w:rsidR="007731CF" w:rsidRDefault="007731CF" w:rsidP="007731CF">
      <w:pPr>
        <w:spacing w:line="360" w:lineRule="auto"/>
        <w:rPr>
          <w:b/>
        </w:rPr>
      </w:pPr>
    </w:p>
    <w:p w:rsidR="007731CF" w:rsidRDefault="007731CF" w:rsidP="007731CF">
      <w:pPr>
        <w:spacing w:line="360" w:lineRule="auto"/>
        <w:rPr>
          <w:b/>
        </w:rPr>
      </w:pPr>
    </w:p>
    <w:p w:rsidR="007731CF" w:rsidRDefault="007731CF" w:rsidP="007731CF">
      <w:pPr>
        <w:spacing w:line="360" w:lineRule="auto"/>
        <w:rPr>
          <w:b/>
        </w:rPr>
      </w:pPr>
    </w:p>
    <w:p w:rsidR="007731CF" w:rsidRDefault="007731CF" w:rsidP="007731CF">
      <w:pPr>
        <w:spacing w:line="360" w:lineRule="auto"/>
        <w:rPr>
          <w:b/>
        </w:rPr>
      </w:pPr>
      <w:r w:rsidRPr="007731CF">
        <w:rPr>
          <w:b/>
        </w:rPr>
        <w:t>In conclusion</w:t>
      </w:r>
      <w:r>
        <w:rPr>
          <w:b/>
        </w:rPr>
        <w:t>: which theory makes more sense? Are there problems with all of the theories? – What are they? Are we able to understand the extent of corporate crime?</w:t>
      </w:r>
    </w:p>
    <w:p w:rsidR="007731CF" w:rsidRPr="007731CF" w:rsidRDefault="007731CF" w:rsidP="007731CF">
      <w:pPr>
        <w:spacing w:line="360" w:lineRule="auto"/>
        <w:rPr>
          <w:b/>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072BB3">
        <w:t xml:space="preserve"> </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Start w:id="0" w:name="_GoBack"/>
      <w:bookmarkEnd w:id="0"/>
    </w:p>
    <w:p w:rsidR="001F2636" w:rsidRDefault="001F2636" w:rsidP="00072BB3">
      <w:pPr>
        <w:spacing w:line="360" w:lineRule="auto"/>
      </w:pPr>
    </w:p>
    <w:p w:rsidR="00072BB3" w:rsidRDefault="00072BB3"/>
    <w:p w:rsidR="00072BB3" w:rsidRDefault="00072BB3"/>
    <w:p w:rsidR="00072BB3" w:rsidRDefault="00072BB3"/>
    <w:p w:rsidR="00072BB3" w:rsidRDefault="00072BB3"/>
    <w:p w:rsidR="00072BB3" w:rsidRDefault="00072BB3"/>
    <w:p w:rsidR="00072BB3" w:rsidRDefault="00072BB3"/>
    <w:sectPr w:rsidR="00072BB3" w:rsidSect="007731CF">
      <w:pgSz w:w="11906" w:h="16838"/>
      <w:pgMar w:top="568"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B3"/>
    <w:rsid w:val="00072BB3"/>
    <w:rsid w:val="001F2636"/>
    <w:rsid w:val="00343434"/>
    <w:rsid w:val="005D776C"/>
    <w:rsid w:val="006B7FFB"/>
    <w:rsid w:val="007731CF"/>
    <w:rsid w:val="008878DE"/>
    <w:rsid w:val="00B86074"/>
    <w:rsid w:val="00E559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1E93E"/>
  <w15:chartTrackingRefBased/>
  <w15:docId w15:val="{A7F77D80-E06C-439E-9D43-15B471FD8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72B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60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0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935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A92B369D</Template>
  <TotalTime>163</TotalTime>
  <Pages>4</Pages>
  <Words>1427</Words>
  <Characters>8134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Roberts</dc:creator>
  <cp:keywords/>
  <dc:description/>
  <cp:lastModifiedBy>Hannah Roberts</cp:lastModifiedBy>
  <cp:revision>3</cp:revision>
  <cp:lastPrinted>2019-10-08T12:08:00Z</cp:lastPrinted>
  <dcterms:created xsi:type="dcterms:W3CDTF">2019-10-08T08:30:00Z</dcterms:created>
  <dcterms:modified xsi:type="dcterms:W3CDTF">2019-10-08T12:09:00Z</dcterms:modified>
</cp:coreProperties>
</file>