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623F7" w14:textId="0BB5C5A1" w:rsidR="00ED5961" w:rsidRPr="00BC57C2" w:rsidRDefault="00ED5961" w:rsidP="00ED5961">
      <w:pPr>
        <w:pStyle w:val="CMHeading"/>
      </w:pPr>
      <w:r>
        <w:t>Averages and spread</w:t>
      </w:r>
    </w:p>
    <w:p w14:paraId="115E5EC6" w14:textId="77777777" w:rsidR="00ED5961" w:rsidRPr="00BC57C2" w:rsidRDefault="00ED5961" w:rsidP="00ED5961">
      <w:pPr>
        <w:pStyle w:val="CMSubHeader"/>
      </w:pPr>
      <w:r w:rsidRPr="00BC57C2">
        <w:t>Check your knowledge of terminology</w:t>
      </w:r>
    </w:p>
    <w:p w14:paraId="6C669391" w14:textId="77777777" w:rsidR="00ED5961" w:rsidRPr="00BC57C2" w:rsidRDefault="00ED5961" w:rsidP="00ED5961">
      <w:pPr>
        <w:pStyle w:val="CMText"/>
      </w:pPr>
      <w:r w:rsidRPr="00BC57C2">
        <w:t>Match each of the terms below with its definition:</w:t>
      </w:r>
    </w:p>
    <w:tbl>
      <w:tblPr>
        <w:tblStyle w:val="TableGrid"/>
        <w:tblW w:w="9639" w:type="dxa"/>
        <w:jc w:val="center"/>
        <w:tblLook w:val="04A0" w:firstRow="1" w:lastRow="0" w:firstColumn="1" w:lastColumn="0" w:noHBand="0" w:noVBand="1"/>
      </w:tblPr>
      <w:tblGrid>
        <w:gridCol w:w="2137"/>
        <w:gridCol w:w="598"/>
        <w:gridCol w:w="6904"/>
      </w:tblGrid>
      <w:tr w:rsidR="00ED5961" w:rsidRPr="00BC57C2" w14:paraId="53B97B3C" w14:textId="77777777" w:rsidTr="00ED5961">
        <w:trPr>
          <w:trHeight w:val="737"/>
          <w:jc w:val="center"/>
        </w:trPr>
        <w:tc>
          <w:tcPr>
            <w:tcW w:w="2137" w:type="dxa"/>
            <w:tcBorders>
              <w:top w:val="single" w:sz="4" w:space="0" w:color="42B0B1"/>
              <w:left w:val="single" w:sz="4" w:space="0" w:color="42B0B1"/>
              <w:bottom w:val="single" w:sz="4" w:space="0" w:color="42B0B1"/>
              <w:right w:val="single" w:sz="4" w:space="0" w:color="42B0B1"/>
            </w:tcBorders>
            <w:vAlign w:val="center"/>
          </w:tcPr>
          <w:p w14:paraId="36380003" w14:textId="77777777" w:rsidR="00ED5961" w:rsidRPr="00BC57C2" w:rsidRDefault="00ED5961" w:rsidP="00ED5961">
            <w:pPr>
              <w:pStyle w:val="CMText"/>
            </w:pPr>
            <w:r w:rsidRPr="00BC57C2">
              <w:t>MEDIAN</w:t>
            </w:r>
          </w:p>
        </w:tc>
        <w:tc>
          <w:tcPr>
            <w:tcW w:w="598" w:type="dxa"/>
            <w:tcBorders>
              <w:top w:val="nil"/>
              <w:left w:val="single" w:sz="4" w:space="0" w:color="42B0B1"/>
              <w:bottom w:val="nil"/>
              <w:right w:val="single" w:sz="4" w:space="0" w:color="42B0B1"/>
            </w:tcBorders>
            <w:vAlign w:val="center"/>
          </w:tcPr>
          <w:p w14:paraId="1D6540F1" w14:textId="77777777" w:rsidR="00ED5961" w:rsidRPr="00BC57C2" w:rsidRDefault="00ED5961" w:rsidP="00ED5961">
            <w:pPr>
              <w:pStyle w:val="CMText"/>
            </w:pPr>
          </w:p>
        </w:tc>
        <w:tc>
          <w:tcPr>
            <w:tcW w:w="6904" w:type="dxa"/>
            <w:tcBorders>
              <w:top w:val="single" w:sz="4" w:space="0" w:color="42B0B1"/>
              <w:left w:val="single" w:sz="4" w:space="0" w:color="42B0B1"/>
              <w:bottom w:val="single" w:sz="4" w:space="0" w:color="42B0B1"/>
              <w:right w:val="single" w:sz="4" w:space="0" w:color="42B0B1"/>
            </w:tcBorders>
            <w:vAlign w:val="center"/>
          </w:tcPr>
          <w:p w14:paraId="50792CD3" w14:textId="77777777" w:rsidR="00ED5961" w:rsidRPr="00BC57C2" w:rsidRDefault="00ED5961" w:rsidP="00ED5961">
            <w:pPr>
              <w:pStyle w:val="CMText"/>
            </w:pPr>
            <w:r w:rsidRPr="00BC57C2">
              <w:t>The difference between the highest and lowest data values</w:t>
            </w:r>
          </w:p>
        </w:tc>
      </w:tr>
      <w:tr w:rsidR="00ED5961" w:rsidRPr="00BC57C2" w14:paraId="0BE6D2C7" w14:textId="77777777" w:rsidTr="00ED5961">
        <w:trPr>
          <w:trHeight w:val="737"/>
          <w:jc w:val="center"/>
        </w:trPr>
        <w:tc>
          <w:tcPr>
            <w:tcW w:w="2137" w:type="dxa"/>
            <w:tcBorders>
              <w:top w:val="single" w:sz="4" w:space="0" w:color="42B0B1"/>
              <w:left w:val="single" w:sz="4" w:space="0" w:color="42B0B1"/>
              <w:bottom w:val="single" w:sz="4" w:space="0" w:color="42B0B1"/>
              <w:right w:val="single" w:sz="4" w:space="0" w:color="42B0B1"/>
            </w:tcBorders>
            <w:vAlign w:val="center"/>
          </w:tcPr>
          <w:p w14:paraId="0DB98BCF" w14:textId="77777777" w:rsidR="00ED5961" w:rsidRPr="00BC57C2" w:rsidRDefault="00ED5961" w:rsidP="00ED5961">
            <w:pPr>
              <w:pStyle w:val="CMText"/>
            </w:pPr>
            <w:r w:rsidRPr="00BC57C2">
              <w:t>RANGE</w:t>
            </w:r>
          </w:p>
        </w:tc>
        <w:tc>
          <w:tcPr>
            <w:tcW w:w="598" w:type="dxa"/>
            <w:tcBorders>
              <w:top w:val="nil"/>
              <w:left w:val="single" w:sz="4" w:space="0" w:color="42B0B1"/>
              <w:bottom w:val="nil"/>
              <w:right w:val="single" w:sz="4" w:space="0" w:color="42B0B1"/>
            </w:tcBorders>
            <w:vAlign w:val="center"/>
          </w:tcPr>
          <w:p w14:paraId="223543F7" w14:textId="77777777" w:rsidR="00ED5961" w:rsidRPr="00BC57C2" w:rsidRDefault="00ED5961" w:rsidP="00ED5961">
            <w:pPr>
              <w:pStyle w:val="CMText"/>
            </w:pPr>
          </w:p>
        </w:tc>
        <w:tc>
          <w:tcPr>
            <w:tcW w:w="6904" w:type="dxa"/>
            <w:tcBorders>
              <w:top w:val="single" w:sz="4" w:space="0" w:color="42B0B1"/>
              <w:left w:val="single" w:sz="4" w:space="0" w:color="42B0B1"/>
              <w:bottom w:val="single" w:sz="4" w:space="0" w:color="42B0B1"/>
              <w:right w:val="single" w:sz="4" w:space="0" w:color="42B0B1"/>
            </w:tcBorders>
            <w:vAlign w:val="center"/>
          </w:tcPr>
          <w:p w14:paraId="707D244F" w14:textId="77777777" w:rsidR="00ED5961" w:rsidRPr="00BC57C2" w:rsidRDefault="00ED5961" w:rsidP="00ED5961">
            <w:pPr>
              <w:pStyle w:val="CMText"/>
            </w:pPr>
            <w:r>
              <w:t>The number which has</w:t>
            </w:r>
            <w:r w:rsidRPr="00BC57C2">
              <w:t xml:space="preserve"> 25% of the data values below or equal to it and 75% of the data values above or equal to it</w:t>
            </w:r>
          </w:p>
        </w:tc>
      </w:tr>
      <w:tr w:rsidR="00ED5961" w:rsidRPr="00BC57C2" w14:paraId="65BA71AC" w14:textId="77777777" w:rsidTr="00ED5961">
        <w:trPr>
          <w:trHeight w:val="737"/>
          <w:jc w:val="center"/>
        </w:trPr>
        <w:tc>
          <w:tcPr>
            <w:tcW w:w="2137" w:type="dxa"/>
            <w:tcBorders>
              <w:top w:val="single" w:sz="4" w:space="0" w:color="42B0B1"/>
              <w:left w:val="single" w:sz="4" w:space="0" w:color="42B0B1"/>
              <w:bottom w:val="single" w:sz="4" w:space="0" w:color="42B0B1"/>
              <w:right w:val="single" w:sz="4" w:space="0" w:color="42B0B1"/>
            </w:tcBorders>
            <w:vAlign w:val="center"/>
          </w:tcPr>
          <w:p w14:paraId="3130DB4F" w14:textId="77777777" w:rsidR="00ED5961" w:rsidRPr="00BC57C2" w:rsidRDefault="00ED5961" w:rsidP="00ED5961">
            <w:pPr>
              <w:pStyle w:val="CMText"/>
            </w:pPr>
            <w:r w:rsidRPr="00BC57C2">
              <w:t>UPPER QUARTILE</w:t>
            </w:r>
          </w:p>
        </w:tc>
        <w:tc>
          <w:tcPr>
            <w:tcW w:w="598" w:type="dxa"/>
            <w:tcBorders>
              <w:top w:val="nil"/>
              <w:left w:val="single" w:sz="4" w:space="0" w:color="42B0B1"/>
              <w:bottom w:val="nil"/>
              <w:right w:val="single" w:sz="4" w:space="0" w:color="42B0B1"/>
            </w:tcBorders>
            <w:vAlign w:val="center"/>
          </w:tcPr>
          <w:p w14:paraId="3A5A3653" w14:textId="77777777" w:rsidR="00ED5961" w:rsidRPr="00BC57C2" w:rsidRDefault="00ED5961" w:rsidP="00ED5961">
            <w:pPr>
              <w:pStyle w:val="CMText"/>
            </w:pPr>
          </w:p>
        </w:tc>
        <w:tc>
          <w:tcPr>
            <w:tcW w:w="6904" w:type="dxa"/>
            <w:tcBorders>
              <w:top w:val="single" w:sz="4" w:space="0" w:color="42B0B1"/>
              <w:left w:val="single" w:sz="4" w:space="0" w:color="42B0B1"/>
              <w:bottom w:val="single" w:sz="4" w:space="0" w:color="42B0B1"/>
              <w:right w:val="single" w:sz="4" w:space="0" w:color="42B0B1"/>
            </w:tcBorders>
            <w:vAlign w:val="center"/>
          </w:tcPr>
          <w:p w14:paraId="31E2D2B7" w14:textId="77777777" w:rsidR="00ED5961" w:rsidRPr="00BC57C2" w:rsidRDefault="00ED5961" w:rsidP="00ED5961">
            <w:pPr>
              <w:pStyle w:val="CMText"/>
            </w:pPr>
            <w:r w:rsidRPr="00BC57C2">
              <w:t xml:space="preserve">The total of the data values, divided by the number of data values:  </w:t>
            </w:r>
            <w:r w:rsidRPr="00BC57C2">
              <w:rPr>
                <w:rFonts w:eastAsiaTheme="minorEastAsia"/>
              </w:rPr>
              <w:tab/>
            </w:r>
            <w:r w:rsidRPr="00BC57C2">
              <w:rPr>
                <w:rFonts w:eastAsiaTheme="minorEastAsia"/>
              </w:rPr>
              <w:tab/>
            </w:r>
            <w:r w:rsidRPr="00BC57C2">
              <w:rPr>
                <w:rFonts w:eastAsiaTheme="minorEastAsia"/>
              </w:rPr>
              <w:tab/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acc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/>
                    <m:sup/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nary>
                </m:num>
                <m:den>
                  <m:r>
                    <w:rPr>
                      <w:rFonts w:ascii="Cambria Math" w:hAnsi="Cambria Math"/>
                    </w:rPr>
                    <m:t>n</m:t>
                  </m:r>
                </m:den>
              </m:f>
            </m:oMath>
          </w:p>
        </w:tc>
      </w:tr>
      <w:tr w:rsidR="00ED5961" w:rsidRPr="00BC57C2" w14:paraId="09FD09BA" w14:textId="77777777" w:rsidTr="00ED5961">
        <w:trPr>
          <w:trHeight w:val="737"/>
          <w:jc w:val="center"/>
        </w:trPr>
        <w:tc>
          <w:tcPr>
            <w:tcW w:w="2137" w:type="dxa"/>
            <w:tcBorders>
              <w:top w:val="single" w:sz="4" w:space="0" w:color="42B0B1"/>
              <w:left w:val="single" w:sz="4" w:space="0" w:color="42B0B1"/>
              <w:bottom w:val="single" w:sz="4" w:space="0" w:color="42B0B1"/>
              <w:right w:val="single" w:sz="4" w:space="0" w:color="42B0B1"/>
            </w:tcBorders>
            <w:vAlign w:val="center"/>
          </w:tcPr>
          <w:p w14:paraId="3CA7C05B" w14:textId="77777777" w:rsidR="00ED5961" w:rsidRPr="00BC57C2" w:rsidRDefault="00ED5961" w:rsidP="00ED5961">
            <w:pPr>
              <w:pStyle w:val="CMText"/>
            </w:pPr>
            <w:r w:rsidRPr="00BC57C2">
              <w:t>MODE</w:t>
            </w:r>
          </w:p>
        </w:tc>
        <w:tc>
          <w:tcPr>
            <w:tcW w:w="598" w:type="dxa"/>
            <w:tcBorders>
              <w:top w:val="nil"/>
              <w:left w:val="single" w:sz="4" w:space="0" w:color="42B0B1"/>
              <w:bottom w:val="nil"/>
              <w:right w:val="single" w:sz="4" w:space="0" w:color="42B0B1"/>
            </w:tcBorders>
            <w:vAlign w:val="center"/>
          </w:tcPr>
          <w:p w14:paraId="0A8B39FB" w14:textId="77777777" w:rsidR="00ED5961" w:rsidRPr="00BC57C2" w:rsidRDefault="00ED5961" w:rsidP="00ED5961">
            <w:pPr>
              <w:pStyle w:val="CMText"/>
            </w:pPr>
          </w:p>
        </w:tc>
        <w:tc>
          <w:tcPr>
            <w:tcW w:w="6904" w:type="dxa"/>
            <w:tcBorders>
              <w:top w:val="single" w:sz="4" w:space="0" w:color="42B0B1"/>
              <w:left w:val="single" w:sz="4" w:space="0" w:color="42B0B1"/>
              <w:bottom w:val="single" w:sz="4" w:space="0" w:color="42B0B1"/>
              <w:right w:val="single" w:sz="4" w:space="0" w:color="42B0B1"/>
            </w:tcBorders>
            <w:vAlign w:val="center"/>
          </w:tcPr>
          <w:p w14:paraId="1A3BFA46" w14:textId="77777777" w:rsidR="00ED5961" w:rsidRPr="00BC57C2" w:rsidRDefault="00ED5961" w:rsidP="00ED5961">
            <w:pPr>
              <w:pStyle w:val="CMText"/>
            </w:pPr>
            <w:r w:rsidRPr="00BC57C2">
              <w:t>A data value that does not appear to be valid</w:t>
            </w:r>
          </w:p>
        </w:tc>
      </w:tr>
      <w:tr w:rsidR="00ED5961" w:rsidRPr="00BC57C2" w14:paraId="003B94B0" w14:textId="77777777" w:rsidTr="00ED5961">
        <w:trPr>
          <w:trHeight w:val="737"/>
          <w:jc w:val="center"/>
        </w:trPr>
        <w:tc>
          <w:tcPr>
            <w:tcW w:w="2137" w:type="dxa"/>
            <w:tcBorders>
              <w:top w:val="single" w:sz="4" w:space="0" w:color="42B0B1"/>
              <w:left w:val="single" w:sz="4" w:space="0" w:color="42B0B1"/>
              <w:bottom w:val="single" w:sz="4" w:space="0" w:color="42B0B1"/>
              <w:right w:val="single" w:sz="4" w:space="0" w:color="42B0B1"/>
            </w:tcBorders>
            <w:vAlign w:val="center"/>
          </w:tcPr>
          <w:p w14:paraId="4B6AE42F" w14:textId="77777777" w:rsidR="00ED5961" w:rsidRPr="00BC57C2" w:rsidRDefault="00ED5961" w:rsidP="00ED5961">
            <w:pPr>
              <w:pStyle w:val="CMText"/>
            </w:pPr>
            <w:r w:rsidRPr="00BC57C2">
              <w:t>VARIANCE</w:t>
            </w:r>
          </w:p>
        </w:tc>
        <w:tc>
          <w:tcPr>
            <w:tcW w:w="598" w:type="dxa"/>
            <w:tcBorders>
              <w:top w:val="nil"/>
              <w:left w:val="single" w:sz="4" w:space="0" w:color="42B0B1"/>
              <w:bottom w:val="nil"/>
              <w:right w:val="single" w:sz="4" w:space="0" w:color="42B0B1"/>
            </w:tcBorders>
            <w:vAlign w:val="center"/>
          </w:tcPr>
          <w:p w14:paraId="5EC0C114" w14:textId="77777777" w:rsidR="00ED5961" w:rsidRPr="00BC57C2" w:rsidRDefault="00ED5961" w:rsidP="00ED5961">
            <w:pPr>
              <w:pStyle w:val="CMText"/>
            </w:pPr>
          </w:p>
        </w:tc>
        <w:tc>
          <w:tcPr>
            <w:tcW w:w="6904" w:type="dxa"/>
            <w:tcBorders>
              <w:top w:val="single" w:sz="4" w:space="0" w:color="42B0B1"/>
              <w:left w:val="single" w:sz="4" w:space="0" w:color="42B0B1"/>
              <w:bottom w:val="single" w:sz="4" w:space="0" w:color="42B0B1"/>
              <w:right w:val="single" w:sz="4" w:space="0" w:color="42B0B1"/>
            </w:tcBorders>
            <w:vAlign w:val="center"/>
          </w:tcPr>
          <w:p w14:paraId="23BC0C96" w14:textId="77777777" w:rsidR="00ED5961" w:rsidRPr="00BC57C2" w:rsidRDefault="00ED5961" w:rsidP="00ED5961">
            <w:pPr>
              <w:pStyle w:val="CMText"/>
            </w:pPr>
            <w:r w:rsidRPr="00BC57C2">
              <w:t>The difference between the upper and lower quartiles</w:t>
            </w:r>
          </w:p>
        </w:tc>
      </w:tr>
      <w:tr w:rsidR="00ED5961" w:rsidRPr="00BC57C2" w14:paraId="76729316" w14:textId="77777777" w:rsidTr="00ED5961">
        <w:trPr>
          <w:trHeight w:val="737"/>
          <w:jc w:val="center"/>
        </w:trPr>
        <w:tc>
          <w:tcPr>
            <w:tcW w:w="2137" w:type="dxa"/>
            <w:tcBorders>
              <w:top w:val="single" w:sz="4" w:space="0" w:color="42B0B1"/>
              <w:left w:val="single" w:sz="4" w:space="0" w:color="42B0B1"/>
              <w:bottom w:val="single" w:sz="4" w:space="0" w:color="42B0B1"/>
              <w:right w:val="single" w:sz="4" w:space="0" w:color="42B0B1"/>
            </w:tcBorders>
            <w:vAlign w:val="center"/>
          </w:tcPr>
          <w:p w14:paraId="08C3CE47" w14:textId="77777777" w:rsidR="00ED5961" w:rsidRPr="00BC57C2" w:rsidRDefault="00ED5961" w:rsidP="00ED5961">
            <w:pPr>
              <w:pStyle w:val="CMText"/>
            </w:pPr>
            <w:r w:rsidRPr="00BC57C2">
              <w:t>LOWER QUARTILE</w:t>
            </w:r>
          </w:p>
        </w:tc>
        <w:tc>
          <w:tcPr>
            <w:tcW w:w="598" w:type="dxa"/>
            <w:tcBorders>
              <w:top w:val="nil"/>
              <w:left w:val="single" w:sz="4" w:space="0" w:color="42B0B1"/>
              <w:bottom w:val="nil"/>
              <w:right w:val="single" w:sz="4" w:space="0" w:color="42B0B1"/>
            </w:tcBorders>
            <w:vAlign w:val="center"/>
          </w:tcPr>
          <w:p w14:paraId="5ACD1EF5" w14:textId="77777777" w:rsidR="00ED5961" w:rsidRPr="00BC57C2" w:rsidRDefault="00ED5961" w:rsidP="00ED5961">
            <w:pPr>
              <w:pStyle w:val="CMText"/>
            </w:pPr>
          </w:p>
        </w:tc>
        <w:tc>
          <w:tcPr>
            <w:tcW w:w="6904" w:type="dxa"/>
            <w:tcBorders>
              <w:top w:val="single" w:sz="4" w:space="0" w:color="42B0B1"/>
              <w:left w:val="single" w:sz="4" w:space="0" w:color="42B0B1"/>
              <w:bottom w:val="single" w:sz="4" w:space="0" w:color="42B0B1"/>
              <w:right w:val="single" w:sz="4" w:space="0" w:color="42B0B1"/>
            </w:tcBorders>
            <w:vAlign w:val="center"/>
          </w:tcPr>
          <w:p w14:paraId="0A2988D2" w14:textId="77777777" w:rsidR="00ED5961" w:rsidRPr="00BC57C2" w:rsidRDefault="00ED5961" w:rsidP="00ED5961">
            <w:pPr>
              <w:pStyle w:val="CMText"/>
            </w:pPr>
            <w:r w:rsidRPr="00BC57C2">
              <w:t>The data value with the highest frequency</w:t>
            </w:r>
          </w:p>
        </w:tc>
      </w:tr>
      <w:tr w:rsidR="00ED5961" w:rsidRPr="00BC57C2" w14:paraId="5A71A548" w14:textId="77777777" w:rsidTr="00ED5961">
        <w:trPr>
          <w:trHeight w:val="737"/>
          <w:jc w:val="center"/>
        </w:trPr>
        <w:tc>
          <w:tcPr>
            <w:tcW w:w="2137" w:type="dxa"/>
            <w:tcBorders>
              <w:top w:val="single" w:sz="4" w:space="0" w:color="42B0B1"/>
              <w:left w:val="single" w:sz="4" w:space="0" w:color="42B0B1"/>
              <w:bottom w:val="single" w:sz="4" w:space="0" w:color="42B0B1"/>
              <w:right w:val="single" w:sz="4" w:space="0" w:color="42B0B1"/>
            </w:tcBorders>
            <w:vAlign w:val="center"/>
          </w:tcPr>
          <w:p w14:paraId="2481B90A" w14:textId="77777777" w:rsidR="00ED5961" w:rsidRPr="00BC57C2" w:rsidRDefault="00ED5961" w:rsidP="00ED5961">
            <w:pPr>
              <w:pStyle w:val="CMText"/>
            </w:pPr>
            <w:r w:rsidRPr="00BC57C2">
              <w:t xml:space="preserve">STANDARD DEVIATION </w:t>
            </w:r>
          </w:p>
        </w:tc>
        <w:tc>
          <w:tcPr>
            <w:tcW w:w="598" w:type="dxa"/>
            <w:tcBorders>
              <w:top w:val="nil"/>
              <w:left w:val="single" w:sz="4" w:space="0" w:color="42B0B1"/>
              <w:bottom w:val="nil"/>
              <w:right w:val="single" w:sz="4" w:space="0" w:color="42B0B1"/>
            </w:tcBorders>
            <w:vAlign w:val="center"/>
          </w:tcPr>
          <w:p w14:paraId="1FA48CD3" w14:textId="77777777" w:rsidR="00ED5961" w:rsidRPr="00BC57C2" w:rsidRDefault="00ED5961" w:rsidP="00ED5961">
            <w:pPr>
              <w:pStyle w:val="CMText"/>
            </w:pPr>
          </w:p>
        </w:tc>
        <w:tc>
          <w:tcPr>
            <w:tcW w:w="6904" w:type="dxa"/>
            <w:tcBorders>
              <w:top w:val="single" w:sz="4" w:space="0" w:color="42B0B1"/>
              <w:left w:val="single" w:sz="4" w:space="0" w:color="42B0B1"/>
              <w:bottom w:val="single" w:sz="4" w:space="0" w:color="42B0B1"/>
              <w:right w:val="single" w:sz="4" w:space="0" w:color="42B0B1"/>
            </w:tcBorders>
            <w:vAlign w:val="center"/>
          </w:tcPr>
          <w:p w14:paraId="06BB4C7A" w14:textId="77777777" w:rsidR="00ED5961" w:rsidRPr="00BC57C2" w:rsidRDefault="00ED5961" w:rsidP="00ED5961">
            <w:pPr>
              <w:pStyle w:val="CMText"/>
            </w:pPr>
            <w:r w:rsidRPr="00BC57C2">
              <w:t>The number which has 50% of the data values below or equal to it and 50% of the data values above or equal to it</w:t>
            </w:r>
          </w:p>
        </w:tc>
      </w:tr>
      <w:tr w:rsidR="00ED5961" w:rsidRPr="00BC57C2" w14:paraId="53BBBEAA" w14:textId="77777777" w:rsidTr="00ED5961">
        <w:trPr>
          <w:trHeight w:val="737"/>
          <w:jc w:val="center"/>
        </w:trPr>
        <w:tc>
          <w:tcPr>
            <w:tcW w:w="2137" w:type="dxa"/>
            <w:tcBorders>
              <w:top w:val="single" w:sz="4" w:space="0" w:color="42B0B1"/>
              <w:left w:val="single" w:sz="4" w:space="0" w:color="42B0B1"/>
              <w:bottom w:val="single" w:sz="4" w:space="0" w:color="42B0B1"/>
              <w:right w:val="single" w:sz="4" w:space="0" w:color="42B0B1"/>
            </w:tcBorders>
            <w:vAlign w:val="center"/>
          </w:tcPr>
          <w:p w14:paraId="54DEA780" w14:textId="77777777" w:rsidR="00ED5961" w:rsidRPr="00BC57C2" w:rsidRDefault="00ED5961" w:rsidP="00ED5961">
            <w:pPr>
              <w:pStyle w:val="CMText"/>
            </w:pPr>
            <w:r w:rsidRPr="00BC57C2">
              <w:t>MEAN</w:t>
            </w:r>
          </w:p>
        </w:tc>
        <w:tc>
          <w:tcPr>
            <w:tcW w:w="598" w:type="dxa"/>
            <w:tcBorders>
              <w:top w:val="nil"/>
              <w:left w:val="single" w:sz="4" w:space="0" w:color="42B0B1"/>
              <w:bottom w:val="nil"/>
              <w:right w:val="single" w:sz="4" w:space="0" w:color="42B0B1"/>
            </w:tcBorders>
            <w:vAlign w:val="center"/>
          </w:tcPr>
          <w:p w14:paraId="7CCCCC5D" w14:textId="77777777" w:rsidR="00ED5961" w:rsidRPr="00BC57C2" w:rsidRDefault="00ED5961" w:rsidP="00ED5961">
            <w:pPr>
              <w:pStyle w:val="CMText"/>
            </w:pPr>
          </w:p>
        </w:tc>
        <w:tc>
          <w:tcPr>
            <w:tcW w:w="6904" w:type="dxa"/>
            <w:tcBorders>
              <w:top w:val="single" w:sz="4" w:space="0" w:color="42B0B1"/>
              <w:left w:val="single" w:sz="4" w:space="0" w:color="42B0B1"/>
              <w:bottom w:val="single" w:sz="4" w:space="0" w:color="42B0B1"/>
              <w:right w:val="single" w:sz="4" w:space="0" w:color="42B0B1"/>
            </w:tcBorders>
            <w:vAlign w:val="center"/>
          </w:tcPr>
          <w:p w14:paraId="57C8F715" w14:textId="77777777" w:rsidR="00ED5961" w:rsidRPr="00BC57C2" w:rsidRDefault="00ED5961" w:rsidP="00ED5961">
            <w:pPr>
              <w:pStyle w:val="CMText"/>
            </w:pPr>
            <w:r w:rsidRPr="00BC57C2">
              <w:t xml:space="preserve">The average of the </w:t>
            </w:r>
            <w:r w:rsidRPr="00FD1976">
              <w:rPr>
                <w:b/>
              </w:rPr>
              <w:t>squared</w:t>
            </w:r>
            <w:r w:rsidRPr="00BC57C2">
              <w:t xml:space="preserve"> deviations from the mean:</w:t>
            </w:r>
            <w:r w:rsidRPr="00BC57C2">
              <w:br/>
            </w: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aryPr>
                      <m:sub/>
                      <m:sup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x-</m:t>
                                </m:r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</m:acc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e>
                    </m:nary>
                  </m:num>
                  <m:den>
                    <m:r>
                      <w:rPr>
                        <w:rFonts w:ascii="Cambria Math" w:hAnsi="Cambria Math"/>
                      </w:rPr>
                      <m:t>n-1</m:t>
                    </m:r>
                  </m:den>
                </m:f>
              </m:oMath>
            </m:oMathPara>
          </w:p>
        </w:tc>
      </w:tr>
      <w:tr w:rsidR="00ED5961" w:rsidRPr="00BC57C2" w14:paraId="42CCEF55" w14:textId="77777777" w:rsidTr="00ED5961">
        <w:trPr>
          <w:trHeight w:val="737"/>
          <w:jc w:val="center"/>
        </w:trPr>
        <w:tc>
          <w:tcPr>
            <w:tcW w:w="2137" w:type="dxa"/>
            <w:tcBorders>
              <w:top w:val="single" w:sz="4" w:space="0" w:color="42B0B1"/>
              <w:left w:val="single" w:sz="4" w:space="0" w:color="42B0B1"/>
              <w:bottom w:val="single" w:sz="4" w:space="0" w:color="42B0B1"/>
              <w:right w:val="single" w:sz="4" w:space="0" w:color="42B0B1"/>
            </w:tcBorders>
            <w:vAlign w:val="center"/>
          </w:tcPr>
          <w:p w14:paraId="648E5805" w14:textId="77777777" w:rsidR="00ED5961" w:rsidRPr="00BC57C2" w:rsidRDefault="00ED5961" w:rsidP="00ED5961">
            <w:pPr>
              <w:pStyle w:val="CMText"/>
            </w:pPr>
            <w:r w:rsidRPr="00BC57C2">
              <w:t>OUTLIER</w:t>
            </w:r>
          </w:p>
        </w:tc>
        <w:tc>
          <w:tcPr>
            <w:tcW w:w="598" w:type="dxa"/>
            <w:tcBorders>
              <w:top w:val="nil"/>
              <w:left w:val="single" w:sz="4" w:space="0" w:color="42B0B1"/>
              <w:bottom w:val="nil"/>
              <w:right w:val="single" w:sz="4" w:space="0" w:color="42B0B1"/>
            </w:tcBorders>
            <w:vAlign w:val="center"/>
          </w:tcPr>
          <w:p w14:paraId="43D3B6F8" w14:textId="77777777" w:rsidR="00ED5961" w:rsidRPr="00BC57C2" w:rsidRDefault="00ED5961" w:rsidP="00ED5961">
            <w:pPr>
              <w:pStyle w:val="CMText"/>
            </w:pPr>
          </w:p>
        </w:tc>
        <w:tc>
          <w:tcPr>
            <w:tcW w:w="6904" w:type="dxa"/>
            <w:tcBorders>
              <w:top w:val="single" w:sz="4" w:space="0" w:color="42B0B1"/>
              <w:left w:val="single" w:sz="4" w:space="0" w:color="42B0B1"/>
              <w:bottom w:val="single" w:sz="4" w:space="0" w:color="42B0B1"/>
              <w:right w:val="single" w:sz="4" w:space="0" w:color="42B0B1"/>
            </w:tcBorders>
            <w:vAlign w:val="center"/>
          </w:tcPr>
          <w:p w14:paraId="2C1F2B4D" w14:textId="77777777" w:rsidR="00ED5961" w:rsidRPr="00BC57C2" w:rsidRDefault="00ED5961" w:rsidP="00ED5961">
            <w:pPr>
              <w:pStyle w:val="CMText"/>
            </w:pPr>
            <w:r w:rsidRPr="00BC57C2">
              <w:t xml:space="preserve">The number which has 75% of the data values below or equal to it and 25% of the data values above or equal to it </w:t>
            </w:r>
          </w:p>
        </w:tc>
      </w:tr>
      <w:tr w:rsidR="00ED5961" w:rsidRPr="00BC57C2" w14:paraId="2C7A8E93" w14:textId="77777777" w:rsidTr="00ED5961">
        <w:trPr>
          <w:trHeight w:val="737"/>
          <w:jc w:val="center"/>
        </w:trPr>
        <w:tc>
          <w:tcPr>
            <w:tcW w:w="2137" w:type="dxa"/>
            <w:tcBorders>
              <w:top w:val="single" w:sz="4" w:space="0" w:color="42B0B1"/>
              <w:left w:val="single" w:sz="4" w:space="0" w:color="42B0B1"/>
              <w:bottom w:val="single" w:sz="4" w:space="0" w:color="42B0B1"/>
              <w:right w:val="single" w:sz="4" w:space="0" w:color="42B0B1"/>
            </w:tcBorders>
            <w:vAlign w:val="center"/>
          </w:tcPr>
          <w:p w14:paraId="4B0658DC" w14:textId="77777777" w:rsidR="00ED5961" w:rsidRPr="00BC57C2" w:rsidRDefault="00ED5961" w:rsidP="00ED5961">
            <w:pPr>
              <w:pStyle w:val="CMText"/>
            </w:pPr>
            <w:r w:rsidRPr="00BC57C2">
              <w:t xml:space="preserve">INTERQUARTILE RANGE </w:t>
            </w:r>
          </w:p>
        </w:tc>
        <w:tc>
          <w:tcPr>
            <w:tcW w:w="598" w:type="dxa"/>
            <w:tcBorders>
              <w:top w:val="nil"/>
              <w:left w:val="single" w:sz="4" w:space="0" w:color="42B0B1"/>
              <w:bottom w:val="nil"/>
              <w:right w:val="single" w:sz="4" w:space="0" w:color="42B0B1"/>
            </w:tcBorders>
            <w:vAlign w:val="center"/>
          </w:tcPr>
          <w:p w14:paraId="4D8BC69D" w14:textId="77777777" w:rsidR="00ED5961" w:rsidRPr="00BC57C2" w:rsidRDefault="00ED5961" w:rsidP="00ED5961">
            <w:pPr>
              <w:pStyle w:val="CMText"/>
            </w:pPr>
          </w:p>
        </w:tc>
        <w:tc>
          <w:tcPr>
            <w:tcW w:w="6904" w:type="dxa"/>
            <w:tcBorders>
              <w:top w:val="single" w:sz="4" w:space="0" w:color="42B0B1"/>
              <w:left w:val="single" w:sz="4" w:space="0" w:color="42B0B1"/>
              <w:bottom w:val="single" w:sz="4" w:space="0" w:color="42B0B1"/>
              <w:right w:val="single" w:sz="4" w:space="0" w:color="42B0B1"/>
            </w:tcBorders>
            <w:vAlign w:val="center"/>
          </w:tcPr>
          <w:p w14:paraId="064F54F2" w14:textId="77777777" w:rsidR="00ED5961" w:rsidRPr="00BC57C2" w:rsidRDefault="00ED5961" w:rsidP="00ED5961">
            <w:pPr>
              <w:pStyle w:val="CMText"/>
            </w:pPr>
            <w:r w:rsidRPr="00BC57C2">
              <w:t>A data value that is very large or very small compared to most other data values</w:t>
            </w:r>
          </w:p>
        </w:tc>
      </w:tr>
      <w:tr w:rsidR="00ED5961" w:rsidRPr="00BC57C2" w14:paraId="13E1D265" w14:textId="77777777" w:rsidTr="00ED5961">
        <w:trPr>
          <w:trHeight w:val="737"/>
          <w:jc w:val="center"/>
        </w:trPr>
        <w:tc>
          <w:tcPr>
            <w:tcW w:w="2137" w:type="dxa"/>
            <w:tcBorders>
              <w:top w:val="single" w:sz="4" w:space="0" w:color="42B0B1"/>
              <w:left w:val="single" w:sz="4" w:space="0" w:color="42B0B1"/>
              <w:bottom w:val="single" w:sz="4" w:space="0" w:color="42B0B1"/>
              <w:right w:val="single" w:sz="4" w:space="0" w:color="42B0B1"/>
            </w:tcBorders>
            <w:vAlign w:val="center"/>
          </w:tcPr>
          <w:p w14:paraId="74BC5BE4" w14:textId="77777777" w:rsidR="00ED5961" w:rsidRPr="00BC57C2" w:rsidRDefault="00ED5961" w:rsidP="00ED5961">
            <w:pPr>
              <w:pStyle w:val="CMText"/>
            </w:pPr>
            <w:r w:rsidRPr="00BC57C2">
              <w:t>ANOMALY</w:t>
            </w:r>
          </w:p>
        </w:tc>
        <w:tc>
          <w:tcPr>
            <w:tcW w:w="598" w:type="dxa"/>
            <w:tcBorders>
              <w:top w:val="nil"/>
              <w:left w:val="single" w:sz="4" w:space="0" w:color="42B0B1"/>
              <w:bottom w:val="nil"/>
              <w:right w:val="single" w:sz="4" w:space="0" w:color="42B0B1"/>
            </w:tcBorders>
            <w:vAlign w:val="center"/>
          </w:tcPr>
          <w:p w14:paraId="791E2665" w14:textId="77777777" w:rsidR="00ED5961" w:rsidRPr="00BC57C2" w:rsidRDefault="00ED5961" w:rsidP="00ED5961">
            <w:pPr>
              <w:pStyle w:val="CMText"/>
            </w:pPr>
          </w:p>
        </w:tc>
        <w:tc>
          <w:tcPr>
            <w:tcW w:w="6904" w:type="dxa"/>
            <w:tcBorders>
              <w:top w:val="single" w:sz="4" w:space="0" w:color="42B0B1"/>
              <w:left w:val="single" w:sz="4" w:space="0" w:color="42B0B1"/>
              <w:bottom w:val="single" w:sz="4" w:space="0" w:color="42B0B1"/>
              <w:right w:val="single" w:sz="4" w:space="0" w:color="42B0B1"/>
            </w:tcBorders>
            <w:vAlign w:val="center"/>
          </w:tcPr>
          <w:p w14:paraId="14B3F88A" w14:textId="77777777" w:rsidR="00ED5961" w:rsidRPr="00BC57C2" w:rsidRDefault="00ED5961" w:rsidP="00ED5961">
            <w:pPr>
              <w:pStyle w:val="CMText"/>
              <w:rPr>
                <w:rFonts w:eastAsiaTheme="minorEastAsia"/>
              </w:rPr>
            </w:pPr>
            <w:r w:rsidRPr="00BC57C2">
              <w:t xml:space="preserve">The square root of the variance: </w:t>
            </w:r>
          </w:p>
          <w:p w14:paraId="575285BF" w14:textId="77777777" w:rsidR="00ED5961" w:rsidRPr="00BC57C2" w:rsidRDefault="00ED5961" w:rsidP="00ED5961">
            <w:pPr>
              <w:pStyle w:val="CMText"/>
            </w:pPr>
            <m:oMathPara>
              <m:oMath>
                <m:r>
                  <w:rPr>
                    <w:rFonts w:ascii="Cambria Math" w:hAnsi="Cambria Math"/>
                  </w:rPr>
                  <m:t>s=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nary>
                          <m:naryPr>
                            <m:chr m:val="∑"/>
                            <m:limLoc m:val="undOvr"/>
                            <m:subHide m:val="1"/>
                            <m:sup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naryPr>
                          <m:sub/>
                          <m:sup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x-</m:t>
                                    </m:r>
                                    <m:acc>
                                      <m:accPr>
                                        <m:chr m:val="̅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x</m:t>
                                        </m:r>
                                      </m:e>
                                    </m:acc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e>
                        </m:nary>
                      </m:num>
                      <m:den>
                        <m:r>
                          <w:rPr>
                            <w:rFonts w:ascii="Cambria Math" w:hAnsi="Cambria Math"/>
                          </w:rPr>
                          <m:t>n-1</m:t>
                        </m:r>
                      </m:den>
                    </m:f>
                  </m:e>
                </m:rad>
              </m:oMath>
            </m:oMathPara>
          </w:p>
        </w:tc>
      </w:tr>
    </w:tbl>
    <w:p w14:paraId="595136A5" w14:textId="77777777" w:rsidR="00ED5961" w:rsidRPr="00BC57C2" w:rsidRDefault="00ED5961" w:rsidP="00ED5961">
      <w:pPr>
        <w:pStyle w:val="CMText"/>
      </w:pPr>
    </w:p>
    <w:p w14:paraId="1BAA3C7F" w14:textId="77777777" w:rsidR="00ED5961" w:rsidRPr="00BC57C2" w:rsidRDefault="00ED5961" w:rsidP="00ED5961">
      <w:pPr>
        <w:pStyle w:val="CMText"/>
      </w:pPr>
      <w:r w:rsidRPr="00BC57C2">
        <w:t xml:space="preserve">Can you write better definitions for any of the terms? </w:t>
      </w:r>
    </w:p>
    <w:p w14:paraId="6CDFA4D5" w14:textId="77777777" w:rsidR="00ED5961" w:rsidRPr="00BC57C2" w:rsidRDefault="00ED5961" w:rsidP="00ED5961">
      <w:pPr>
        <w:pStyle w:val="CMText"/>
      </w:pPr>
    </w:p>
    <w:p w14:paraId="5D6E46F1" w14:textId="0E61BDC0" w:rsidR="00741B1D" w:rsidRPr="00741B1D" w:rsidRDefault="00ED5961" w:rsidP="00ED5961">
      <w:pPr>
        <w:pStyle w:val="CMHeading"/>
      </w:pPr>
      <w:r>
        <w:br w:type="page"/>
      </w:r>
      <w:r w:rsidR="00741B1D" w:rsidRPr="00741B1D">
        <w:lastRenderedPageBreak/>
        <w:t xml:space="preserve">Worked </w:t>
      </w:r>
      <w:r w:rsidR="005E16E0">
        <w:t>e</w:t>
      </w:r>
      <w:r w:rsidR="00741B1D" w:rsidRPr="00741B1D">
        <w:t>xamples:</w:t>
      </w:r>
    </w:p>
    <w:p w14:paraId="6AA4775F" w14:textId="4E3353F1" w:rsidR="00741B1D" w:rsidRPr="00741B1D" w:rsidRDefault="005E16E0" w:rsidP="00741B1D">
      <w:pPr>
        <w:pStyle w:val="CMSubHeader"/>
        <w:numPr>
          <w:ilvl w:val="0"/>
          <w:numId w:val="25"/>
        </w:numPr>
        <w:ind w:left="426" w:hanging="426"/>
      </w:pPr>
      <w:r>
        <w:t>Raw d</w:t>
      </w:r>
      <w:r w:rsidR="00741B1D" w:rsidRPr="00741B1D">
        <w:t>ata</w:t>
      </w:r>
    </w:p>
    <w:p w14:paraId="6B624225" w14:textId="3418245E" w:rsidR="00741B1D" w:rsidRPr="00741B1D" w:rsidRDefault="00741B1D" w:rsidP="00741B1D">
      <w:pPr>
        <w:pStyle w:val="CMText"/>
        <w:ind w:left="426"/>
      </w:pPr>
      <w:r w:rsidRPr="00741B1D">
        <w:t>Raw data refers to a data set where each data value is known individually. All of the different measures of location and dispersion can be calculated from raw data.</w:t>
      </w:r>
    </w:p>
    <w:p w14:paraId="33908738" w14:textId="77777777" w:rsidR="00741B1D" w:rsidRPr="00741B1D" w:rsidRDefault="00741B1D" w:rsidP="000B4C11">
      <w:pPr>
        <w:pStyle w:val="CMText"/>
        <w:spacing w:before="240"/>
        <w:ind w:left="425"/>
        <w:rPr>
          <w:b/>
        </w:rPr>
      </w:pPr>
      <w:r w:rsidRPr="00741B1D">
        <w:rPr>
          <w:b/>
        </w:rPr>
        <w:t>Example</w:t>
      </w:r>
    </w:p>
    <w:p w14:paraId="31B09A69" w14:textId="1D3807A9" w:rsidR="00004B74" w:rsidRPr="00004B74" w:rsidRDefault="00741B1D" w:rsidP="00741B1D">
      <w:pPr>
        <w:pStyle w:val="CMText"/>
        <w:ind w:left="426"/>
      </w:pPr>
      <w:r w:rsidRPr="00741B1D">
        <w:t>In an experiment, scientists from CERN were tested for their level of radiation exposure (millisievert, mSv), over a year. The results were as follows:</w:t>
      </w:r>
    </w:p>
    <w:tbl>
      <w:tblPr>
        <w:tblStyle w:val="TableGrid"/>
        <w:tblW w:w="8852" w:type="dxa"/>
        <w:jc w:val="center"/>
        <w:tblLook w:val="04A0" w:firstRow="1" w:lastRow="0" w:firstColumn="1" w:lastColumn="0" w:noHBand="0" w:noVBand="1"/>
      </w:tblPr>
      <w:tblGrid>
        <w:gridCol w:w="804"/>
        <w:gridCol w:w="805"/>
        <w:gridCol w:w="805"/>
        <w:gridCol w:w="804"/>
        <w:gridCol w:w="805"/>
        <w:gridCol w:w="805"/>
        <w:gridCol w:w="805"/>
        <w:gridCol w:w="804"/>
        <w:gridCol w:w="805"/>
        <w:gridCol w:w="805"/>
        <w:gridCol w:w="805"/>
      </w:tblGrid>
      <w:tr w:rsidR="00465316" w:rsidRPr="00004B74" w14:paraId="015FD1EF" w14:textId="77777777" w:rsidTr="00465316">
        <w:trPr>
          <w:trHeight w:val="567"/>
          <w:jc w:val="center"/>
        </w:trPr>
        <w:tc>
          <w:tcPr>
            <w:tcW w:w="804" w:type="dxa"/>
            <w:vAlign w:val="center"/>
          </w:tcPr>
          <w:p w14:paraId="5F207DA4" w14:textId="77777777" w:rsidR="00004B74" w:rsidRPr="00004B74" w:rsidRDefault="00004B74" w:rsidP="00465316">
            <w:pPr>
              <w:pStyle w:val="CMText"/>
              <w:jc w:val="center"/>
            </w:pPr>
            <w:r w:rsidRPr="00004B74">
              <w:t>12.3</w:t>
            </w:r>
          </w:p>
        </w:tc>
        <w:tc>
          <w:tcPr>
            <w:tcW w:w="805" w:type="dxa"/>
            <w:vAlign w:val="center"/>
          </w:tcPr>
          <w:p w14:paraId="7C80F210" w14:textId="77777777" w:rsidR="00004B74" w:rsidRPr="00004B74" w:rsidRDefault="00004B74" w:rsidP="00465316">
            <w:pPr>
              <w:pStyle w:val="CMText"/>
              <w:jc w:val="center"/>
            </w:pPr>
            <w:r w:rsidRPr="00004B74">
              <w:t>21.2</w:t>
            </w:r>
          </w:p>
        </w:tc>
        <w:tc>
          <w:tcPr>
            <w:tcW w:w="805" w:type="dxa"/>
            <w:vAlign w:val="center"/>
          </w:tcPr>
          <w:p w14:paraId="79D348D2" w14:textId="77777777" w:rsidR="00004B74" w:rsidRPr="00004B74" w:rsidRDefault="00004B74" w:rsidP="00465316">
            <w:pPr>
              <w:pStyle w:val="CMText"/>
              <w:jc w:val="center"/>
            </w:pPr>
            <w:r w:rsidRPr="00004B74">
              <w:t>19.0</w:t>
            </w:r>
          </w:p>
        </w:tc>
        <w:tc>
          <w:tcPr>
            <w:tcW w:w="804" w:type="dxa"/>
            <w:vAlign w:val="center"/>
          </w:tcPr>
          <w:p w14:paraId="399D879E" w14:textId="77777777" w:rsidR="00004B74" w:rsidRPr="00004B74" w:rsidRDefault="00004B74" w:rsidP="00465316">
            <w:pPr>
              <w:pStyle w:val="CMText"/>
              <w:jc w:val="center"/>
            </w:pPr>
            <w:r w:rsidRPr="00004B74">
              <w:t>13.1</w:t>
            </w:r>
          </w:p>
        </w:tc>
        <w:tc>
          <w:tcPr>
            <w:tcW w:w="805" w:type="dxa"/>
            <w:vAlign w:val="center"/>
          </w:tcPr>
          <w:p w14:paraId="6B687E74" w14:textId="77777777" w:rsidR="00004B74" w:rsidRPr="00004B74" w:rsidRDefault="00004B74" w:rsidP="00465316">
            <w:pPr>
              <w:pStyle w:val="CMText"/>
              <w:jc w:val="center"/>
            </w:pPr>
            <w:r w:rsidRPr="00004B74">
              <w:t>17.1</w:t>
            </w:r>
          </w:p>
        </w:tc>
        <w:tc>
          <w:tcPr>
            <w:tcW w:w="805" w:type="dxa"/>
            <w:vAlign w:val="center"/>
          </w:tcPr>
          <w:p w14:paraId="22C821FA" w14:textId="77777777" w:rsidR="00004B74" w:rsidRPr="00004B74" w:rsidRDefault="00004B74" w:rsidP="00465316">
            <w:pPr>
              <w:pStyle w:val="CMText"/>
              <w:jc w:val="center"/>
            </w:pPr>
            <w:r w:rsidRPr="00004B74">
              <w:t>18.1</w:t>
            </w:r>
          </w:p>
        </w:tc>
        <w:tc>
          <w:tcPr>
            <w:tcW w:w="805" w:type="dxa"/>
            <w:vAlign w:val="center"/>
          </w:tcPr>
          <w:p w14:paraId="72CC34C8" w14:textId="77777777" w:rsidR="00004B74" w:rsidRPr="00004B74" w:rsidRDefault="00004B74" w:rsidP="00465316">
            <w:pPr>
              <w:pStyle w:val="CMText"/>
              <w:jc w:val="center"/>
            </w:pPr>
            <w:r w:rsidRPr="00004B74">
              <w:t>24.0</w:t>
            </w:r>
          </w:p>
        </w:tc>
        <w:tc>
          <w:tcPr>
            <w:tcW w:w="804" w:type="dxa"/>
            <w:vAlign w:val="center"/>
          </w:tcPr>
          <w:p w14:paraId="1F11C901" w14:textId="77777777" w:rsidR="00004B74" w:rsidRPr="00004B74" w:rsidRDefault="00004B74" w:rsidP="00465316">
            <w:pPr>
              <w:pStyle w:val="CMText"/>
              <w:jc w:val="center"/>
            </w:pPr>
            <w:r w:rsidRPr="00004B74">
              <w:t>15.1</w:t>
            </w:r>
          </w:p>
        </w:tc>
        <w:tc>
          <w:tcPr>
            <w:tcW w:w="805" w:type="dxa"/>
            <w:vAlign w:val="center"/>
          </w:tcPr>
          <w:p w14:paraId="0858F805" w14:textId="77777777" w:rsidR="00004B74" w:rsidRPr="00004B74" w:rsidRDefault="00004B74" w:rsidP="00465316">
            <w:pPr>
              <w:pStyle w:val="CMText"/>
              <w:jc w:val="center"/>
            </w:pPr>
            <w:r w:rsidRPr="00004B74">
              <w:t>15.4</w:t>
            </w:r>
          </w:p>
        </w:tc>
        <w:tc>
          <w:tcPr>
            <w:tcW w:w="805" w:type="dxa"/>
            <w:vAlign w:val="center"/>
          </w:tcPr>
          <w:p w14:paraId="582F8453" w14:textId="77777777" w:rsidR="00004B74" w:rsidRPr="00004B74" w:rsidRDefault="00004B74" w:rsidP="00465316">
            <w:pPr>
              <w:pStyle w:val="CMText"/>
              <w:jc w:val="center"/>
            </w:pPr>
            <w:r w:rsidRPr="00004B74">
              <w:t>21.7</w:t>
            </w:r>
          </w:p>
        </w:tc>
        <w:tc>
          <w:tcPr>
            <w:tcW w:w="805" w:type="dxa"/>
            <w:vAlign w:val="center"/>
          </w:tcPr>
          <w:p w14:paraId="31F439F2" w14:textId="77777777" w:rsidR="00004B74" w:rsidRPr="00004B74" w:rsidRDefault="00004B74" w:rsidP="00465316">
            <w:pPr>
              <w:pStyle w:val="CMText"/>
              <w:jc w:val="center"/>
            </w:pPr>
            <w:r w:rsidRPr="00004B74">
              <w:t>18.2</w:t>
            </w:r>
          </w:p>
        </w:tc>
      </w:tr>
    </w:tbl>
    <w:p w14:paraId="44C10BF2" w14:textId="77777777" w:rsidR="00741B1D" w:rsidRPr="00741B1D" w:rsidRDefault="00741B1D" w:rsidP="00741B1D">
      <w:pPr>
        <w:pStyle w:val="CMText"/>
        <w:numPr>
          <w:ilvl w:val="0"/>
          <w:numId w:val="26"/>
        </w:numPr>
      </w:pPr>
      <w:r w:rsidRPr="00741B1D">
        <w:t>Calculate the following numerical measures</w:t>
      </w:r>
    </w:p>
    <w:p w14:paraId="7BF18A6E" w14:textId="2F2C2ABA" w:rsidR="00741B1D" w:rsidRPr="00741B1D" w:rsidRDefault="00741B1D" w:rsidP="00F3612A">
      <w:pPr>
        <w:pStyle w:val="CMText"/>
        <w:numPr>
          <w:ilvl w:val="0"/>
          <w:numId w:val="34"/>
        </w:numPr>
        <w:ind w:left="1134" w:hanging="283"/>
      </w:pPr>
      <w:r w:rsidRPr="00741B1D">
        <w:t>Mean</w:t>
      </w:r>
    </w:p>
    <w:p w14:paraId="6BFE025A" w14:textId="0B12D23E" w:rsidR="00741B1D" w:rsidRPr="00741B1D" w:rsidRDefault="00741B1D" w:rsidP="00F3612A">
      <w:pPr>
        <w:pStyle w:val="CMText"/>
        <w:numPr>
          <w:ilvl w:val="0"/>
          <w:numId w:val="34"/>
        </w:numPr>
        <w:ind w:left="1134" w:hanging="283"/>
      </w:pPr>
      <w:r w:rsidRPr="00741B1D">
        <w:t>Median</w:t>
      </w:r>
    </w:p>
    <w:p w14:paraId="32A9E118" w14:textId="678F88EA" w:rsidR="00741B1D" w:rsidRPr="00741B1D" w:rsidRDefault="00741B1D" w:rsidP="00F3612A">
      <w:pPr>
        <w:pStyle w:val="CMText"/>
        <w:numPr>
          <w:ilvl w:val="0"/>
          <w:numId w:val="34"/>
        </w:numPr>
        <w:ind w:left="1134" w:hanging="283"/>
      </w:pPr>
      <w:r w:rsidRPr="00741B1D">
        <w:t>Mode</w:t>
      </w:r>
    </w:p>
    <w:p w14:paraId="729A71B7" w14:textId="4D3AB8A6" w:rsidR="00741B1D" w:rsidRPr="00741B1D" w:rsidRDefault="00741B1D" w:rsidP="00F3612A">
      <w:pPr>
        <w:pStyle w:val="CMText"/>
        <w:numPr>
          <w:ilvl w:val="0"/>
          <w:numId w:val="34"/>
        </w:numPr>
        <w:ind w:left="1134" w:hanging="283"/>
      </w:pPr>
      <w:r w:rsidRPr="00741B1D">
        <w:t xml:space="preserve">Interquartile </w:t>
      </w:r>
      <w:r w:rsidR="00F3612A">
        <w:t>range</w:t>
      </w:r>
    </w:p>
    <w:p w14:paraId="442A12D0" w14:textId="508F16FA" w:rsidR="00741B1D" w:rsidRPr="00741B1D" w:rsidRDefault="00741B1D" w:rsidP="00F3612A">
      <w:pPr>
        <w:pStyle w:val="CMText"/>
        <w:numPr>
          <w:ilvl w:val="0"/>
          <w:numId w:val="34"/>
        </w:numPr>
        <w:ind w:left="1134" w:hanging="283"/>
      </w:pPr>
      <w:r w:rsidRPr="00741B1D">
        <w:t>Range</w:t>
      </w:r>
    </w:p>
    <w:p w14:paraId="051BD4BE" w14:textId="19113A84" w:rsidR="00741B1D" w:rsidRPr="00741B1D" w:rsidRDefault="00741B1D" w:rsidP="00F3612A">
      <w:pPr>
        <w:pStyle w:val="CMText"/>
        <w:numPr>
          <w:ilvl w:val="0"/>
          <w:numId w:val="34"/>
        </w:numPr>
        <w:ind w:left="1134" w:hanging="283"/>
      </w:pPr>
      <w:r w:rsidRPr="00741B1D">
        <w:t>Variance</w:t>
      </w:r>
    </w:p>
    <w:p w14:paraId="4D3FEF99" w14:textId="57DC5586" w:rsidR="00741B1D" w:rsidRPr="00741B1D" w:rsidRDefault="00F3612A" w:rsidP="00F3612A">
      <w:pPr>
        <w:pStyle w:val="CMText"/>
        <w:numPr>
          <w:ilvl w:val="0"/>
          <w:numId w:val="34"/>
        </w:numPr>
        <w:ind w:left="1134" w:hanging="283"/>
      </w:pPr>
      <w:r>
        <w:t>Standard d</w:t>
      </w:r>
      <w:r w:rsidR="00741B1D" w:rsidRPr="00741B1D">
        <w:t>eviation</w:t>
      </w:r>
    </w:p>
    <w:p w14:paraId="28D79DF2" w14:textId="77777777" w:rsidR="00741B1D" w:rsidRPr="00741B1D" w:rsidRDefault="00741B1D" w:rsidP="00F3612A">
      <w:pPr>
        <w:pStyle w:val="CMText"/>
        <w:numPr>
          <w:ilvl w:val="0"/>
          <w:numId w:val="28"/>
        </w:numPr>
        <w:spacing w:before="240"/>
        <w:ind w:hanging="295"/>
      </w:pPr>
      <w:r w:rsidRPr="00741B1D">
        <w:t>Interpretation:</w:t>
      </w:r>
    </w:p>
    <w:p w14:paraId="72D30CD3" w14:textId="77777777" w:rsidR="00741B1D" w:rsidRPr="00741B1D" w:rsidRDefault="00741B1D" w:rsidP="00741B1D">
      <w:pPr>
        <w:pStyle w:val="CMText"/>
        <w:ind w:left="426"/>
      </w:pPr>
      <w:r w:rsidRPr="00741B1D">
        <w:t>The safe level for one year’s exposure is 20.0 mSv. Explain if the following statement is correct, using the data you have just calculated.</w:t>
      </w:r>
    </w:p>
    <w:p w14:paraId="259FF889" w14:textId="4977B6EC" w:rsidR="00741B1D" w:rsidRPr="00741B1D" w:rsidRDefault="00741B1D" w:rsidP="00741B1D">
      <w:pPr>
        <w:pStyle w:val="CMText"/>
        <w:ind w:left="426"/>
      </w:pPr>
      <w:r w:rsidRPr="00741B1D">
        <w:t>‘The scientists at CERN are working within the safe levels of radioactive exposure</w:t>
      </w:r>
      <w:r w:rsidR="00F3612A">
        <w:t>.</w:t>
      </w:r>
      <w:r w:rsidRPr="00741B1D">
        <w:t>’</w:t>
      </w:r>
    </w:p>
    <w:p w14:paraId="050E593E" w14:textId="77777777" w:rsidR="00741B1D" w:rsidRPr="00741B1D" w:rsidRDefault="00741B1D" w:rsidP="00741B1D">
      <w:pPr>
        <w:pStyle w:val="CMText"/>
      </w:pPr>
    </w:p>
    <w:p w14:paraId="12825F37" w14:textId="7BBFD601" w:rsidR="00741B1D" w:rsidRPr="00741B1D" w:rsidRDefault="00F3612A" w:rsidP="00741B1D">
      <w:pPr>
        <w:pStyle w:val="CMSubHeader"/>
      </w:pPr>
      <w:r>
        <w:t>Worked e</w:t>
      </w:r>
      <w:r w:rsidR="00741B1D" w:rsidRPr="00741B1D">
        <w:t>xamples:</w:t>
      </w:r>
    </w:p>
    <w:p w14:paraId="2E8B8398" w14:textId="19550A30" w:rsidR="00741B1D" w:rsidRPr="00741B1D" w:rsidRDefault="00F3612A" w:rsidP="00741B1D">
      <w:pPr>
        <w:pStyle w:val="CMSubHeader"/>
        <w:numPr>
          <w:ilvl w:val="0"/>
          <w:numId w:val="29"/>
        </w:numPr>
        <w:ind w:left="426" w:hanging="426"/>
      </w:pPr>
      <w:r>
        <w:t xml:space="preserve">Frequency </w:t>
      </w:r>
      <w:r w:rsidR="00ED5961">
        <w:t>table</w:t>
      </w:r>
    </w:p>
    <w:p w14:paraId="381365C1" w14:textId="494D0402" w:rsidR="00741B1D" w:rsidRPr="00741B1D" w:rsidRDefault="00741B1D" w:rsidP="00ED5961">
      <w:pPr>
        <w:pStyle w:val="CMText"/>
        <w:spacing w:before="240"/>
        <w:ind w:firstLine="426"/>
        <w:rPr>
          <w:b/>
        </w:rPr>
      </w:pPr>
      <w:r w:rsidRPr="00741B1D">
        <w:rPr>
          <w:b/>
        </w:rPr>
        <w:t>Example</w:t>
      </w:r>
    </w:p>
    <w:p w14:paraId="5B337C6C" w14:textId="54E4FC73" w:rsidR="00741B1D" w:rsidRDefault="00741B1D" w:rsidP="00741B1D">
      <w:pPr>
        <w:pStyle w:val="CMText"/>
        <w:ind w:left="426"/>
      </w:pPr>
      <w:r w:rsidRPr="00741B1D">
        <w:t>Isabella went up and down the street to find out how many parking spaces each house has. Here are her results</w:t>
      </w:r>
      <w:r w:rsidR="00F3612A">
        <w:t>:</w:t>
      </w:r>
    </w:p>
    <w:p w14:paraId="77CB7F71" w14:textId="77777777" w:rsidR="00F3612A" w:rsidRPr="00741B1D" w:rsidRDefault="00F3612A" w:rsidP="00741B1D">
      <w:pPr>
        <w:pStyle w:val="CMText"/>
        <w:ind w:left="426"/>
      </w:pPr>
    </w:p>
    <w:tbl>
      <w:tblPr>
        <w:tblStyle w:val="TableGrid"/>
        <w:tblW w:w="6028" w:type="dxa"/>
        <w:jc w:val="center"/>
        <w:tblLook w:val="04A0" w:firstRow="1" w:lastRow="0" w:firstColumn="1" w:lastColumn="0" w:noHBand="0" w:noVBand="1"/>
      </w:tblPr>
      <w:tblGrid>
        <w:gridCol w:w="3018"/>
        <w:gridCol w:w="3010"/>
      </w:tblGrid>
      <w:tr w:rsidR="00741B1D" w:rsidRPr="00741B1D" w14:paraId="3EFC0D2B" w14:textId="77777777" w:rsidTr="0089755C">
        <w:trPr>
          <w:jc w:val="center"/>
        </w:trPr>
        <w:tc>
          <w:tcPr>
            <w:tcW w:w="3018" w:type="dxa"/>
            <w:shd w:val="clear" w:color="auto" w:fill="42B0B1"/>
            <w:vAlign w:val="center"/>
          </w:tcPr>
          <w:p w14:paraId="613916DF" w14:textId="77777777" w:rsidR="00741B1D" w:rsidRPr="00741B1D" w:rsidRDefault="00741B1D" w:rsidP="00741B1D">
            <w:pPr>
              <w:pStyle w:val="CMText"/>
              <w:jc w:val="center"/>
              <w:rPr>
                <w:b/>
                <w:color w:val="FFFFFF" w:themeColor="background1"/>
              </w:rPr>
            </w:pPr>
            <w:r w:rsidRPr="00741B1D">
              <w:rPr>
                <w:b/>
                <w:color w:val="FFFFFF" w:themeColor="background1"/>
              </w:rPr>
              <w:t>Number of parking spaces</w:t>
            </w:r>
          </w:p>
        </w:tc>
        <w:tc>
          <w:tcPr>
            <w:tcW w:w="3010" w:type="dxa"/>
            <w:shd w:val="clear" w:color="auto" w:fill="42B0B1"/>
            <w:vAlign w:val="center"/>
          </w:tcPr>
          <w:p w14:paraId="662F4878" w14:textId="77777777" w:rsidR="00741B1D" w:rsidRPr="00741B1D" w:rsidRDefault="00741B1D" w:rsidP="00741B1D">
            <w:pPr>
              <w:pStyle w:val="CMText"/>
              <w:jc w:val="center"/>
              <w:rPr>
                <w:b/>
                <w:color w:val="FFFFFF" w:themeColor="background1"/>
              </w:rPr>
            </w:pPr>
            <w:r w:rsidRPr="00741B1D">
              <w:rPr>
                <w:b/>
                <w:color w:val="FFFFFF" w:themeColor="background1"/>
              </w:rPr>
              <w:t>Frequency</w:t>
            </w:r>
          </w:p>
        </w:tc>
      </w:tr>
      <w:tr w:rsidR="00741B1D" w:rsidRPr="00741B1D" w14:paraId="3A2EB15A" w14:textId="77777777" w:rsidTr="0089755C">
        <w:trPr>
          <w:jc w:val="center"/>
        </w:trPr>
        <w:tc>
          <w:tcPr>
            <w:tcW w:w="3018" w:type="dxa"/>
            <w:vAlign w:val="center"/>
          </w:tcPr>
          <w:p w14:paraId="669201D6" w14:textId="77777777" w:rsidR="00741B1D" w:rsidRPr="00741B1D" w:rsidRDefault="00741B1D" w:rsidP="0089755C">
            <w:pPr>
              <w:pStyle w:val="CMText"/>
              <w:jc w:val="right"/>
            </w:pPr>
            <w:r w:rsidRPr="00741B1D">
              <w:t>1</w:t>
            </w:r>
          </w:p>
        </w:tc>
        <w:tc>
          <w:tcPr>
            <w:tcW w:w="3010" w:type="dxa"/>
            <w:vAlign w:val="center"/>
          </w:tcPr>
          <w:p w14:paraId="0A5D5912" w14:textId="77777777" w:rsidR="00741B1D" w:rsidRPr="00741B1D" w:rsidRDefault="00741B1D" w:rsidP="0089755C">
            <w:pPr>
              <w:pStyle w:val="CMText"/>
              <w:jc w:val="right"/>
            </w:pPr>
            <w:r w:rsidRPr="00741B1D">
              <w:t>15</w:t>
            </w:r>
          </w:p>
        </w:tc>
      </w:tr>
      <w:tr w:rsidR="00741B1D" w:rsidRPr="00741B1D" w14:paraId="26099886" w14:textId="77777777" w:rsidTr="0089755C">
        <w:trPr>
          <w:jc w:val="center"/>
        </w:trPr>
        <w:tc>
          <w:tcPr>
            <w:tcW w:w="3018" w:type="dxa"/>
            <w:vAlign w:val="center"/>
          </w:tcPr>
          <w:p w14:paraId="2C568ACF" w14:textId="77777777" w:rsidR="00741B1D" w:rsidRPr="00741B1D" w:rsidRDefault="00741B1D" w:rsidP="0089755C">
            <w:pPr>
              <w:pStyle w:val="CMText"/>
              <w:jc w:val="right"/>
            </w:pPr>
            <w:r w:rsidRPr="00741B1D">
              <w:t>2</w:t>
            </w:r>
          </w:p>
        </w:tc>
        <w:tc>
          <w:tcPr>
            <w:tcW w:w="3010" w:type="dxa"/>
            <w:vAlign w:val="center"/>
          </w:tcPr>
          <w:p w14:paraId="0F17FB1F" w14:textId="77777777" w:rsidR="00741B1D" w:rsidRPr="00741B1D" w:rsidRDefault="00741B1D" w:rsidP="0089755C">
            <w:pPr>
              <w:pStyle w:val="CMText"/>
              <w:jc w:val="right"/>
            </w:pPr>
            <w:r w:rsidRPr="00741B1D">
              <w:t>27</w:t>
            </w:r>
          </w:p>
        </w:tc>
      </w:tr>
      <w:tr w:rsidR="00741B1D" w:rsidRPr="00741B1D" w14:paraId="25F5B7B7" w14:textId="77777777" w:rsidTr="0089755C">
        <w:trPr>
          <w:jc w:val="center"/>
        </w:trPr>
        <w:tc>
          <w:tcPr>
            <w:tcW w:w="3018" w:type="dxa"/>
            <w:vAlign w:val="center"/>
          </w:tcPr>
          <w:p w14:paraId="592D125D" w14:textId="77777777" w:rsidR="00741B1D" w:rsidRPr="00741B1D" w:rsidRDefault="00741B1D" w:rsidP="0089755C">
            <w:pPr>
              <w:pStyle w:val="CMText"/>
              <w:jc w:val="right"/>
            </w:pPr>
            <w:r w:rsidRPr="00741B1D">
              <w:t>3</w:t>
            </w:r>
          </w:p>
        </w:tc>
        <w:tc>
          <w:tcPr>
            <w:tcW w:w="3010" w:type="dxa"/>
            <w:vAlign w:val="center"/>
          </w:tcPr>
          <w:p w14:paraId="312650C7" w14:textId="77777777" w:rsidR="00741B1D" w:rsidRPr="00741B1D" w:rsidRDefault="00741B1D" w:rsidP="0089755C">
            <w:pPr>
              <w:pStyle w:val="CMText"/>
              <w:jc w:val="right"/>
            </w:pPr>
            <w:r w:rsidRPr="00741B1D">
              <w:t>8</w:t>
            </w:r>
          </w:p>
        </w:tc>
      </w:tr>
      <w:tr w:rsidR="00741B1D" w:rsidRPr="00741B1D" w14:paraId="7463FC4C" w14:textId="77777777" w:rsidTr="0089755C">
        <w:trPr>
          <w:jc w:val="center"/>
        </w:trPr>
        <w:tc>
          <w:tcPr>
            <w:tcW w:w="3018" w:type="dxa"/>
            <w:vAlign w:val="center"/>
          </w:tcPr>
          <w:p w14:paraId="5E959DA7" w14:textId="77777777" w:rsidR="00741B1D" w:rsidRPr="00741B1D" w:rsidRDefault="00741B1D" w:rsidP="0089755C">
            <w:pPr>
              <w:pStyle w:val="CMText"/>
              <w:jc w:val="right"/>
            </w:pPr>
            <w:r w:rsidRPr="00741B1D">
              <w:t>4</w:t>
            </w:r>
          </w:p>
        </w:tc>
        <w:tc>
          <w:tcPr>
            <w:tcW w:w="3010" w:type="dxa"/>
            <w:vAlign w:val="center"/>
          </w:tcPr>
          <w:p w14:paraId="2CCDF606" w14:textId="77777777" w:rsidR="00741B1D" w:rsidRPr="00741B1D" w:rsidRDefault="00741B1D" w:rsidP="0089755C">
            <w:pPr>
              <w:pStyle w:val="CMText"/>
              <w:jc w:val="right"/>
            </w:pPr>
            <w:r w:rsidRPr="00741B1D">
              <w:t>3</w:t>
            </w:r>
          </w:p>
        </w:tc>
      </w:tr>
    </w:tbl>
    <w:p w14:paraId="436598F7" w14:textId="77777777" w:rsidR="00741B1D" w:rsidRDefault="00741B1D" w:rsidP="00741B1D">
      <w:pPr>
        <w:pStyle w:val="CMText"/>
        <w:ind w:left="720"/>
      </w:pPr>
    </w:p>
    <w:p w14:paraId="498EAD00" w14:textId="643EF548" w:rsidR="00741B1D" w:rsidRPr="00741B1D" w:rsidRDefault="00741B1D" w:rsidP="00741B1D">
      <w:pPr>
        <w:pStyle w:val="CMText"/>
        <w:numPr>
          <w:ilvl w:val="0"/>
          <w:numId w:val="30"/>
        </w:numPr>
      </w:pPr>
      <w:r w:rsidRPr="00741B1D">
        <w:lastRenderedPageBreak/>
        <w:t xml:space="preserve">Calculate the mean, </w:t>
      </w:r>
      <w:r w:rsidR="00F3612A">
        <w:t>variance and standard deviation</w:t>
      </w:r>
      <w:r w:rsidR="000B4C11">
        <w:br/>
      </w:r>
      <w:r w:rsidR="00F3612A">
        <w:br/>
      </w:r>
    </w:p>
    <w:p w14:paraId="028A3FBC" w14:textId="5E54B8C6" w:rsidR="00741B1D" w:rsidRPr="00741B1D" w:rsidRDefault="00741B1D" w:rsidP="00741B1D">
      <w:pPr>
        <w:pStyle w:val="CMText"/>
        <w:numPr>
          <w:ilvl w:val="0"/>
          <w:numId w:val="30"/>
        </w:numPr>
      </w:pPr>
      <w:r w:rsidRPr="00741B1D">
        <w:t>Calculate the median and interquartile range</w:t>
      </w:r>
      <w:r w:rsidR="000B4C11">
        <w:br/>
      </w:r>
      <w:r w:rsidR="00F3612A">
        <w:br/>
      </w:r>
    </w:p>
    <w:p w14:paraId="0CBBCFBD" w14:textId="31F88F3A" w:rsidR="00741B1D" w:rsidRPr="00741B1D" w:rsidRDefault="00741B1D" w:rsidP="00741B1D">
      <w:pPr>
        <w:pStyle w:val="CMText"/>
        <w:numPr>
          <w:ilvl w:val="0"/>
          <w:numId w:val="30"/>
        </w:numPr>
      </w:pPr>
      <w:r w:rsidRPr="00741B1D">
        <w:t>Calculate the mode and the range</w:t>
      </w:r>
      <w:r w:rsidR="000B4C11">
        <w:br/>
      </w:r>
      <w:r w:rsidR="000B4C11">
        <w:br/>
      </w:r>
    </w:p>
    <w:p w14:paraId="6D8D4E70" w14:textId="2F292638" w:rsidR="00741B1D" w:rsidRPr="00741B1D" w:rsidRDefault="00F3612A" w:rsidP="00A416BD">
      <w:pPr>
        <w:pStyle w:val="CMSubHeader"/>
      </w:pPr>
      <w:r>
        <w:t>Worked e</w:t>
      </w:r>
      <w:r w:rsidR="00741B1D" w:rsidRPr="00741B1D">
        <w:t>xamples:</w:t>
      </w:r>
    </w:p>
    <w:p w14:paraId="61071320" w14:textId="454CD9DA" w:rsidR="00741B1D" w:rsidRPr="00741B1D" w:rsidRDefault="00741B1D" w:rsidP="00A416BD">
      <w:pPr>
        <w:pStyle w:val="CMSubHeader"/>
        <w:numPr>
          <w:ilvl w:val="0"/>
          <w:numId w:val="32"/>
        </w:numPr>
        <w:ind w:left="426" w:hanging="426"/>
      </w:pPr>
      <w:r w:rsidRPr="00741B1D">
        <w:t xml:space="preserve">Grouped </w:t>
      </w:r>
      <w:r w:rsidR="00F3612A">
        <w:t>d</w:t>
      </w:r>
      <w:r w:rsidRPr="00741B1D">
        <w:t>ata</w:t>
      </w:r>
    </w:p>
    <w:p w14:paraId="7525A482" w14:textId="659974A7" w:rsidR="00741B1D" w:rsidRPr="00A416BD" w:rsidRDefault="00741B1D" w:rsidP="000B4C11">
      <w:pPr>
        <w:pStyle w:val="CMText"/>
        <w:spacing w:before="240"/>
        <w:ind w:left="425"/>
        <w:rPr>
          <w:b/>
        </w:rPr>
      </w:pPr>
      <w:r w:rsidRPr="00A416BD">
        <w:rPr>
          <w:b/>
        </w:rPr>
        <w:t>Example</w:t>
      </w:r>
    </w:p>
    <w:p w14:paraId="4024FA13" w14:textId="70AC6482" w:rsidR="00741B1D" w:rsidRDefault="00741B1D" w:rsidP="00A416BD">
      <w:pPr>
        <w:pStyle w:val="CMText"/>
        <w:ind w:left="426"/>
      </w:pPr>
      <w:r w:rsidRPr="00741B1D">
        <w:t>A survey is conducted to look into the amount of money the average customer spends at a supermarket checkout. This was done with a sample of 100 people. The information was then grouped into the following intervals</w:t>
      </w:r>
      <w:r w:rsidR="00F3612A">
        <w:t>:</w:t>
      </w:r>
    </w:p>
    <w:p w14:paraId="2098C46B" w14:textId="77777777" w:rsidR="00F3612A" w:rsidRPr="00741B1D" w:rsidRDefault="00F3612A" w:rsidP="00A416BD">
      <w:pPr>
        <w:pStyle w:val="CMText"/>
        <w:ind w:left="426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7"/>
        <w:gridCol w:w="1848"/>
      </w:tblGrid>
      <w:tr w:rsidR="00741B1D" w:rsidRPr="00A416BD" w14:paraId="1B3602BE" w14:textId="77777777" w:rsidTr="0089755C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2B0B1"/>
            <w:vAlign w:val="center"/>
            <w:hideMark/>
          </w:tcPr>
          <w:p w14:paraId="659A85A3" w14:textId="5596D250" w:rsidR="00741B1D" w:rsidRPr="00A416BD" w:rsidRDefault="00741B1D" w:rsidP="00F3612A">
            <w:pPr>
              <w:pStyle w:val="CMText"/>
              <w:jc w:val="center"/>
              <w:rPr>
                <w:b/>
                <w:color w:val="FFFFFF" w:themeColor="background1"/>
              </w:rPr>
            </w:pPr>
            <w:r w:rsidRPr="00A416BD">
              <w:rPr>
                <w:b/>
                <w:color w:val="FFFFFF" w:themeColor="background1"/>
              </w:rPr>
              <w:t xml:space="preserve">Amount </w:t>
            </w:r>
            <w:r w:rsidR="00F3612A">
              <w:rPr>
                <w:b/>
                <w:color w:val="FFFFFF" w:themeColor="background1"/>
              </w:rPr>
              <w:t>s</w:t>
            </w:r>
            <w:r w:rsidRPr="00A416BD">
              <w:rPr>
                <w:b/>
                <w:color w:val="FFFFFF" w:themeColor="background1"/>
              </w:rPr>
              <w:t>pent (£)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2B0B1"/>
            <w:vAlign w:val="center"/>
            <w:hideMark/>
          </w:tcPr>
          <w:p w14:paraId="7405BD24" w14:textId="77777777" w:rsidR="00741B1D" w:rsidRPr="00A416BD" w:rsidRDefault="00741B1D" w:rsidP="00A416BD">
            <w:pPr>
              <w:pStyle w:val="CMText"/>
              <w:jc w:val="center"/>
              <w:rPr>
                <w:b/>
                <w:color w:val="FFFFFF" w:themeColor="background1"/>
              </w:rPr>
            </w:pPr>
            <w:r w:rsidRPr="00A416BD">
              <w:rPr>
                <w:b/>
                <w:color w:val="FFFFFF" w:themeColor="background1"/>
              </w:rPr>
              <w:t>Frequency</w:t>
            </w:r>
          </w:p>
        </w:tc>
      </w:tr>
      <w:tr w:rsidR="00741B1D" w:rsidRPr="00741B1D" w14:paraId="3119EDAD" w14:textId="77777777" w:rsidTr="0089755C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405D3" w14:textId="77777777" w:rsidR="00741B1D" w:rsidRPr="00741B1D" w:rsidRDefault="00741B1D" w:rsidP="00A416BD">
            <w:pPr>
              <w:pStyle w:val="CMText"/>
              <w:jc w:val="center"/>
            </w:pPr>
            <w:r w:rsidRPr="00741B1D">
              <w:t xml:space="preserve">5 </w:t>
            </w:r>
            <w:r w:rsidRPr="00741B1D">
              <w:sym w:font="Symbol" w:char="F0A3"/>
            </w:r>
            <w:r w:rsidRPr="00741B1D">
              <w:t xml:space="preserve"> x &lt; 25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0181D" w14:textId="77777777" w:rsidR="00741B1D" w:rsidRPr="00741B1D" w:rsidRDefault="00741B1D" w:rsidP="0089755C">
            <w:pPr>
              <w:pStyle w:val="CMText"/>
              <w:jc w:val="right"/>
            </w:pPr>
            <w:r w:rsidRPr="00741B1D">
              <w:t>10</w:t>
            </w:r>
          </w:p>
        </w:tc>
      </w:tr>
      <w:tr w:rsidR="00741B1D" w:rsidRPr="00741B1D" w14:paraId="077894D6" w14:textId="77777777" w:rsidTr="0089755C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FC7DC" w14:textId="77777777" w:rsidR="00741B1D" w:rsidRPr="00741B1D" w:rsidRDefault="00741B1D" w:rsidP="00A416BD">
            <w:pPr>
              <w:pStyle w:val="CMText"/>
              <w:jc w:val="center"/>
            </w:pPr>
            <w:r w:rsidRPr="00741B1D">
              <w:t xml:space="preserve">25 </w:t>
            </w:r>
            <w:r w:rsidRPr="00741B1D">
              <w:sym w:font="Symbol" w:char="F0A3"/>
            </w:r>
            <w:r w:rsidRPr="00741B1D">
              <w:t xml:space="preserve"> x &lt; 40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31DBC" w14:textId="77777777" w:rsidR="00741B1D" w:rsidRPr="00741B1D" w:rsidRDefault="00741B1D" w:rsidP="0089755C">
            <w:pPr>
              <w:pStyle w:val="CMText"/>
              <w:jc w:val="right"/>
            </w:pPr>
            <w:r w:rsidRPr="00741B1D">
              <w:t>13</w:t>
            </w:r>
          </w:p>
        </w:tc>
      </w:tr>
      <w:tr w:rsidR="00741B1D" w:rsidRPr="00741B1D" w14:paraId="43DC2EB2" w14:textId="77777777" w:rsidTr="0089755C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2798F" w14:textId="77777777" w:rsidR="00741B1D" w:rsidRPr="00741B1D" w:rsidRDefault="00741B1D" w:rsidP="00A416BD">
            <w:pPr>
              <w:pStyle w:val="CMText"/>
              <w:jc w:val="center"/>
            </w:pPr>
            <w:r w:rsidRPr="00741B1D">
              <w:t xml:space="preserve">40 </w:t>
            </w:r>
            <w:r w:rsidRPr="00741B1D">
              <w:sym w:font="Symbol" w:char="F0A3"/>
            </w:r>
            <w:r w:rsidRPr="00741B1D">
              <w:t xml:space="preserve"> x &lt; 70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E360B" w14:textId="77777777" w:rsidR="00741B1D" w:rsidRPr="00741B1D" w:rsidRDefault="00741B1D" w:rsidP="0089755C">
            <w:pPr>
              <w:pStyle w:val="CMText"/>
              <w:jc w:val="right"/>
            </w:pPr>
            <w:r w:rsidRPr="00741B1D">
              <w:t>12</w:t>
            </w:r>
          </w:p>
        </w:tc>
      </w:tr>
      <w:tr w:rsidR="00741B1D" w:rsidRPr="00741B1D" w14:paraId="263D7E8E" w14:textId="77777777" w:rsidTr="0089755C">
        <w:trPr>
          <w:trHeight w:val="70"/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82F50" w14:textId="77777777" w:rsidR="00741B1D" w:rsidRPr="00741B1D" w:rsidRDefault="00741B1D" w:rsidP="00A416BD">
            <w:pPr>
              <w:pStyle w:val="CMText"/>
              <w:jc w:val="center"/>
            </w:pPr>
            <w:r w:rsidRPr="00741B1D">
              <w:t xml:space="preserve">70 </w:t>
            </w:r>
            <w:r w:rsidRPr="00741B1D">
              <w:sym w:font="Symbol" w:char="F0A3"/>
            </w:r>
            <w:r w:rsidRPr="00741B1D">
              <w:t xml:space="preserve"> x &lt; 100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C094B" w14:textId="77777777" w:rsidR="00741B1D" w:rsidRPr="00741B1D" w:rsidRDefault="00741B1D" w:rsidP="0089755C">
            <w:pPr>
              <w:pStyle w:val="CMText"/>
              <w:jc w:val="right"/>
            </w:pPr>
            <w:r w:rsidRPr="00741B1D">
              <w:t>29</w:t>
            </w:r>
          </w:p>
        </w:tc>
      </w:tr>
      <w:tr w:rsidR="00741B1D" w:rsidRPr="00741B1D" w14:paraId="4ED9BF31" w14:textId="77777777" w:rsidTr="0089755C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CCE40" w14:textId="77777777" w:rsidR="00741B1D" w:rsidRPr="00741B1D" w:rsidRDefault="00741B1D" w:rsidP="00A416BD">
            <w:pPr>
              <w:pStyle w:val="CMText"/>
              <w:jc w:val="center"/>
            </w:pPr>
            <w:r w:rsidRPr="00741B1D">
              <w:t xml:space="preserve">100 </w:t>
            </w:r>
            <w:r w:rsidRPr="00741B1D">
              <w:sym w:font="Symbol" w:char="F0A3"/>
            </w:r>
            <w:r w:rsidRPr="00741B1D">
              <w:t xml:space="preserve"> x &lt; 150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13DB8" w14:textId="77777777" w:rsidR="00741B1D" w:rsidRPr="00741B1D" w:rsidRDefault="00741B1D" w:rsidP="0089755C">
            <w:pPr>
              <w:pStyle w:val="CMText"/>
              <w:jc w:val="right"/>
            </w:pPr>
            <w:r w:rsidRPr="00741B1D">
              <w:t>23</w:t>
            </w:r>
          </w:p>
        </w:tc>
      </w:tr>
      <w:tr w:rsidR="00741B1D" w:rsidRPr="00741B1D" w14:paraId="0206DA3F" w14:textId="77777777" w:rsidTr="0089755C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8A4AD" w14:textId="77777777" w:rsidR="00741B1D" w:rsidRPr="00741B1D" w:rsidRDefault="00741B1D" w:rsidP="00A416BD">
            <w:pPr>
              <w:pStyle w:val="CMText"/>
              <w:jc w:val="center"/>
            </w:pPr>
            <w:r w:rsidRPr="00741B1D">
              <w:t xml:space="preserve">150 </w:t>
            </w:r>
            <w:r w:rsidRPr="00741B1D">
              <w:sym w:font="Symbol" w:char="F0A3"/>
            </w:r>
            <w:r w:rsidRPr="00741B1D">
              <w:t xml:space="preserve"> x &lt; 200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24D94" w14:textId="77777777" w:rsidR="00741B1D" w:rsidRPr="00741B1D" w:rsidRDefault="00741B1D" w:rsidP="0089755C">
            <w:pPr>
              <w:pStyle w:val="CMText"/>
              <w:jc w:val="right"/>
            </w:pPr>
            <w:r w:rsidRPr="00741B1D">
              <w:t>13</w:t>
            </w:r>
          </w:p>
        </w:tc>
      </w:tr>
    </w:tbl>
    <w:p w14:paraId="5BEF4E32" w14:textId="77777777" w:rsidR="00741B1D" w:rsidRPr="00741B1D" w:rsidRDefault="00741B1D" w:rsidP="00741B1D">
      <w:pPr>
        <w:pStyle w:val="CMText"/>
      </w:pPr>
    </w:p>
    <w:p w14:paraId="3B40A69C" w14:textId="5ECC8766" w:rsidR="00F3612A" w:rsidRDefault="00741B1D" w:rsidP="00ED5961">
      <w:pPr>
        <w:pStyle w:val="CMText"/>
        <w:numPr>
          <w:ilvl w:val="0"/>
          <w:numId w:val="33"/>
        </w:numPr>
      </w:pPr>
      <w:r w:rsidRPr="00741B1D">
        <w:t>Estimate the mean and s</w:t>
      </w:r>
      <w:r w:rsidR="00F3612A">
        <w:t>tandard deviation of these data.</w:t>
      </w:r>
      <w:r w:rsidR="00F3612A">
        <w:br/>
      </w:r>
    </w:p>
    <w:p w14:paraId="3A44952D" w14:textId="77777777" w:rsidR="00F3612A" w:rsidRPr="00741B1D" w:rsidRDefault="00F3612A" w:rsidP="00F3612A">
      <w:pPr>
        <w:pStyle w:val="CMText"/>
        <w:ind w:left="720"/>
      </w:pPr>
    </w:p>
    <w:p w14:paraId="18309417" w14:textId="2555AF0B" w:rsidR="00ED5961" w:rsidRDefault="00ED5961" w:rsidP="00A416BD">
      <w:pPr>
        <w:pStyle w:val="CMText"/>
        <w:numPr>
          <w:ilvl w:val="0"/>
          <w:numId w:val="33"/>
        </w:numPr>
      </w:pPr>
      <w:r>
        <w:t>Which groups contain</w:t>
      </w:r>
      <w:r w:rsidR="00741B1D" w:rsidRPr="00741B1D">
        <w:t xml:space="preserve"> the median and interq</w:t>
      </w:r>
      <w:r>
        <w:t>uartile range of these data?</w:t>
      </w:r>
    </w:p>
    <w:p w14:paraId="65212E7A" w14:textId="77777777" w:rsidR="00ED5961" w:rsidRPr="00335290" w:rsidRDefault="00ED5961" w:rsidP="00ED5961">
      <w:pPr>
        <w:pStyle w:val="CMHeading"/>
      </w:pPr>
      <w:r>
        <w:br w:type="page"/>
      </w:r>
      <w:r>
        <w:lastRenderedPageBreak/>
        <w:t xml:space="preserve">Averages and </w:t>
      </w:r>
      <w:r w:rsidRPr="00FE0B11">
        <w:t>spread</w:t>
      </w:r>
      <w:r w:rsidRPr="00335290">
        <w:t xml:space="preserve"> 3</w:t>
      </w:r>
    </w:p>
    <w:p w14:paraId="4500E8F1" w14:textId="5164EDF0" w:rsidR="00ED5961" w:rsidRPr="00335290" w:rsidRDefault="00ED5961" w:rsidP="00ED5961">
      <w:pPr>
        <w:pStyle w:val="CMText"/>
        <w:numPr>
          <w:ilvl w:val="0"/>
          <w:numId w:val="35"/>
        </w:numPr>
        <w:ind w:left="426" w:hanging="426"/>
      </w:pPr>
      <w:r w:rsidRPr="00335290">
        <w:t>Fifty drivers were asked to note exactly how many miles they drive in the next year. One year later the results were given as follows.</w:t>
      </w:r>
    </w:p>
    <w:tbl>
      <w:tblPr>
        <w:tblW w:w="0" w:type="auto"/>
        <w:tblInd w:w="534" w:type="dxa"/>
        <w:tblBorders>
          <w:top w:val="single" w:sz="2" w:space="0" w:color="42B0B1"/>
          <w:left w:val="single" w:sz="2" w:space="0" w:color="42B0B1"/>
          <w:bottom w:val="single" w:sz="2" w:space="0" w:color="42B0B1"/>
          <w:right w:val="single" w:sz="2" w:space="0" w:color="42B0B1"/>
          <w:insideH w:val="single" w:sz="2" w:space="0" w:color="42B0B1"/>
          <w:insideV w:val="single" w:sz="2" w:space="0" w:color="42B0B1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417"/>
        <w:gridCol w:w="1418"/>
        <w:gridCol w:w="1417"/>
        <w:gridCol w:w="1418"/>
      </w:tblGrid>
      <w:tr w:rsidR="00ED5961" w:rsidRPr="00335290" w14:paraId="43FE96D9" w14:textId="77777777" w:rsidTr="00ED5961">
        <w:tc>
          <w:tcPr>
            <w:tcW w:w="1417" w:type="dxa"/>
            <w:hideMark/>
          </w:tcPr>
          <w:p w14:paraId="4EF55199" w14:textId="77777777" w:rsidR="00ED5961" w:rsidRPr="00335290" w:rsidRDefault="00ED5961" w:rsidP="00ED5961">
            <w:pPr>
              <w:pStyle w:val="CMText"/>
              <w:jc w:val="right"/>
            </w:pPr>
            <w:r w:rsidRPr="00335290">
              <w:t>8345</w:t>
            </w:r>
          </w:p>
        </w:tc>
        <w:tc>
          <w:tcPr>
            <w:tcW w:w="1417" w:type="dxa"/>
            <w:hideMark/>
          </w:tcPr>
          <w:p w14:paraId="34483193" w14:textId="77777777" w:rsidR="00ED5961" w:rsidRPr="00335290" w:rsidRDefault="00ED5961" w:rsidP="00ED5961">
            <w:pPr>
              <w:pStyle w:val="CMText"/>
              <w:jc w:val="right"/>
            </w:pPr>
            <w:r w:rsidRPr="00335290">
              <w:t>25846</w:t>
            </w:r>
          </w:p>
        </w:tc>
        <w:tc>
          <w:tcPr>
            <w:tcW w:w="1418" w:type="dxa"/>
            <w:hideMark/>
          </w:tcPr>
          <w:p w14:paraId="50A2A9D2" w14:textId="77777777" w:rsidR="00ED5961" w:rsidRPr="00335290" w:rsidRDefault="00ED5961" w:rsidP="00ED5961">
            <w:pPr>
              <w:pStyle w:val="CMText"/>
              <w:jc w:val="right"/>
            </w:pPr>
            <w:r w:rsidRPr="00335290">
              <w:t>17543</w:t>
            </w:r>
          </w:p>
        </w:tc>
        <w:tc>
          <w:tcPr>
            <w:tcW w:w="1417" w:type="dxa"/>
            <w:hideMark/>
          </w:tcPr>
          <w:p w14:paraId="0B59B9D4" w14:textId="77777777" w:rsidR="00ED5961" w:rsidRPr="00335290" w:rsidRDefault="00ED5961" w:rsidP="00ED5961">
            <w:pPr>
              <w:pStyle w:val="CMText"/>
              <w:jc w:val="right"/>
            </w:pPr>
            <w:r w:rsidRPr="00335290">
              <w:t>1273</w:t>
            </w:r>
          </w:p>
        </w:tc>
        <w:tc>
          <w:tcPr>
            <w:tcW w:w="1418" w:type="dxa"/>
            <w:hideMark/>
          </w:tcPr>
          <w:p w14:paraId="0C3ABA02" w14:textId="77777777" w:rsidR="00ED5961" w:rsidRPr="00335290" w:rsidRDefault="00ED5961" w:rsidP="00ED5961">
            <w:pPr>
              <w:pStyle w:val="CMText"/>
              <w:jc w:val="right"/>
            </w:pPr>
            <w:r w:rsidRPr="00335290">
              <w:t>5342</w:t>
            </w:r>
          </w:p>
        </w:tc>
      </w:tr>
      <w:tr w:rsidR="00ED5961" w:rsidRPr="00335290" w14:paraId="3710ECD5" w14:textId="77777777" w:rsidTr="00ED5961">
        <w:tc>
          <w:tcPr>
            <w:tcW w:w="1417" w:type="dxa"/>
            <w:hideMark/>
          </w:tcPr>
          <w:p w14:paraId="18EDDE8C" w14:textId="77777777" w:rsidR="00ED5961" w:rsidRPr="00335290" w:rsidRDefault="00ED5961" w:rsidP="00ED5961">
            <w:pPr>
              <w:pStyle w:val="CMText"/>
              <w:jc w:val="right"/>
            </w:pPr>
            <w:r w:rsidRPr="00335290">
              <w:t>18543</w:t>
            </w:r>
          </w:p>
        </w:tc>
        <w:tc>
          <w:tcPr>
            <w:tcW w:w="1417" w:type="dxa"/>
            <w:hideMark/>
          </w:tcPr>
          <w:p w14:paraId="787F60EC" w14:textId="77777777" w:rsidR="00ED5961" w:rsidRPr="00335290" w:rsidRDefault="00ED5961" w:rsidP="00ED5961">
            <w:pPr>
              <w:pStyle w:val="CMText"/>
              <w:jc w:val="right"/>
            </w:pPr>
            <w:r w:rsidRPr="00335290">
              <w:t>7004</w:t>
            </w:r>
          </w:p>
        </w:tc>
        <w:tc>
          <w:tcPr>
            <w:tcW w:w="1418" w:type="dxa"/>
            <w:hideMark/>
          </w:tcPr>
          <w:p w14:paraId="49B62330" w14:textId="77777777" w:rsidR="00ED5961" w:rsidRPr="00335290" w:rsidRDefault="00ED5961" w:rsidP="00ED5961">
            <w:pPr>
              <w:pStyle w:val="CMText"/>
              <w:jc w:val="right"/>
            </w:pPr>
            <w:r w:rsidRPr="00335290">
              <w:t>12735</w:t>
            </w:r>
          </w:p>
        </w:tc>
        <w:tc>
          <w:tcPr>
            <w:tcW w:w="1417" w:type="dxa"/>
            <w:hideMark/>
          </w:tcPr>
          <w:p w14:paraId="6B70C02D" w14:textId="77777777" w:rsidR="00ED5961" w:rsidRPr="00335290" w:rsidRDefault="00ED5961" w:rsidP="00ED5961">
            <w:pPr>
              <w:pStyle w:val="CMText"/>
              <w:jc w:val="right"/>
            </w:pPr>
            <w:r w:rsidRPr="00335290">
              <w:t>11008</w:t>
            </w:r>
          </w:p>
        </w:tc>
        <w:tc>
          <w:tcPr>
            <w:tcW w:w="1418" w:type="dxa"/>
            <w:hideMark/>
          </w:tcPr>
          <w:p w14:paraId="5F897316" w14:textId="77777777" w:rsidR="00ED5961" w:rsidRPr="00335290" w:rsidRDefault="00ED5961" w:rsidP="00ED5961">
            <w:pPr>
              <w:pStyle w:val="CMText"/>
              <w:jc w:val="right"/>
            </w:pPr>
            <w:r w:rsidRPr="00335290">
              <w:t>24735</w:t>
            </w:r>
          </w:p>
        </w:tc>
      </w:tr>
      <w:tr w:rsidR="00ED5961" w:rsidRPr="00335290" w14:paraId="1390390D" w14:textId="77777777" w:rsidTr="00ED5961">
        <w:tc>
          <w:tcPr>
            <w:tcW w:w="1417" w:type="dxa"/>
            <w:hideMark/>
          </w:tcPr>
          <w:p w14:paraId="1F5A790E" w14:textId="77777777" w:rsidR="00ED5961" w:rsidRPr="00335290" w:rsidRDefault="00ED5961" w:rsidP="00ED5961">
            <w:pPr>
              <w:pStyle w:val="CMText"/>
              <w:jc w:val="right"/>
            </w:pPr>
            <w:r w:rsidRPr="00335290">
              <w:t>6354</w:t>
            </w:r>
          </w:p>
        </w:tc>
        <w:tc>
          <w:tcPr>
            <w:tcW w:w="1417" w:type="dxa"/>
            <w:hideMark/>
          </w:tcPr>
          <w:p w14:paraId="6CE2C11C" w14:textId="77777777" w:rsidR="00ED5961" w:rsidRPr="00335290" w:rsidRDefault="00ED5961" w:rsidP="00ED5961">
            <w:pPr>
              <w:pStyle w:val="CMText"/>
              <w:jc w:val="right"/>
            </w:pPr>
            <w:r w:rsidRPr="00335290">
              <w:t>8645</w:t>
            </w:r>
          </w:p>
        </w:tc>
        <w:tc>
          <w:tcPr>
            <w:tcW w:w="1418" w:type="dxa"/>
            <w:hideMark/>
          </w:tcPr>
          <w:p w14:paraId="521743C2" w14:textId="77777777" w:rsidR="00ED5961" w:rsidRPr="00335290" w:rsidRDefault="00ED5961" w:rsidP="00ED5961">
            <w:pPr>
              <w:pStyle w:val="CMText"/>
              <w:jc w:val="right"/>
            </w:pPr>
            <w:r w:rsidRPr="00335290">
              <w:t>11899</w:t>
            </w:r>
          </w:p>
        </w:tc>
        <w:tc>
          <w:tcPr>
            <w:tcW w:w="1417" w:type="dxa"/>
            <w:hideMark/>
          </w:tcPr>
          <w:p w14:paraId="618F5B97" w14:textId="77777777" w:rsidR="00ED5961" w:rsidRPr="00335290" w:rsidRDefault="00ED5961" w:rsidP="00ED5961">
            <w:pPr>
              <w:pStyle w:val="CMText"/>
              <w:jc w:val="right"/>
            </w:pPr>
            <w:r w:rsidRPr="00335290">
              <w:t>13421</w:t>
            </w:r>
          </w:p>
        </w:tc>
        <w:tc>
          <w:tcPr>
            <w:tcW w:w="1418" w:type="dxa"/>
            <w:hideMark/>
          </w:tcPr>
          <w:p w14:paraId="53B9A232" w14:textId="77777777" w:rsidR="00ED5961" w:rsidRPr="00335290" w:rsidRDefault="00ED5961" w:rsidP="00ED5961">
            <w:pPr>
              <w:pStyle w:val="CMText"/>
              <w:jc w:val="right"/>
            </w:pPr>
            <w:r w:rsidRPr="00335290">
              <w:t>7735</w:t>
            </w:r>
          </w:p>
        </w:tc>
      </w:tr>
      <w:tr w:rsidR="00ED5961" w:rsidRPr="00335290" w14:paraId="12391CA6" w14:textId="77777777" w:rsidTr="00ED5961">
        <w:tc>
          <w:tcPr>
            <w:tcW w:w="1417" w:type="dxa"/>
            <w:hideMark/>
          </w:tcPr>
          <w:p w14:paraId="1EE955E1" w14:textId="77777777" w:rsidR="00ED5961" w:rsidRPr="00335290" w:rsidRDefault="00ED5961" w:rsidP="00ED5961">
            <w:pPr>
              <w:pStyle w:val="CMText"/>
              <w:jc w:val="right"/>
            </w:pPr>
            <w:r w:rsidRPr="00335290">
              <w:t>9087</w:t>
            </w:r>
          </w:p>
        </w:tc>
        <w:tc>
          <w:tcPr>
            <w:tcW w:w="1417" w:type="dxa"/>
            <w:hideMark/>
          </w:tcPr>
          <w:p w14:paraId="78906E61" w14:textId="77777777" w:rsidR="00ED5961" w:rsidRPr="00335290" w:rsidRDefault="00ED5961" w:rsidP="00ED5961">
            <w:pPr>
              <w:pStyle w:val="CMText"/>
              <w:jc w:val="right"/>
            </w:pPr>
            <w:r w:rsidRPr="00335290">
              <w:t>6453</w:t>
            </w:r>
          </w:p>
        </w:tc>
        <w:tc>
          <w:tcPr>
            <w:tcW w:w="1418" w:type="dxa"/>
            <w:hideMark/>
          </w:tcPr>
          <w:p w14:paraId="57E770AE" w14:textId="77777777" w:rsidR="00ED5961" w:rsidRPr="00335290" w:rsidRDefault="00ED5961" w:rsidP="00ED5961">
            <w:pPr>
              <w:pStyle w:val="CMText"/>
              <w:jc w:val="right"/>
            </w:pPr>
            <w:r w:rsidRPr="00335290">
              <w:t>25065</w:t>
            </w:r>
          </w:p>
        </w:tc>
        <w:tc>
          <w:tcPr>
            <w:tcW w:w="1417" w:type="dxa"/>
            <w:hideMark/>
          </w:tcPr>
          <w:p w14:paraId="64DA9D59" w14:textId="77777777" w:rsidR="00ED5961" w:rsidRPr="00335290" w:rsidRDefault="00ED5961" w:rsidP="00ED5961">
            <w:pPr>
              <w:pStyle w:val="CMText"/>
              <w:jc w:val="right"/>
            </w:pPr>
            <w:r w:rsidRPr="00335290">
              <w:t>1983</w:t>
            </w:r>
          </w:p>
        </w:tc>
        <w:tc>
          <w:tcPr>
            <w:tcW w:w="1418" w:type="dxa"/>
            <w:hideMark/>
          </w:tcPr>
          <w:p w14:paraId="31D34CE1" w14:textId="77777777" w:rsidR="00ED5961" w:rsidRPr="00335290" w:rsidRDefault="00ED5961" w:rsidP="00ED5961">
            <w:pPr>
              <w:pStyle w:val="CMText"/>
              <w:jc w:val="right"/>
            </w:pPr>
            <w:r w:rsidRPr="00335290">
              <w:t>22543</w:t>
            </w:r>
          </w:p>
        </w:tc>
      </w:tr>
      <w:tr w:rsidR="00ED5961" w:rsidRPr="00335290" w14:paraId="5E05F8A9" w14:textId="77777777" w:rsidTr="00ED5961">
        <w:tc>
          <w:tcPr>
            <w:tcW w:w="1417" w:type="dxa"/>
            <w:hideMark/>
          </w:tcPr>
          <w:p w14:paraId="340CB5AB" w14:textId="77777777" w:rsidR="00ED5961" w:rsidRPr="00335290" w:rsidRDefault="00ED5961" w:rsidP="00ED5961">
            <w:pPr>
              <w:pStyle w:val="CMText"/>
              <w:jc w:val="right"/>
            </w:pPr>
            <w:r w:rsidRPr="00335290">
              <w:t>6729</w:t>
            </w:r>
          </w:p>
        </w:tc>
        <w:tc>
          <w:tcPr>
            <w:tcW w:w="1417" w:type="dxa"/>
            <w:hideMark/>
          </w:tcPr>
          <w:p w14:paraId="66A21EC9" w14:textId="77777777" w:rsidR="00ED5961" w:rsidRPr="00335290" w:rsidRDefault="00ED5961" w:rsidP="00ED5961">
            <w:pPr>
              <w:pStyle w:val="CMText"/>
              <w:jc w:val="right"/>
            </w:pPr>
            <w:r w:rsidRPr="00335290">
              <w:t>8222</w:t>
            </w:r>
          </w:p>
        </w:tc>
        <w:tc>
          <w:tcPr>
            <w:tcW w:w="1418" w:type="dxa"/>
            <w:hideMark/>
          </w:tcPr>
          <w:p w14:paraId="7483F1AA" w14:textId="77777777" w:rsidR="00ED5961" w:rsidRPr="00335290" w:rsidRDefault="00ED5961" w:rsidP="00ED5961">
            <w:pPr>
              <w:pStyle w:val="CMText"/>
              <w:jc w:val="right"/>
            </w:pPr>
            <w:r w:rsidRPr="00335290">
              <w:t>6483</w:t>
            </w:r>
          </w:p>
        </w:tc>
        <w:tc>
          <w:tcPr>
            <w:tcW w:w="1417" w:type="dxa"/>
            <w:hideMark/>
          </w:tcPr>
          <w:p w14:paraId="04DAEF23" w14:textId="77777777" w:rsidR="00ED5961" w:rsidRPr="00335290" w:rsidRDefault="00ED5961" w:rsidP="00ED5961">
            <w:pPr>
              <w:pStyle w:val="CMText"/>
              <w:jc w:val="right"/>
            </w:pPr>
            <w:r w:rsidRPr="00335290">
              <w:t>14635</w:t>
            </w:r>
          </w:p>
        </w:tc>
        <w:tc>
          <w:tcPr>
            <w:tcW w:w="1418" w:type="dxa"/>
            <w:hideMark/>
          </w:tcPr>
          <w:p w14:paraId="5E14C63D" w14:textId="77777777" w:rsidR="00ED5961" w:rsidRPr="00335290" w:rsidRDefault="00ED5961" w:rsidP="00ED5961">
            <w:pPr>
              <w:pStyle w:val="CMText"/>
              <w:jc w:val="right"/>
            </w:pPr>
            <w:r w:rsidRPr="00335290">
              <w:t>7654</w:t>
            </w:r>
          </w:p>
        </w:tc>
      </w:tr>
      <w:tr w:rsidR="00ED5961" w:rsidRPr="00335290" w14:paraId="06D9EE5A" w14:textId="77777777" w:rsidTr="00ED5961">
        <w:tc>
          <w:tcPr>
            <w:tcW w:w="1417" w:type="dxa"/>
            <w:hideMark/>
          </w:tcPr>
          <w:p w14:paraId="262157D1" w14:textId="77777777" w:rsidR="00ED5961" w:rsidRPr="00335290" w:rsidRDefault="00ED5961" w:rsidP="00ED5961">
            <w:pPr>
              <w:pStyle w:val="CMText"/>
              <w:jc w:val="right"/>
            </w:pPr>
            <w:r w:rsidRPr="00335290">
              <w:t>8673</w:t>
            </w:r>
          </w:p>
        </w:tc>
        <w:tc>
          <w:tcPr>
            <w:tcW w:w="1417" w:type="dxa"/>
            <w:hideMark/>
          </w:tcPr>
          <w:p w14:paraId="6832C065" w14:textId="77777777" w:rsidR="00ED5961" w:rsidRPr="00335290" w:rsidRDefault="00ED5961" w:rsidP="00ED5961">
            <w:pPr>
              <w:pStyle w:val="CMText"/>
              <w:jc w:val="right"/>
            </w:pPr>
            <w:r w:rsidRPr="00335290">
              <w:t>8600</w:t>
            </w:r>
          </w:p>
        </w:tc>
        <w:tc>
          <w:tcPr>
            <w:tcW w:w="1418" w:type="dxa"/>
            <w:hideMark/>
          </w:tcPr>
          <w:p w14:paraId="7E0BC9DD" w14:textId="77777777" w:rsidR="00ED5961" w:rsidRPr="00335290" w:rsidRDefault="00ED5961" w:rsidP="00ED5961">
            <w:pPr>
              <w:pStyle w:val="CMText"/>
              <w:jc w:val="right"/>
            </w:pPr>
            <w:r w:rsidRPr="00335290">
              <w:t>1365</w:t>
            </w:r>
          </w:p>
        </w:tc>
        <w:tc>
          <w:tcPr>
            <w:tcW w:w="1417" w:type="dxa"/>
            <w:hideMark/>
          </w:tcPr>
          <w:p w14:paraId="254C280F" w14:textId="77777777" w:rsidR="00ED5961" w:rsidRPr="00335290" w:rsidRDefault="00ED5961" w:rsidP="00ED5961">
            <w:pPr>
              <w:pStyle w:val="CMText"/>
              <w:jc w:val="right"/>
            </w:pPr>
            <w:r w:rsidRPr="00335290">
              <w:t>11846</w:t>
            </w:r>
          </w:p>
        </w:tc>
        <w:tc>
          <w:tcPr>
            <w:tcW w:w="1418" w:type="dxa"/>
            <w:hideMark/>
          </w:tcPr>
          <w:p w14:paraId="75A99C31" w14:textId="77777777" w:rsidR="00ED5961" w:rsidRPr="00335290" w:rsidRDefault="00ED5961" w:rsidP="00ED5961">
            <w:pPr>
              <w:pStyle w:val="CMText"/>
              <w:jc w:val="right"/>
            </w:pPr>
            <w:r w:rsidRPr="00335290">
              <w:t>21218</w:t>
            </w:r>
          </w:p>
        </w:tc>
      </w:tr>
      <w:tr w:rsidR="00ED5961" w:rsidRPr="00335290" w14:paraId="7FDB75EC" w14:textId="77777777" w:rsidTr="00ED5961">
        <w:tc>
          <w:tcPr>
            <w:tcW w:w="1417" w:type="dxa"/>
            <w:hideMark/>
          </w:tcPr>
          <w:p w14:paraId="7199B18F" w14:textId="77777777" w:rsidR="00ED5961" w:rsidRPr="00335290" w:rsidRDefault="00ED5961" w:rsidP="00ED5961">
            <w:pPr>
              <w:pStyle w:val="CMText"/>
              <w:jc w:val="right"/>
            </w:pPr>
            <w:r w:rsidRPr="00335290">
              <w:t>7573</w:t>
            </w:r>
          </w:p>
        </w:tc>
        <w:tc>
          <w:tcPr>
            <w:tcW w:w="1417" w:type="dxa"/>
            <w:hideMark/>
          </w:tcPr>
          <w:p w14:paraId="303DA400" w14:textId="77777777" w:rsidR="00ED5961" w:rsidRPr="00335290" w:rsidRDefault="00ED5961" w:rsidP="00ED5961">
            <w:pPr>
              <w:pStyle w:val="CMText"/>
              <w:jc w:val="right"/>
            </w:pPr>
            <w:r w:rsidRPr="00335290">
              <w:t>9732</w:t>
            </w:r>
          </w:p>
        </w:tc>
        <w:tc>
          <w:tcPr>
            <w:tcW w:w="1418" w:type="dxa"/>
            <w:hideMark/>
          </w:tcPr>
          <w:p w14:paraId="47C960F4" w14:textId="77777777" w:rsidR="00ED5961" w:rsidRPr="00335290" w:rsidRDefault="00ED5961" w:rsidP="00ED5961">
            <w:pPr>
              <w:pStyle w:val="CMText"/>
              <w:jc w:val="right"/>
            </w:pPr>
            <w:r w:rsidRPr="00335290">
              <w:t>15846</w:t>
            </w:r>
          </w:p>
        </w:tc>
        <w:tc>
          <w:tcPr>
            <w:tcW w:w="1417" w:type="dxa"/>
            <w:hideMark/>
          </w:tcPr>
          <w:p w14:paraId="13993906" w14:textId="77777777" w:rsidR="00ED5961" w:rsidRPr="00335290" w:rsidRDefault="00ED5961" w:rsidP="00ED5961">
            <w:pPr>
              <w:pStyle w:val="CMText"/>
              <w:jc w:val="right"/>
            </w:pPr>
            <w:r w:rsidRPr="00335290">
              <w:t>16382</w:t>
            </w:r>
          </w:p>
        </w:tc>
        <w:tc>
          <w:tcPr>
            <w:tcW w:w="1418" w:type="dxa"/>
            <w:hideMark/>
          </w:tcPr>
          <w:p w14:paraId="782D607C" w14:textId="77777777" w:rsidR="00ED5961" w:rsidRPr="00335290" w:rsidRDefault="00ED5961" w:rsidP="00ED5961">
            <w:pPr>
              <w:pStyle w:val="CMText"/>
              <w:jc w:val="right"/>
            </w:pPr>
            <w:r w:rsidRPr="00335290">
              <w:t>17502</w:t>
            </w:r>
          </w:p>
        </w:tc>
      </w:tr>
      <w:tr w:rsidR="00ED5961" w:rsidRPr="00335290" w14:paraId="3C211441" w14:textId="77777777" w:rsidTr="00ED5961">
        <w:tc>
          <w:tcPr>
            <w:tcW w:w="1417" w:type="dxa"/>
            <w:hideMark/>
          </w:tcPr>
          <w:p w14:paraId="2147C8C3" w14:textId="77777777" w:rsidR="00ED5961" w:rsidRPr="00335290" w:rsidRDefault="00ED5961" w:rsidP="00ED5961">
            <w:pPr>
              <w:pStyle w:val="CMText"/>
              <w:jc w:val="right"/>
            </w:pPr>
            <w:r w:rsidRPr="00335290">
              <w:t>7309</w:t>
            </w:r>
          </w:p>
        </w:tc>
        <w:tc>
          <w:tcPr>
            <w:tcW w:w="1417" w:type="dxa"/>
            <w:hideMark/>
          </w:tcPr>
          <w:p w14:paraId="59ED9537" w14:textId="77777777" w:rsidR="00ED5961" w:rsidRPr="00335290" w:rsidRDefault="00ED5961" w:rsidP="00ED5961">
            <w:pPr>
              <w:pStyle w:val="CMText"/>
              <w:jc w:val="right"/>
            </w:pPr>
            <w:r w:rsidRPr="00335290">
              <w:t>8991</w:t>
            </w:r>
          </w:p>
        </w:tc>
        <w:tc>
          <w:tcPr>
            <w:tcW w:w="1418" w:type="dxa"/>
            <w:hideMark/>
          </w:tcPr>
          <w:p w14:paraId="0A82378D" w14:textId="77777777" w:rsidR="00ED5961" w:rsidRPr="00335290" w:rsidRDefault="00ED5961" w:rsidP="00ED5961">
            <w:pPr>
              <w:pStyle w:val="CMText"/>
              <w:jc w:val="right"/>
            </w:pPr>
            <w:r w:rsidRPr="00335290">
              <w:t>27635</w:t>
            </w:r>
          </w:p>
        </w:tc>
        <w:tc>
          <w:tcPr>
            <w:tcW w:w="1417" w:type="dxa"/>
            <w:hideMark/>
          </w:tcPr>
          <w:p w14:paraId="4099C429" w14:textId="77777777" w:rsidR="00ED5961" w:rsidRPr="00335290" w:rsidRDefault="00ED5961" w:rsidP="00ED5961">
            <w:pPr>
              <w:pStyle w:val="CMText"/>
              <w:jc w:val="right"/>
            </w:pPr>
            <w:r w:rsidRPr="00335290">
              <w:t>7435</w:t>
            </w:r>
          </w:p>
        </w:tc>
        <w:tc>
          <w:tcPr>
            <w:tcW w:w="1418" w:type="dxa"/>
            <w:hideMark/>
          </w:tcPr>
          <w:p w14:paraId="66072B9D" w14:textId="77777777" w:rsidR="00ED5961" w:rsidRPr="00335290" w:rsidRDefault="00ED5961" w:rsidP="00ED5961">
            <w:pPr>
              <w:pStyle w:val="CMText"/>
              <w:jc w:val="right"/>
            </w:pPr>
            <w:r w:rsidRPr="00335290">
              <w:t>9732</w:t>
            </w:r>
          </w:p>
        </w:tc>
      </w:tr>
      <w:tr w:rsidR="00ED5961" w:rsidRPr="00335290" w14:paraId="105E2F49" w14:textId="77777777" w:rsidTr="00ED5961">
        <w:tc>
          <w:tcPr>
            <w:tcW w:w="1417" w:type="dxa"/>
            <w:hideMark/>
          </w:tcPr>
          <w:p w14:paraId="5C12E2DE" w14:textId="77777777" w:rsidR="00ED5961" w:rsidRPr="00335290" w:rsidRDefault="00ED5961" w:rsidP="00ED5961">
            <w:pPr>
              <w:pStyle w:val="CMText"/>
              <w:jc w:val="right"/>
            </w:pPr>
            <w:r w:rsidRPr="00335290">
              <w:t>17637</w:t>
            </w:r>
          </w:p>
        </w:tc>
        <w:tc>
          <w:tcPr>
            <w:tcW w:w="1417" w:type="dxa"/>
            <w:hideMark/>
          </w:tcPr>
          <w:p w14:paraId="5B965602" w14:textId="77777777" w:rsidR="00ED5961" w:rsidRPr="00335290" w:rsidRDefault="00ED5961" w:rsidP="00ED5961">
            <w:pPr>
              <w:pStyle w:val="CMText"/>
              <w:jc w:val="right"/>
            </w:pPr>
            <w:r w:rsidRPr="00335290">
              <w:t>18509</w:t>
            </w:r>
          </w:p>
        </w:tc>
        <w:tc>
          <w:tcPr>
            <w:tcW w:w="1418" w:type="dxa"/>
            <w:hideMark/>
          </w:tcPr>
          <w:p w14:paraId="316E7221" w14:textId="77777777" w:rsidR="00ED5961" w:rsidRPr="00335290" w:rsidRDefault="00ED5961" w:rsidP="00ED5961">
            <w:pPr>
              <w:pStyle w:val="CMText"/>
              <w:jc w:val="right"/>
            </w:pPr>
            <w:r w:rsidRPr="00335290">
              <w:t>16735</w:t>
            </w:r>
          </w:p>
        </w:tc>
        <w:tc>
          <w:tcPr>
            <w:tcW w:w="1417" w:type="dxa"/>
            <w:hideMark/>
          </w:tcPr>
          <w:p w14:paraId="751D28F0" w14:textId="77777777" w:rsidR="00ED5961" w:rsidRPr="00335290" w:rsidRDefault="00ED5961" w:rsidP="00ED5961">
            <w:pPr>
              <w:pStyle w:val="CMText"/>
              <w:jc w:val="right"/>
            </w:pPr>
            <w:r w:rsidRPr="00335290">
              <w:t>7163</w:t>
            </w:r>
          </w:p>
        </w:tc>
        <w:tc>
          <w:tcPr>
            <w:tcW w:w="1418" w:type="dxa"/>
            <w:hideMark/>
          </w:tcPr>
          <w:p w14:paraId="7AB86DEE" w14:textId="77777777" w:rsidR="00ED5961" w:rsidRPr="00335290" w:rsidRDefault="00ED5961" w:rsidP="00ED5961">
            <w:pPr>
              <w:pStyle w:val="CMText"/>
              <w:jc w:val="right"/>
            </w:pPr>
            <w:r w:rsidRPr="00335290">
              <w:t>9217</w:t>
            </w:r>
          </w:p>
        </w:tc>
      </w:tr>
      <w:tr w:rsidR="00ED5961" w:rsidRPr="00335290" w14:paraId="6BF72680" w14:textId="77777777" w:rsidTr="00ED5961">
        <w:tc>
          <w:tcPr>
            <w:tcW w:w="1417" w:type="dxa"/>
            <w:hideMark/>
          </w:tcPr>
          <w:p w14:paraId="0848C5AF" w14:textId="77777777" w:rsidR="00ED5961" w:rsidRPr="00335290" w:rsidRDefault="00ED5961" w:rsidP="00ED5961">
            <w:pPr>
              <w:pStyle w:val="CMText"/>
              <w:jc w:val="right"/>
            </w:pPr>
            <w:r w:rsidRPr="00335290">
              <w:t>7364</w:t>
            </w:r>
          </w:p>
        </w:tc>
        <w:tc>
          <w:tcPr>
            <w:tcW w:w="1417" w:type="dxa"/>
            <w:hideMark/>
          </w:tcPr>
          <w:p w14:paraId="6AD48CF5" w14:textId="77777777" w:rsidR="00ED5961" w:rsidRPr="00335290" w:rsidRDefault="00ED5961" w:rsidP="00ED5961">
            <w:pPr>
              <w:pStyle w:val="CMText"/>
              <w:jc w:val="right"/>
            </w:pPr>
            <w:r w:rsidRPr="00335290">
              <w:t>8725</w:t>
            </w:r>
          </w:p>
        </w:tc>
        <w:tc>
          <w:tcPr>
            <w:tcW w:w="1418" w:type="dxa"/>
            <w:hideMark/>
          </w:tcPr>
          <w:p w14:paraId="773090A8" w14:textId="77777777" w:rsidR="00ED5961" w:rsidRPr="00335290" w:rsidRDefault="00ED5961" w:rsidP="00ED5961">
            <w:pPr>
              <w:pStyle w:val="CMText"/>
              <w:jc w:val="right"/>
            </w:pPr>
            <w:r w:rsidRPr="00335290">
              <w:t>24447</w:t>
            </w:r>
          </w:p>
        </w:tc>
        <w:tc>
          <w:tcPr>
            <w:tcW w:w="1417" w:type="dxa"/>
            <w:hideMark/>
          </w:tcPr>
          <w:p w14:paraId="1D2A6E66" w14:textId="77777777" w:rsidR="00ED5961" w:rsidRPr="00335290" w:rsidRDefault="00ED5961" w:rsidP="00ED5961">
            <w:pPr>
              <w:pStyle w:val="CMText"/>
              <w:jc w:val="right"/>
            </w:pPr>
            <w:r w:rsidRPr="00335290">
              <w:t>19922</w:t>
            </w:r>
          </w:p>
        </w:tc>
        <w:tc>
          <w:tcPr>
            <w:tcW w:w="1418" w:type="dxa"/>
            <w:hideMark/>
          </w:tcPr>
          <w:p w14:paraId="7FDA1226" w14:textId="77777777" w:rsidR="00ED5961" w:rsidRPr="00335290" w:rsidRDefault="00ED5961" w:rsidP="00ED5961">
            <w:pPr>
              <w:pStyle w:val="CMText"/>
              <w:jc w:val="right"/>
            </w:pPr>
            <w:r w:rsidRPr="00335290">
              <w:t>2005</w:t>
            </w:r>
          </w:p>
        </w:tc>
      </w:tr>
    </w:tbl>
    <w:p w14:paraId="038CEF85" w14:textId="77777777" w:rsidR="00ED5961" w:rsidRDefault="00ED5961" w:rsidP="00ED5961">
      <w:pPr>
        <w:pStyle w:val="CMText"/>
      </w:pPr>
    </w:p>
    <w:p w14:paraId="50CD6DE6" w14:textId="77777777" w:rsidR="00ED5961" w:rsidRPr="00335290" w:rsidRDefault="00ED5961" w:rsidP="00ED5961">
      <w:pPr>
        <w:pStyle w:val="CMText"/>
        <w:numPr>
          <w:ilvl w:val="0"/>
          <w:numId w:val="36"/>
        </w:numPr>
      </w:pPr>
      <w:r w:rsidRPr="00335290">
        <w:t>Construct a grouped frequency table of this data, setting your own class boundaries.</w:t>
      </w:r>
    </w:p>
    <w:p w14:paraId="73FDED50" w14:textId="57F963CA" w:rsidR="00ED5961" w:rsidRPr="00335290" w:rsidRDefault="00ED5961" w:rsidP="00ED5961">
      <w:pPr>
        <w:pStyle w:val="CMText"/>
        <w:numPr>
          <w:ilvl w:val="0"/>
          <w:numId w:val="36"/>
        </w:numPr>
      </w:pPr>
      <w:r w:rsidRPr="00335290">
        <w:t>Calculate the mean</w:t>
      </w:r>
      <w:r>
        <w:t xml:space="preserve"> using your grouped frequency table</w:t>
      </w:r>
      <w:bookmarkStart w:id="0" w:name="_GoBack"/>
      <w:bookmarkEnd w:id="0"/>
      <w:r w:rsidRPr="00335290">
        <w:t>.</w:t>
      </w:r>
    </w:p>
    <w:p w14:paraId="6F861151" w14:textId="77777777" w:rsidR="00ED5961" w:rsidRPr="00335290" w:rsidRDefault="00ED5961" w:rsidP="00ED5961">
      <w:pPr>
        <w:pStyle w:val="CMText"/>
        <w:numPr>
          <w:ilvl w:val="0"/>
          <w:numId w:val="36"/>
        </w:numPr>
      </w:pPr>
      <w:r w:rsidRPr="00335290">
        <w:t xml:space="preserve">Comment on why you might have a different value for the mean </w:t>
      </w:r>
      <w:r>
        <w:t>from</w:t>
      </w:r>
      <w:r w:rsidRPr="00335290">
        <w:t xml:space="preserve"> someone else in the class.</w:t>
      </w:r>
    </w:p>
    <w:p w14:paraId="055348FD" w14:textId="77777777" w:rsidR="00ED5961" w:rsidRPr="00335290" w:rsidRDefault="00ED5961" w:rsidP="00ED5961">
      <w:pPr>
        <w:pStyle w:val="CMText"/>
        <w:numPr>
          <w:ilvl w:val="0"/>
          <w:numId w:val="36"/>
        </w:numPr>
      </w:pPr>
      <w:r w:rsidRPr="00335290">
        <w:t xml:space="preserve">Comment on how you could make your value for the mean more accurate. </w:t>
      </w:r>
    </w:p>
    <w:p w14:paraId="6723CF6D" w14:textId="77777777" w:rsidR="00ED5961" w:rsidRPr="00335290" w:rsidRDefault="00ED5961" w:rsidP="00ED5961">
      <w:pPr>
        <w:pStyle w:val="CMText"/>
      </w:pPr>
    </w:p>
    <w:p w14:paraId="63D9674E" w14:textId="77777777" w:rsidR="00ED5961" w:rsidRPr="00335290" w:rsidRDefault="00ED5961" w:rsidP="00ED5961">
      <w:pPr>
        <w:pStyle w:val="CMText"/>
        <w:numPr>
          <w:ilvl w:val="0"/>
          <w:numId w:val="37"/>
        </w:numPr>
        <w:spacing w:after="120"/>
        <w:ind w:left="425" w:hanging="425"/>
      </w:pPr>
      <w:r w:rsidRPr="00335290">
        <w:t>The times, in seconds, taken by 20 people to solve a simple numerical puzzle were</w:t>
      </w:r>
      <w:r>
        <w:t>: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908"/>
        <w:gridCol w:w="908"/>
        <w:gridCol w:w="909"/>
        <w:gridCol w:w="909"/>
        <w:gridCol w:w="909"/>
        <w:gridCol w:w="909"/>
        <w:gridCol w:w="909"/>
        <w:gridCol w:w="909"/>
        <w:gridCol w:w="909"/>
        <w:gridCol w:w="909"/>
      </w:tblGrid>
      <w:tr w:rsidR="00ED5961" w:rsidRPr="00335290" w14:paraId="202F432A" w14:textId="77777777" w:rsidTr="00ED5961">
        <w:tc>
          <w:tcPr>
            <w:tcW w:w="921" w:type="dxa"/>
          </w:tcPr>
          <w:p w14:paraId="265D0BF4" w14:textId="77777777" w:rsidR="00ED5961" w:rsidRPr="00335290" w:rsidRDefault="00ED5961" w:rsidP="00ED5961">
            <w:pPr>
              <w:pStyle w:val="CMText"/>
              <w:jc w:val="center"/>
            </w:pPr>
            <w:r w:rsidRPr="00335290">
              <w:t>17</w:t>
            </w:r>
          </w:p>
        </w:tc>
        <w:tc>
          <w:tcPr>
            <w:tcW w:w="921" w:type="dxa"/>
          </w:tcPr>
          <w:p w14:paraId="5AA069B4" w14:textId="77777777" w:rsidR="00ED5961" w:rsidRPr="00335290" w:rsidRDefault="00ED5961" w:rsidP="00ED5961">
            <w:pPr>
              <w:pStyle w:val="CMText"/>
              <w:jc w:val="center"/>
            </w:pPr>
            <w:r w:rsidRPr="00335290">
              <w:t>19</w:t>
            </w:r>
          </w:p>
        </w:tc>
        <w:tc>
          <w:tcPr>
            <w:tcW w:w="921" w:type="dxa"/>
          </w:tcPr>
          <w:p w14:paraId="570404F7" w14:textId="77777777" w:rsidR="00ED5961" w:rsidRPr="00335290" w:rsidRDefault="00ED5961" w:rsidP="00ED5961">
            <w:pPr>
              <w:pStyle w:val="CMText"/>
              <w:jc w:val="center"/>
            </w:pPr>
            <w:r w:rsidRPr="00335290">
              <w:t>22</w:t>
            </w:r>
          </w:p>
        </w:tc>
        <w:tc>
          <w:tcPr>
            <w:tcW w:w="922" w:type="dxa"/>
          </w:tcPr>
          <w:p w14:paraId="503F6B1F" w14:textId="77777777" w:rsidR="00ED5961" w:rsidRPr="00335290" w:rsidRDefault="00ED5961" w:rsidP="00ED5961">
            <w:pPr>
              <w:pStyle w:val="CMText"/>
              <w:jc w:val="center"/>
            </w:pPr>
            <w:r w:rsidRPr="00335290">
              <w:t>26</w:t>
            </w:r>
          </w:p>
        </w:tc>
        <w:tc>
          <w:tcPr>
            <w:tcW w:w="921" w:type="dxa"/>
          </w:tcPr>
          <w:p w14:paraId="2BFD539D" w14:textId="77777777" w:rsidR="00ED5961" w:rsidRPr="00335290" w:rsidRDefault="00ED5961" w:rsidP="00ED5961">
            <w:pPr>
              <w:pStyle w:val="CMText"/>
              <w:jc w:val="center"/>
            </w:pPr>
            <w:r w:rsidRPr="00335290">
              <w:t>28</w:t>
            </w:r>
          </w:p>
        </w:tc>
        <w:tc>
          <w:tcPr>
            <w:tcW w:w="921" w:type="dxa"/>
          </w:tcPr>
          <w:p w14:paraId="307D6F39" w14:textId="77777777" w:rsidR="00ED5961" w:rsidRPr="00335290" w:rsidRDefault="00ED5961" w:rsidP="00ED5961">
            <w:pPr>
              <w:pStyle w:val="CMText"/>
              <w:jc w:val="center"/>
            </w:pPr>
            <w:r w:rsidRPr="00335290">
              <w:t>31</w:t>
            </w:r>
          </w:p>
        </w:tc>
        <w:tc>
          <w:tcPr>
            <w:tcW w:w="922" w:type="dxa"/>
          </w:tcPr>
          <w:p w14:paraId="5720B898" w14:textId="77777777" w:rsidR="00ED5961" w:rsidRPr="00335290" w:rsidRDefault="00ED5961" w:rsidP="00ED5961">
            <w:pPr>
              <w:pStyle w:val="CMText"/>
              <w:jc w:val="center"/>
            </w:pPr>
            <w:r w:rsidRPr="00335290">
              <w:t>34</w:t>
            </w:r>
          </w:p>
        </w:tc>
        <w:tc>
          <w:tcPr>
            <w:tcW w:w="921" w:type="dxa"/>
          </w:tcPr>
          <w:p w14:paraId="1D5685B9" w14:textId="77777777" w:rsidR="00ED5961" w:rsidRPr="00335290" w:rsidRDefault="00ED5961" w:rsidP="00ED5961">
            <w:pPr>
              <w:pStyle w:val="CMText"/>
              <w:jc w:val="center"/>
            </w:pPr>
            <w:r w:rsidRPr="00335290">
              <w:t>36</w:t>
            </w:r>
          </w:p>
        </w:tc>
        <w:tc>
          <w:tcPr>
            <w:tcW w:w="921" w:type="dxa"/>
          </w:tcPr>
          <w:p w14:paraId="1B54D044" w14:textId="77777777" w:rsidR="00ED5961" w:rsidRPr="00335290" w:rsidRDefault="00ED5961" w:rsidP="00ED5961">
            <w:pPr>
              <w:pStyle w:val="CMText"/>
              <w:jc w:val="center"/>
            </w:pPr>
            <w:r w:rsidRPr="00335290">
              <w:t>38</w:t>
            </w:r>
          </w:p>
        </w:tc>
        <w:tc>
          <w:tcPr>
            <w:tcW w:w="922" w:type="dxa"/>
          </w:tcPr>
          <w:p w14:paraId="1FC6942D" w14:textId="77777777" w:rsidR="00ED5961" w:rsidRPr="00335290" w:rsidRDefault="00ED5961" w:rsidP="00ED5961">
            <w:pPr>
              <w:pStyle w:val="CMText"/>
              <w:jc w:val="center"/>
            </w:pPr>
            <w:r w:rsidRPr="00335290">
              <w:t>39</w:t>
            </w:r>
          </w:p>
        </w:tc>
      </w:tr>
      <w:tr w:rsidR="00ED5961" w:rsidRPr="00335290" w14:paraId="32FA8836" w14:textId="77777777" w:rsidTr="00ED5961">
        <w:tc>
          <w:tcPr>
            <w:tcW w:w="921" w:type="dxa"/>
          </w:tcPr>
          <w:p w14:paraId="50305A4E" w14:textId="77777777" w:rsidR="00ED5961" w:rsidRPr="00335290" w:rsidRDefault="00ED5961" w:rsidP="00ED5961">
            <w:pPr>
              <w:pStyle w:val="CMText"/>
              <w:jc w:val="center"/>
            </w:pPr>
            <w:r w:rsidRPr="00335290">
              <w:t>41</w:t>
            </w:r>
          </w:p>
        </w:tc>
        <w:tc>
          <w:tcPr>
            <w:tcW w:w="921" w:type="dxa"/>
          </w:tcPr>
          <w:p w14:paraId="6A053714" w14:textId="77777777" w:rsidR="00ED5961" w:rsidRPr="00335290" w:rsidRDefault="00ED5961" w:rsidP="00ED5961">
            <w:pPr>
              <w:pStyle w:val="CMText"/>
              <w:jc w:val="center"/>
            </w:pPr>
            <w:r w:rsidRPr="00335290">
              <w:t>45</w:t>
            </w:r>
          </w:p>
        </w:tc>
        <w:tc>
          <w:tcPr>
            <w:tcW w:w="921" w:type="dxa"/>
          </w:tcPr>
          <w:p w14:paraId="651EE4D0" w14:textId="77777777" w:rsidR="00ED5961" w:rsidRPr="00335290" w:rsidRDefault="00ED5961" w:rsidP="00ED5961">
            <w:pPr>
              <w:pStyle w:val="CMText"/>
              <w:jc w:val="center"/>
            </w:pPr>
            <w:r w:rsidRPr="00335290">
              <w:t>43</w:t>
            </w:r>
          </w:p>
        </w:tc>
        <w:tc>
          <w:tcPr>
            <w:tcW w:w="922" w:type="dxa"/>
          </w:tcPr>
          <w:p w14:paraId="6D3CE4A3" w14:textId="77777777" w:rsidR="00ED5961" w:rsidRPr="00335290" w:rsidRDefault="00ED5961" w:rsidP="00ED5961">
            <w:pPr>
              <w:pStyle w:val="CMText"/>
              <w:jc w:val="center"/>
            </w:pPr>
            <w:r w:rsidRPr="00335290">
              <w:t>47</w:t>
            </w:r>
          </w:p>
        </w:tc>
        <w:tc>
          <w:tcPr>
            <w:tcW w:w="921" w:type="dxa"/>
          </w:tcPr>
          <w:p w14:paraId="541C42B1" w14:textId="77777777" w:rsidR="00ED5961" w:rsidRPr="00335290" w:rsidRDefault="00ED5961" w:rsidP="00ED5961">
            <w:pPr>
              <w:pStyle w:val="CMText"/>
              <w:jc w:val="center"/>
            </w:pPr>
            <w:r w:rsidRPr="00335290">
              <w:t>50</w:t>
            </w:r>
          </w:p>
        </w:tc>
        <w:tc>
          <w:tcPr>
            <w:tcW w:w="921" w:type="dxa"/>
          </w:tcPr>
          <w:p w14:paraId="5B375558" w14:textId="77777777" w:rsidR="00ED5961" w:rsidRPr="00335290" w:rsidRDefault="00ED5961" w:rsidP="00ED5961">
            <w:pPr>
              <w:pStyle w:val="CMText"/>
              <w:jc w:val="center"/>
            </w:pPr>
            <w:r w:rsidRPr="00335290">
              <w:t>51</w:t>
            </w:r>
          </w:p>
        </w:tc>
        <w:tc>
          <w:tcPr>
            <w:tcW w:w="922" w:type="dxa"/>
          </w:tcPr>
          <w:p w14:paraId="74D1F106" w14:textId="77777777" w:rsidR="00ED5961" w:rsidRPr="00335290" w:rsidRDefault="00ED5961" w:rsidP="00ED5961">
            <w:pPr>
              <w:pStyle w:val="CMText"/>
              <w:jc w:val="center"/>
            </w:pPr>
            <w:r w:rsidRPr="00335290">
              <w:t>53</w:t>
            </w:r>
          </w:p>
        </w:tc>
        <w:tc>
          <w:tcPr>
            <w:tcW w:w="921" w:type="dxa"/>
          </w:tcPr>
          <w:p w14:paraId="35186E23" w14:textId="77777777" w:rsidR="00ED5961" w:rsidRPr="00335290" w:rsidRDefault="00ED5961" w:rsidP="00ED5961">
            <w:pPr>
              <w:pStyle w:val="CMText"/>
              <w:jc w:val="center"/>
            </w:pPr>
            <w:r w:rsidRPr="00335290">
              <w:t>55</w:t>
            </w:r>
          </w:p>
        </w:tc>
        <w:tc>
          <w:tcPr>
            <w:tcW w:w="921" w:type="dxa"/>
          </w:tcPr>
          <w:p w14:paraId="05461168" w14:textId="77777777" w:rsidR="00ED5961" w:rsidRPr="00335290" w:rsidRDefault="00ED5961" w:rsidP="00ED5961">
            <w:pPr>
              <w:pStyle w:val="CMText"/>
              <w:jc w:val="center"/>
            </w:pPr>
            <w:r w:rsidRPr="00335290">
              <w:t>57</w:t>
            </w:r>
          </w:p>
        </w:tc>
        <w:tc>
          <w:tcPr>
            <w:tcW w:w="922" w:type="dxa"/>
          </w:tcPr>
          <w:p w14:paraId="6C166A57" w14:textId="77777777" w:rsidR="00ED5961" w:rsidRPr="00335290" w:rsidRDefault="00ED5961" w:rsidP="00ED5961">
            <w:pPr>
              <w:pStyle w:val="CMText"/>
              <w:jc w:val="center"/>
            </w:pPr>
            <w:r w:rsidRPr="00335290">
              <w:t>58</w:t>
            </w:r>
          </w:p>
        </w:tc>
      </w:tr>
    </w:tbl>
    <w:p w14:paraId="50485C27" w14:textId="77777777" w:rsidR="00ED5961" w:rsidRPr="00335290" w:rsidRDefault="00ED5961" w:rsidP="00ED5961">
      <w:pPr>
        <w:pStyle w:val="CMText"/>
        <w:numPr>
          <w:ilvl w:val="0"/>
          <w:numId w:val="38"/>
        </w:numPr>
      </w:pPr>
      <w:r w:rsidRPr="00335290">
        <w:t>Calculate the mean and standard deviation of these times</w:t>
      </w:r>
      <w:r>
        <w:t>.</w:t>
      </w:r>
    </w:p>
    <w:p w14:paraId="03042A86" w14:textId="77777777" w:rsidR="00ED5961" w:rsidRPr="00335290" w:rsidRDefault="00ED5961" w:rsidP="00ED5961">
      <w:pPr>
        <w:pStyle w:val="CMText"/>
        <w:numPr>
          <w:ilvl w:val="0"/>
          <w:numId w:val="38"/>
        </w:numPr>
      </w:pPr>
      <w:r w:rsidRPr="00335290">
        <w:t xml:space="preserve">In fact, 23 people solved the </w:t>
      </w:r>
      <w:r>
        <w:t>puzzle. However, three</w:t>
      </w:r>
      <w:r w:rsidRPr="00335290">
        <w:t xml:space="preserve"> of them failed to solve it within the allotted time of 60 seconds.</w:t>
      </w:r>
      <w:r w:rsidRPr="00335290">
        <w:br/>
        <w:t>Calculate the median and interquartile range of the times taken by all 23 people.</w:t>
      </w:r>
    </w:p>
    <w:p w14:paraId="51E00ECD" w14:textId="77777777" w:rsidR="00ED5961" w:rsidRPr="00335290" w:rsidRDefault="00ED5961" w:rsidP="00ED5961">
      <w:pPr>
        <w:pStyle w:val="CMText"/>
        <w:numPr>
          <w:ilvl w:val="0"/>
          <w:numId w:val="38"/>
        </w:numPr>
      </w:pPr>
      <w:r w:rsidRPr="00335290">
        <w:t>For the times taken by all 23 people, explain why:</w:t>
      </w:r>
    </w:p>
    <w:p w14:paraId="1BA4AA31" w14:textId="77777777" w:rsidR="00ED5961" w:rsidRPr="00335290" w:rsidRDefault="00ED5961" w:rsidP="00ED5961">
      <w:pPr>
        <w:pStyle w:val="CMText"/>
        <w:numPr>
          <w:ilvl w:val="0"/>
          <w:numId w:val="43"/>
        </w:numPr>
        <w:ind w:left="1418" w:hanging="284"/>
      </w:pPr>
      <w:r w:rsidRPr="00335290">
        <w:t>the mode is not an appropriate numerical measure</w:t>
      </w:r>
      <w:r>
        <w:br/>
      </w:r>
    </w:p>
    <w:p w14:paraId="1721CA82" w14:textId="77777777" w:rsidR="00ED5961" w:rsidRPr="00335290" w:rsidRDefault="00ED5961" w:rsidP="00ED5961">
      <w:pPr>
        <w:pStyle w:val="CMText"/>
        <w:numPr>
          <w:ilvl w:val="0"/>
          <w:numId w:val="43"/>
        </w:numPr>
        <w:ind w:left="1418" w:hanging="284"/>
      </w:pPr>
      <w:r w:rsidRPr="00335290">
        <w:t>the range is not an appropriate numerical measure</w:t>
      </w:r>
    </w:p>
    <w:p w14:paraId="06629341" w14:textId="77777777" w:rsidR="00ED5961" w:rsidRDefault="00ED5961" w:rsidP="00ED5961">
      <w:pPr>
        <w:pStyle w:val="CMText"/>
      </w:pPr>
    </w:p>
    <w:p w14:paraId="0EB7D6AB" w14:textId="77777777" w:rsidR="00ED5961" w:rsidRDefault="00ED5961" w:rsidP="00ED5961">
      <w:pPr>
        <w:pStyle w:val="CMText"/>
      </w:pPr>
    </w:p>
    <w:p w14:paraId="3DB31E7C" w14:textId="77777777" w:rsidR="00ED5961" w:rsidRPr="00335290" w:rsidRDefault="00ED5961" w:rsidP="00ED5961">
      <w:pPr>
        <w:pStyle w:val="CMText"/>
      </w:pPr>
    </w:p>
    <w:p w14:paraId="1BA55603" w14:textId="77777777" w:rsidR="00ED5961" w:rsidRPr="00335290" w:rsidRDefault="00ED5961" w:rsidP="00ED5961">
      <w:pPr>
        <w:pStyle w:val="CMText"/>
        <w:numPr>
          <w:ilvl w:val="0"/>
          <w:numId w:val="39"/>
        </w:numPr>
        <w:spacing w:after="120"/>
        <w:ind w:left="425" w:hanging="425"/>
      </w:pPr>
      <w:r>
        <w:lastRenderedPageBreak/>
        <w:t>Katrina receives e</w:t>
      </w:r>
      <w:r w:rsidRPr="00335290">
        <w:t xml:space="preserve">mail messages. The table below shows, for a random sample </w:t>
      </w:r>
      <w:r>
        <w:t>of 40 weekdays, the number of e</w:t>
      </w:r>
      <w:r w:rsidRPr="00335290">
        <w:t>ma</w:t>
      </w:r>
      <w:r>
        <w:t>il messages received by Katrina:</w:t>
      </w:r>
    </w:p>
    <w:tbl>
      <w:tblPr>
        <w:tblStyle w:val="TableGrid"/>
        <w:tblW w:w="9213" w:type="dxa"/>
        <w:tblInd w:w="534" w:type="dxa"/>
        <w:tblBorders>
          <w:top w:val="single" w:sz="2" w:space="0" w:color="42B0B1"/>
          <w:left w:val="single" w:sz="2" w:space="0" w:color="42B0B1"/>
          <w:bottom w:val="single" w:sz="2" w:space="0" w:color="42B0B1"/>
          <w:right w:val="single" w:sz="2" w:space="0" w:color="42B0B1"/>
          <w:insideH w:val="single" w:sz="2" w:space="0" w:color="42B0B1"/>
          <w:insideV w:val="single" w:sz="2" w:space="0" w:color="42B0B1"/>
        </w:tblBorders>
        <w:tblLook w:val="04A0" w:firstRow="1" w:lastRow="0" w:firstColumn="1" w:lastColumn="0" w:noHBand="0" w:noVBand="1"/>
      </w:tblPr>
      <w:tblGrid>
        <w:gridCol w:w="3969"/>
        <w:gridCol w:w="582"/>
        <w:gridCol w:w="583"/>
        <w:gridCol w:w="583"/>
        <w:gridCol w:w="582"/>
        <w:gridCol w:w="583"/>
        <w:gridCol w:w="583"/>
        <w:gridCol w:w="582"/>
        <w:gridCol w:w="583"/>
        <w:gridCol w:w="583"/>
      </w:tblGrid>
      <w:tr w:rsidR="00ED5961" w:rsidRPr="00335290" w14:paraId="26375F32" w14:textId="77777777" w:rsidTr="00ED5961">
        <w:tc>
          <w:tcPr>
            <w:tcW w:w="3969" w:type="dxa"/>
          </w:tcPr>
          <w:p w14:paraId="30E17833" w14:textId="77777777" w:rsidR="00ED5961" w:rsidRPr="00335290" w:rsidRDefault="00ED5961" w:rsidP="00ED5961">
            <w:pPr>
              <w:pStyle w:val="CMText"/>
            </w:pPr>
            <w:r>
              <w:t>Number of e</w:t>
            </w:r>
            <w:r w:rsidRPr="00335290">
              <w:t>mail messages</w:t>
            </w:r>
          </w:p>
        </w:tc>
        <w:tc>
          <w:tcPr>
            <w:tcW w:w="582" w:type="dxa"/>
            <w:vAlign w:val="center"/>
          </w:tcPr>
          <w:p w14:paraId="54CCFE77" w14:textId="77777777" w:rsidR="00ED5961" w:rsidRPr="00335290" w:rsidRDefault="00ED5961" w:rsidP="00ED5961">
            <w:pPr>
              <w:pStyle w:val="CMText"/>
              <w:jc w:val="center"/>
            </w:pPr>
            <w:r w:rsidRPr="00335290">
              <w:t>0</w:t>
            </w:r>
          </w:p>
        </w:tc>
        <w:tc>
          <w:tcPr>
            <w:tcW w:w="583" w:type="dxa"/>
            <w:vAlign w:val="center"/>
          </w:tcPr>
          <w:p w14:paraId="574AEF13" w14:textId="77777777" w:rsidR="00ED5961" w:rsidRPr="00335290" w:rsidRDefault="00ED5961" w:rsidP="00ED5961">
            <w:pPr>
              <w:pStyle w:val="CMText"/>
              <w:jc w:val="center"/>
            </w:pPr>
            <w:r w:rsidRPr="00335290">
              <w:t>1</w:t>
            </w:r>
          </w:p>
        </w:tc>
        <w:tc>
          <w:tcPr>
            <w:tcW w:w="583" w:type="dxa"/>
            <w:vAlign w:val="center"/>
          </w:tcPr>
          <w:p w14:paraId="70C28F8E" w14:textId="77777777" w:rsidR="00ED5961" w:rsidRPr="00335290" w:rsidRDefault="00ED5961" w:rsidP="00ED5961">
            <w:pPr>
              <w:pStyle w:val="CMText"/>
              <w:jc w:val="center"/>
            </w:pPr>
            <w:r w:rsidRPr="00335290">
              <w:t>2</w:t>
            </w:r>
          </w:p>
        </w:tc>
        <w:tc>
          <w:tcPr>
            <w:tcW w:w="582" w:type="dxa"/>
            <w:vAlign w:val="center"/>
          </w:tcPr>
          <w:p w14:paraId="730A2AC0" w14:textId="77777777" w:rsidR="00ED5961" w:rsidRPr="00335290" w:rsidRDefault="00ED5961" w:rsidP="00ED5961">
            <w:pPr>
              <w:pStyle w:val="CMText"/>
              <w:jc w:val="center"/>
            </w:pPr>
            <w:r w:rsidRPr="00335290">
              <w:t>3</w:t>
            </w:r>
          </w:p>
        </w:tc>
        <w:tc>
          <w:tcPr>
            <w:tcW w:w="583" w:type="dxa"/>
            <w:vAlign w:val="center"/>
          </w:tcPr>
          <w:p w14:paraId="681704CE" w14:textId="77777777" w:rsidR="00ED5961" w:rsidRPr="00335290" w:rsidRDefault="00ED5961" w:rsidP="00ED5961">
            <w:pPr>
              <w:pStyle w:val="CMText"/>
              <w:jc w:val="center"/>
            </w:pPr>
            <w:r w:rsidRPr="00335290">
              <w:t>4</w:t>
            </w:r>
          </w:p>
        </w:tc>
        <w:tc>
          <w:tcPr>
            <w:tcW w:w="583" w:type="dxa"/>
            <w:vAlign w:val="center"/>
          </w:tcPr>
          <w:p w14:paraId="562032D1" w14:textId="77777777" w:rsidR="00ED5961" w:rsidRPr="00335290" w:rsidRDefault="00ED5961" w:rsidP="00ED5961">
            <w:pPr>
              <w:pStyle w:val="CMText"/>
              <w:jc w:val="center"/>
            </w:pPr>
            <w:r w:rsidRPr="00335290">
              <w:t>5</w:t>
            </w:r>
          </w:p>
        </w:tc>
        <w:tc>
          <w:tcPr>
            <w:tcW w:w="582" w:type="dxa"/>
            <w:vAlign w:val="center"/>
          </w:tcPr>
          <w:p w14:paraId="2C4A6FEB" w14:textId="77777777" w:rsidR="00ED5961" w:rsidRPr="00335290" w:rsidRDefault="00ED5961" w:rsidP="00ED5961">
            <w:pPr>
              <w:pStyle w:val="CMText"/>
              <w:jc w:val="center"/>
            </w:pPr>
            <w:r w:rsidRPr="00335290">
              <w:t>6</w:t>
            </w:r>
          </w:p>
        </w:tc>
        <w:tc>
          <w:tcPr>
            <w:tcW w:w="583" w:type="dxa"/>
            <w:vAlign w:val="center"/>
          </w:tcPr>
          <w:p w14:paraId="3EB444BE" w14:textId="77777777" w:rsidR="00ED5961" w:rsidRPr="00335290" w:rsidRDefault="00ED5961" w:rsidP="00ED5961">
            <w:pPr>
              <w:pStyle w:val="CMText"/>
              <w:jc w:val="center"/>
            </w:pPr>
            <w:r w:rsidRPr="00335290">
              <w:t>7</w:t>
            </w:r>
          </w:p>
        </w:tc>
        <w:tc>
          <w:tcPr>
            <w:tcW w:w="583" w:type="dxa"/>
            <w:vAlign w:val="center"/>
          </w:tcPr>
          <w:p w14:paraId="24BDF39C" w14:textId="77777777" w:rsidR="00ED5961" w:rsidRPr="00335290" w:rsidRDefault="00ED5961" w:rsidP="00ED5961">
            <w:pPr>
              <w:pStyle w:val="CMText"/>
              <w:jc w:val="center"/>
            </w:pPr>
            <w:r w:rsidRPr="00335290">
              <w:t>8</w:t>
            </w:r>
          </w:p>
        </w:tc>
      </w:tr>
      <w:tr w:rsidR="00ED5961" w:rsidRPr="00335290" w14:paraId="335C9339" w14:textId="77777777" w:rsidTr="00ED5961">
        <w:tc>
          <w:tcPr>
            <w:tcW w:w="3969" w:type="dxa"/>
          </w:tcPr>
          <w:p w14:paraId="354BCB7E" w14:textId="77777777" w:rsidR="00ED5961" w:rsidRPr="00335290" w:rsidRDefault="00ED5961" w:rsidP="00ED5961">
            <w:pPr>
              <w:pStyle w:val="CMText"/>
            </w:pPr>
            <w:r w:rsidRPr="00335290">
              <w:t>Number of weekdays</w:t>
            </w:r>
          </w:p>
        </w:tc>
        <w:tc>
          <w:tcPr>
            <w:tcW w:w="582" w:type="dxa"/>
            <w:vAlign w:val="center"/>
          </w:tcPr>
          <w:p w14:paraId="37CA81CE" w14:textId="77777777" w:rsidR="00ED5961" w:rsidRPr="00335290" w:rsidRDefault="00ED5961" w:rsidP="00ED5961">
            <w:pPr>
              <w:pStyle w:val="CMText"/>
              <w:jc w:val="center"/>
            </w:pPr>
            <w:r w:rsidRPr="00335290">
              <w:t>2</w:t>
            </w:r>
          </w:p>
        </w:tc>
        <w:tc>
          <w:tcPr>
            <w:tcW w:w="583" w:type="dxa"/>
            <w:vAlign w:val="center"/>
          </w:tcPr>
          <w:p w14:paraId="6EE29E4A" w14:textId="77777777" w:rsidR="00ED5961" w:rsidRPr="00335290" w:rsidRDefault="00ED5961" w:rsidP="00ED5961">
            <w:pPr>
              <w:pStyle w:val="CMText"/>
              <w:jc w:val="center"/>
            </w:pPr>
            <w:r w:rsidRPr="00335290">
              <w:t>3</w:t>
            </w:r>
          </w:p>
        </w:tc>
        <w:tc>
          <w:tcPr>
            <w:tcW w:w="583" w:type="dxa"/>
            <w:vAlign w:val="center"/>
          </w:tcPr>
          <w:p w14:paraId="06DF70A7" w14:textId="77777777" w:rsidR="00ED5961" w:rsidRPr="00335290" w:rsidRDefault="00ED5961" w:rsidP="00ED5961">
            <w:pPr>
              <w:pStyle w:val="CMText"/>
              <w:jc w:val="center"/>
            </w:pPr>
            <w:r w:rsidRPr="00335290">
              <w:t>5</w:t>
            </w:r>
          </w:p>
        </w:tc>
        <w:tc>
          <w:tcPr>
            <w:tcW w:w="582" w:type="dxa"/>
            <w:vAlign w:val="center"/>
          </w:tcPr>
          <w:p w14:paraId="44F15C35" w14:textId="77777777" w:rsidR="00ED5961" w:rsidRPr="00335290" w:rsidRDefault="00ED5961" w:rsidP="00ED5961">
            <w:pPr>
              <w:pStyle w:val="CMText"/>
              <w:jc w:val="center"/>
            </w:pPr>
            <w:r w:rsidRPr="00335290">
              <w:t>6</w:t>
            </w:r>
          </w:p>
        </w:tc>
        <w:tc>
          <w:tcPr>
            <w:tcW w:w="583" w:type="dxa"/>
            <w:vAlign w:val="center"/>
          </w:tcPr>
          <w:p w14:paraId="7A6B372A" w14:textId="77777777" w:rsidR="00ED5961" w:rsidRPr="00335290" w:rsidRDefault="00ED5961" w:rsidP="00ED5961">
            <w:pPr>
              <w:pStyle w:val="CMText"/>
              <w:jc w:val="center"/>
            </w:pPr>
            <w:r w:rsidRPr="00335290">
              <w:t>11</w:t>
            </w:r>
          </w:p>
        </w:tc>
        <w:tc>
          <w:tcPr>
            <w:tcW w:w="583" w:type="dxa"/>
            <w:vAlign w:val="center"/>
          </w:tcPr>
          <w:p w14:paraId="7E304542" w14:textId="77777777" w:rsidR="00ED5961" w:rsidRPr="00335290" w:rsidRDefault="00ED5961" w:rsidP="00ED5961">
            <w:pPr>
              <w:pStyle w:val="CMText"/>
              <w:jc w:val="center"/>
            </w:pPr>
            <w:r w:rsidRPr="00335290">
              <w:t>7</w:t>
            </w:r>
          </w:p>
        </w:tc>
        <w:tc>
          <w:tcPr>
            <w:tcW w:w="582" w:type="dxa"/>
            <w:vAlign w:val="center"/>
          </w:tcPr>
          <w:p w14:paraId="1CDDF0B0" w14:textId="77777777" w:rsidR="00ED5961" w:rsidRPr="00335290" w:rsidRDefault="00ED5961" w:rsidP="00ED5961">
            <w:pPr>
              <w:pStyle w:val="CMText"/>
              <w:jc w:val="center"/>
            </w:pPr>
            <w:r w:rsidRPr="00335290">
              <w:t>3</w:t>
            </w:r>
          </w:p>
        </w:tc>
        <w:tc>
          <w:tcPr>
            <w:tcW w:w="583" w:type="dxa"/>
            <w:vAlign w:val="center"/>
          </w:tcPr>
          <w:p w14:paraId="09673F39" w14:textId="77777777" w:rsidR="00ED5961" w:rsidRPr="00335290" w:rsidRDefault="00ED5961" w:rsidP="00ED5961">
            <w:pPr>
              <w:pStyle w:val="CMText"/>
              <w:jc w:val="center"/>
            </w:pPr>
            <w:r w:rsidRPr="00335290">
              <w:t>2</w:t>
            </w:r>
          </w:p>
        </w:tc>
        <w:tc>
          <w:tcPr>
            <w:tcW w:w="583" w:type="dxa"/>
            <w:vAlign w:val="center"/>
          </w:tcPr>
          <w:p w14:paraId="58F1126C" w14:textId="77777777" w:rsidR="00ED5961" w:rsidRPr="00335290" w:rsidRDefault="00ED5961" w:rsidP="00ED5961">
            <w:pPr>
              <w:pStyle w:val="CMText"/>
              <w:jc w:val="center"/>
            </w:pPr>
            <w:r w:rsidRPr="00335290">
              <w:t>1</w:t>
            </w:r>
          </w:p>
        </w:tc>
      </w:tr>
    </w:tbl>
    <w:p w14:paraId="0188D152" w14:textId="77777777" w:rsidR="00ED5961" w:rsidRPr="00335290" w:rsidRDefault="00ED5961" w:rsidP="00ED5961">
      <w:pPr>
        <w:pStyle w:val="CMText"/>
      </w:pPr>
      <w:r w:rsidRPr="00335290">
        <w:tab/>
      </w:r>
    </w:p>
    <w:p w14:paraId="78D2E192" w14:textId="77777777" w:rsidR="00ED5961" w:rsidRPr="00335290" w:rsidRDefault="00ED5961" w:rsidP="00ED5961">
      <w:pPr>
        <w:pStyle w:val="CMText"/>
        <w:numPr>
          <w:ilvl w:val="0"/>
          <w:numId w:val="40"/>
        </w:numPr>
      </w:pPr>
      <w:r w:rsidRPr="00335290">
        <w:t>Calculate estimates for the mean and standa</w:t>
      </w:r>
      <w:r>
        <w:t>rd deviation of the number of e</w:t>
      </w:r>
      <w:r w:rsidRPr="00335290">
        <w:t>mail messages received per weekday by Katrina.</w:t>
      </w:r>
    </w:p>
    <w:p w14:paraId="4D249361" w14:textId="77777777" w:rsidR="00ED5961" w:rsidRPr="00335290" w:rsidRDefault="00ED5961" w:rsidP="00ED5961">
      <w:pPr>
        <w:pStyle w:val="CMText"/>
        <w:numPr>
          <w:ilvl w:val="0"/>
          <w:numId w:val="40"/>
        </w:numPr>
      </w:pPr>
      <w:r w:rsidRPr="00335290">
        <w:t xml:space="preserve">The number of emails per day for Katrina’s friend Narinder has a mean of 3.5 and a standard deviation of 3.6. Does this mean that Katrina </w:t>
      </w:r>
      <w:r>
        <w:t>receives</w:t>
      </w:r>
      <w:r w:rsidRPr="00335290">
        <w:t xml:space="preserve"> more emails eac</w:t>
      </w:r>
      <w:r>
        <w:t>h day than Narinder? Explain.</w:t>
      </w:r>
    </w:p>
    <w:p w14:paraId="0F36C07D" w14:textId="77777777" w:rsidR="00ED5961" w:rsidRPr="00335290" w:rsidRDefault="00ED5961" w:rsidP="00ED5961">
      <w:pPr>
        <w:pStyle w:val="CMText"/>
      </w:pPr>
    </w:p>
    <w:p w14:paraId="4283437E" w14:textId="77777777" w:rsidR="00ED5961" w:rsidRPr="00335290" w:rsidRDefault="00ED5961" w:rsidP="00ED5961">
      <w:pPr>
        <w:pStyle w:val="CMText"/>
        <w:numPr>
          <w:ilvl w:val="0"/>
          <w:numId w:val="41"/>
        </w:numPr>
        <w:spacing w:after="120"/>
        <w:ind w:left="425" w:hanging="425"/>
      </w:pPr>
      <w:r w:rsidRPr="00335290">
        <w:t>In two Year 9 classes, all the students’ heights were recorded as follows:</w:t>
      </w: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7"/>
        <w:gridCol w:w="2197"/>
        <w:gridCol w:w="425"/>
        <w:gridCol w:w="2197"/>
        <w:gridCol w:w="2197"/>
      </w:tblGrid>
      <w:tr w:rsidR="00ED5961" w:rsidRPr="00335290" w14:paraId="37FA36A2" w14:textId="77777777" w:rsidTr="00ED5961">
        <w:tc>
          <w:tcPr>
            <w:tcW w:w="2197" w:type="dxa"/>
            <w:tcBorders>
              <w:top w:val="single" w:sz="2" w:space="0" w:color="42B0B1"/>
              <w:left w:val="single" w:sz="2" w:space="0" w:color="42B0B1"/>
              <w:bottom w:val="single" w:sz="2" w:space="0" w:color="42B0B1"/>
              <w:right w:val="single" w:sz="2" w:space="0" w:color="42B0B1"/>
            </w:tcBorders>
            <w:shd w:val="clear" w:color="auto" w:fill="38A2A1"/>
          </w:tcPr>
          <w:p w14:paraId="40C10893" w14:textId="77777777" w:rsidR="00ED5961" w:rsidRPr="00335290" w:rsidRDefault="00ED5961" w:rsidP="00ED5961">
            <w:pPr>
              <w:pStyle w:val="CMText"/>
              <w:jc w:val="center"/>
              <w:rPr>
                <w:b/>
                <w:color w:val="FFFFFF" w:themeColor="background1"/>
              </w:rPr>
            </w:pPr>
            <w:r w:rsidRPr="00335290">
              <w:rPr>
                <w:b/>
                <w:color w:val="FFFFFF" w:themeColor="background1"/>
              </w:rPr>
              <w:t>Height (9A)</w:t>
            </w:r>
          </w:p>
        </w:tc>
        <w:tc>
          <w:tcPr>
            <w:tcW w:w="2197" w:type="dxa"/>
            <w:tcBorders>
              <w:top w:val="single" w:sz="2" w:space="0" w:color="42B0B1"/>
              <w:left w:val="single" w:sz="2" w:space="0" w:color="42B0B1"/>
              <w:bottom w:val="single" w:sz="2" w:space="0" w:color="42B0B1"/>
              <w:right w:val="single" w:sz="2" w:space="0" w:color="42B0B1"/>
            </w:tcBorders>
            <w:shd w:val="clear" w:color="auto" w:fill="38A2A1"/>
          </w:tcPr>
          <w:p w14:paraId="4872B409" w14:textId="77777777" w:rsidR="00ED5961" w:rsidRPr="00335290" w:rsidRDefault="00ED5961" w:rsidP="00ED5961">
            <w:pPr>
              <w:pStyle w:val="CMText"/>
              <w:jc w:val="center"/>
              <w:rPr>
                <w:b/>
                <w:color w:val="FFFFFF" w:themeColor="background1"/>
              </w:rPr>
            </w:pPr>
            <w:r w:rsidRPr="00335290">
              <w:rPr>
                <w:b/>
                <w:color w:val="FFFFFF" w:themeColor="background1"/>
              </w:rPr>
              <w:t>Frequency</w:t>
            </w:r>
          </w:p>
        </w:tc>
        <w:tc>
          <w:tcPr>
            <w:tcW w:w="425" w:type="dxa"/>
            <w:tcBorders>
              <w:top w:val="nil"/>
              <w:left w:val="single" w:sz="2" w:space="0" w:color="42B0B1"/>
              <w:bottom w:val="nil"/>
              <w:right w:val="single" w:sz="2" w:space="0" w:color="42B0B1"/>
            </w:tcBorders>
          </w:tcPr>
          <w:p w14:paraId="7371A5CB" w14:textId="77777777" w:rsidR="00ED5961" w:rsidRPr="00335290" w:rsidRDefault="00ED5961" w:rsidP="00ED5961">
            <w:pPr>
              <w:pStyle w:val="CMText"/>
            </w:pPr>
          </w:p>
        </w:tc>
        <w:tc>
          <w:tcPr>
            <w:tcW w:w="2197" w:type="dxa"/>
            <w:tcBorders>
              <w:top w:val="single" w:sz="2" w:space="0" w:color="42B0B1"/>
              <w:left w:val="single" w:sz="2" w:space="0" w:color="42B0B1"/>
              <w:bottom w:val="single" w:sz="2" w:space="0" w:color="42B0B1"/>
              <w:right w:val="single" w:sz="2" w:space="0" w:color="42B0B1"/>
            </w:tcBorders>
            <w:shd w:val="clear" w:color="auto" w:fill="38A2A1"/>
          </w:tcPr>
          <w:p w14:paraId="69F2457E" w14:textId="77777777" w:rsidR="00ED5961" w:rsidRPr="00335290" w:rsidRDefault="00ED5961" w:rsidP="00ED5961">
            <w:pPr>
              <w:pStyle w:val="CMText"/>
              <w:jc w:val="center"/>
              <w:rPr>
                <w:b/>
                <w:color w:val="FFFFFF" w:themeColor="background1"/>
              </w:rPr>
            </w:pPr>
            <w:r w:rsidRPr="00335290">
              <w:rPr>
                <w:b/>
                <w:color w:val="FFFFFF" w:themeColor="background1"/>
              </w:rPr>
              <w:t>Height (9B)</w:t>
            </w:r>
          </w:p>
        </w:tc>
        <w:tc>
          <w:tcPr>
            <w:tcW w:w="2197" w:type="dxa"/>
            <w:tcBorders>
              <w:top w:val="single" w:sz="2" w:space="0" w:color="42B0B1"/>
              <w:left w:val="single" w:sz="2" w:space="0" w:color="42B0B1"/>
              <w:bottom w:val="single" w:sz="2" w:space="0" w:color="42B0B1"/>
              <w:right w:val="single" w:sz="2" w:space="0" w:color="42B0B1"/>
            </w:tcBorders>
            <w:shd w:val="clear" w:color="auto" w:fill="38A2A1"/>
          </w:tcPr>
          <w:p w14:paraId="0E60F095" w14:textId="77777777" w:rsidR="00ED5961" w:rsidRPr="00335290" w:rsidRDefault="00ED5961" w:rsidP="00ED5961">
            <w:pPr>
              <w:pStyle w:val="CMText"/>
              <w:jc w:val="center"/>
              <w:rPr>
                <w:b/>
                <w:color w:val="FFFFFF" w:themeColor="background1"/>
              </w:rPr>
            </w:pPr>
            <w:r w:rsidRPr="00335290">
              <w:rPr>
                <w:b/>
                <w:color w:val="FFFFFF" w:themeColor="background1"/>
              </w:rPr>
              <w:t>Frequency</w:t>
            </w:r>
          </w:p>
        </w:tc>
      </w:tr>
      <w:tr w:rsidR="00ED5961" w:rsidRPr="00335290" w14:paraId="06300E6B" w14:textId="77777777" w:rsidTr="00ED5961">
        <w:tc>
          <w:tcPr>
            <w:tcW w:w="2197" w:type="dxa"/>
            <w:tcBorders>
              <w:top w:val="single" w:sz="2" w:space="0" w:color="42B0B1"/>
              <w:left w:val="single" w:sz="2" w:space="0" w:color="42B0B1"/>
              <w:bottom w:val="single" w:sz="2" w:space="0" w:color="42B0B1"/>
              <w:right w:val="single" w:sz="2" w:space="0" w:color="42B0B1"/>
            </w:tcBorders>
          </w:tcPr>
          <w:p w14:paraId="150EA8AA" w14:textId="77777777" w:rsidR="00ED5961" w:rsidRPr="00335290" w:rsidRDefault="00ED5961" w:rsidP="00ED5961">
            <w:pPr>
              <w:pStyle w:val="CMText"/>
              <w:jc w:val="center"/>
            </w:pPr>
            <w:r w:rsidRPr="00335290">
              <w:t xml:space="preserve">130 </w:t>
            </w:r>
            <w:r w:rsidRPr="00335290">
              <w:sym w:font="Symbol" w:char="F03C"/>
            </w:r>
            <w:r w:rsidRPr="00335290">
              <w:t xml:space="preserve"> </w:t>
            </w:r>
            <w:r w:rsidRPr="00FE0B11">
              <w:rPr>
                <w:i/>
              </w:rPr>
              <w:t>h</w:t>
            </w:r>
            <w:r w:rsidRPr="00335290">
              <w:t xml:space="preserve"> </w:t>
            </w:r>
            <w:r w:rsidRPr="00335290">
              <w:sym w:font="Symbol" w:char="F0A3"/>
            </w:r>
            <w:r w:rsidRPr="00335290">
              <w:t xml:space="preserve"> 140</w:t>
            </w:r>
          </w:p>
        </w:tc>
        <w:tc>
          <w:tcPr>
            <w:tcW w:w="2197" w:type="dxa"/>
            <w:tcBorders>
              <w:top w:val="single" w:sz="2" w:space="0" w:color="42B0B1"/>
              <w:left w:val="single" w:sz="2" w:space="0" w:color="42B0B1"/>
              <w:bottom w:val="single" w:sz="2" w:space="0" w:color="42B0B1"/>
              <w:right w:val="single" w:sz="2" w:space="0" w:color="42B0B1"/>
            </w:tcBorders>
          </w:tcPr>
          <w:p w14:paraId="6E6943FE" w14:textId="77777777" w:rsidR="00ED5961" w:rsidRPr="00335290" w:rsidRDefault="00ED5961" w:rsidP="00ED5961">
            <w:pPr>
              <w:pStyle w:val="CMText"/>
              <w:jc w:val="center"/>
            </w:pPr>
            <w:r w:rsidRPr="00335290">
              <w:t>1</w:t>
            </w:r>
          </w:p>
        </w:tc>
        <w:tc>
          <w:tcPr>
            <w:tcW w:w="425" w:type="dxa"/>
            <w:tcBorders>
              <w:top w:val="nil"/>
              <w:left w:val="single" w:sz="2" w:space="0" w:color="42B0B1"/>
              <w:bottom w:val="nil"/>
              <w:right w:val="single" w:sz="2" w:space="0" w:color="42B0B1"/>
            </w:tcBorders>
          </w:tcPr>
          <w:p w14:paraId="576256FE" w14:textId="77777777" w:rsidR="00ED5961" w:rsidRPr="00335290" w:rsidRDefault="00ED5961" w:rsidP="00ED5961">
            <w:pPr>
              <w:pStyle w:val="CMText"/>
            </w:pPr>
          </w:p>
        </w:tc>
        <w:tc>
          <w:tcPr>
            <w:tcW w:w="2197" w:type="dxa"/>
            <w:tcBorders>
              <w:top w:val="single" w:sz="2" w:space="0" w:color="42B0B1"/>
              <w:left w:val="single" w:sz="2" w:space="0" w:color="42B0B1"/>
              <w:bottom w:val="single" w:sz="2" w:space="0" w:color="42B0B1"/>
              <w:right w:val="single" w:sz="2" w:space="0" w:color="42B0B1"/>
            </w:tcBorders>
          </w:tcPr>
          <w:p w14:paraId="72B02184" w14:textId="77777777" w:rsidR="00ED5961" w:rsidRPr="00335290" w:rsidRDefault="00ED5961" w:rsidP="00ED5961">
            <w:pPr>
              <w:pStyle w:val="CMText"/>
              <w:jc w:val="center"/>
            </w:pPr>
            <w:r w:rsidRPr="00335290">
              <w:t xml:space="preserve">130 </w:t>
            </w:r>
            <w:r w:rsidRPr="00335290">
              <w:sym w:font="Symbol" w:char="F03C"/>
            </w:r>
            <w:r w:rsidRPr="00335290">
              <w:t xml:space="preserve"> </w:t>
            </w:r>
            <w:r w:rsidRPr="00FE0B11">
              <w:rPr>
                <w:i/>
              </w:rPr>
              <w:t>h</w:t>
            </w:r>
            <w:r w:rsidRPr="00335290">
              <w:t xml:space="preserve"> </w:t>
            </w:r>
            <w:r w:rsidRPr="00335290">
              <w:sym w:font="Symbol" w:char="F0A3"/>
            </w:r>
            <w:r w:rsidRPr="00335290">
              <w:t xml:space="preserve"> 140</w:t>
            </w:r>
          </w:p>
        </w:tc>
        <w:tc>
          <w:tcPr>
            <w:tcW w:w="2197" w:type="dxa"/>
            <w:tcBorders>
              <w:top w:val="single" w:sz="2" w:space="0" w:color="42B0B1"/>
              <w:left w:val="single" w:sz="2" w:space="0" w:color="42B0B1"/>
              <w:bottom w:val="single" w:sz="2" w:space="0" w:color="42B0B1"/>
              <w:right w:val="single" w:sz="2" w:space="0" w:color="42B0B1"/>
            </w:tcBorders>
          </w:tcPr>
          <w:p w14:paraId="6A02BD96" w14:textId="77777777" w:rsidR="00ED5961" w:rsidRPr="00335290" w:rsidRDefault="00ED5961" w:rsidP="00ED5961">
            <w:pPr>
              <w:pStyle w:val="CMText"/>
              <w:jc w:val="center"/>
            </w:pPr>
            <w:r w:rsidRPr="00335290">
              <w:t>2</w:t>
            </w:r>
          </w:p>
        </w:tc>
      </w:tr>
      <w:tr w:rsidR="00ED5961" w:rsidRPr="00335290" w14:paraId="42BAC143" w14:textId="77777777" w:rsidTr="00ED5961">
        <w:tc>
          <w:tcPr>
            <w:tcW w:w="2197" w:type="dxa"/>
            <w:tcBorders>
              <w:top w:val="single" w:sz="2" w:space="0" w:color="42B0B1"/>
              <w:left w:val="single" w:sz="2" w:space="0" w:color="42B0B1"/>
              <w:bottom w:val="single" w:sz="2" w:space="0" w:color="42B0B1"/>
              <w:right w:val="single" w:sz="2" w:space="0" w:color="42B0B1"/>
            </w:tcBorders>
          </w:tcPr>
          <w:p w14:paraId="7CA5DA10" w14:textId="77777777" w:rsidR="00ED5961" w:rsidRPr="00335290" w:rsidRDefault="00ED5961" w:rsidP="00ED5961">
            <w:pPr>
              <w:pStyle w:val="CMText"/>
              <w:jc w:val="center"/>
            </w:pPr>
            <w:r w:rsidRPr="00335290">
              <w:t xml:space="preserve">140 </w:t>
            </w:r>
            <w:r w:rsidRPr="00335290">
              <w:sym w:font="Symbol" w:char="F03C"/>
            </w:r>
            <w:r w:rsidRPr="00335290">
              <w:t xml:space="preserve"> </w:t>
            </w:r>
            <w:r w:rsidRPr="00FE0B11">
              <w:rPr>
                <w:i/>
              </w:rPr>
              <w:t>h</w:t>
            </w:r>
            <w:r w:rsidRPr="00335290">
              <w:t xml:space="preserve"> </w:t>
            </w:r>
            <w:r w:rsidRPr="00335290">
              <w:sym w:font="Symbol" w:char="F0A3"/>
            </w:r>
            <w:r w:rsidRPr="00335290">
              <w:t xml:space="preserve"> 150</w:t>
            </w:r>
          </w:p>
        </w:tc>
        <w:tc>
          <w:tcPr>
            <w:tcW w:w="2197" w:type="dxa"/>
            <w:tcBorders>
              <w:top w:val="single" w:sz="2" w:space="0" w:color="42B0B1"/>
              <w:left w:val="single" w:sz="2" w:space="0" w:color="42B0B1"/>
              <w:bottom w:val="single" w:sz="2" w:space="0" w:color="42B0B1"/>
              <w:right w:val="single" w:sz="2" w:space="0" w:color="42B0B1"/>
            </w:tcBorders>
          </w:tcPr>
          <w:p w14:paraId="01AB84B0" w14:textId="77777777" w:rsidR="00ED5961" w:rsidRPr="00335290" w:rsidRDefault="00ED5961" w:rsidP="00ED5961">
            <w:pPr>
              <w:pStyle w:val="CMText"/>
              <w:jc w:val="center"/>
            </w:pPr>
            <w:r w:rsidRPr="00335290">
              <w:t>3</w:t>
            </w:r>
          </w:p>
        </w:tc>
        <w:tc>
          <w:tcPr>
            <w:tcW w:w="425" w:type="dxa"/>
            <w:tcBorders>
              <w:top w:val="nil"/>
              <w:left w:val="single" w:sz="2" w:space="0" w:color="42B0B1"/>
              <w:bottom w:val="nil"/>
              <w:right w:val="single" w:sz="2" w:space="0" w:color="42B0B1"/>
            </w:tcBorders>
          </w:tcPr>
          <w:p w14:paraId="2C0E0491" w14:textId="77777777" w:rsidR="00ED5961" w:rsidRPr="00335290" w:rsidRDefault="00ED5961" w:rsidP="00ED5961">
            <w:pPr>
              <w:pStyle w:val="CMText"/>
            </w:pPr>
          </w:p>
        </w:tc>
        <w:tc>
          <w:tcPr>
            <w:tcW w:w="2197" w:type="dxa"/>
            <w:tcBorders>
              <w:top w:val="single" w:sz="2" w:space="0" w:color="42B0B1"/>
              <w:left w:val="single" w:sz="2" w:space="0" w:color="42B0B1"/>
              <w:bottom w:val="single" w:sz="2" w:space="0" w:color="42B0B1"/>
              <w:right w:val="single" w:sz="2" w:space="0" w:color="42B0B1"/>
            </w:tcBorders>
          </w:tcPr>
          <w:p w14:paraId="30D20419" w14:textId="77777777" w:rsidR="00ED5961" w:rsidRPr="00335290" w:rsidRDefault="00ED5961" w:rsidP="00ED5961">
            <w:pPr>
              <w:pStyle w:val="CMText"/>
              <w:jc w:val="center"/>
            </w:pPr>
            <w:r w:rsidRPr="00335290">
              <w:t xml:space="preserve">140 </w:t>
            </w:r>
            <w:r w:rsidRPr="00335290">
              <w:sym w:font="Symbol" w:char="F03C"/>
            </w:r>
            <w:r w:rsidRPr="00335290">
              <w:t xml:space="preserve"> </w:t>
            </w:r>
            <w:r w:rsidRPr="00FE0B11">
              <w:rPr>
                <w:i/>
              </w:rPr>
              <w:t>h</w:t>
            </w:r>
            <w:r w:rsidRPr="00335290">
              <w:t xml:space="preserve"> </w:t>
            </w:r>
            <w:r w:rsidRPr="00335290">
              <w:sym w:font="Symbol" w:char="F0A3"/>
            </w:r>
            <w:r w:rsidRPr="00335290">
              <w:t xml:space="preserve"> 150</w:t>
            </w:r>
          </w:p>
        </w:tc>
        <w:tc>
          <w:tcPr>
            <w:tcW w:w="2197" w:type="dxa"/>
            <w:tcBorders>
              <w:top w:val="single" w:sz="2" w:space="0" w:color="42B0B1"/>
              <w:left w:val="single" w:sz="2" w:space="0" w:color="42B0B1"/>
              <w:bottom w:val="single" w:sz="2" w:space="0" w:color="42B0B1"/>
              <w:right w:val="single" w:sz="2" w:space="0" w:color="42B0B1"/>
            </w:tcBorders>
          </w:tcPr>
          <w:p w14:paraId="03F40043" w14:textId="77777777" w:rsidR="00ED5961" w:rsidRPr="00335290" w:rsidRDefault="00ED5961" w:rsidP="00ED5961">
            <w:pPr>
              <w:pStyle w:val="CMText"/>
              <w:jc w:val="center"/>
            </w:pPr>
            <w:r w:rsidRPr="00335290">
              <w:t>5</w:t>
            </w:r>
          </w:p>
        </w:tc>
      </w:tr>
      <w:tr w:rsidR="00ED5961" w:rsidRPr="00335290" w14:paraId="3198E8C3" w14:textId="77777777" w:rsidTr="00ED5961">
        <w:tc>
          <w:tcPr>
            <w:tcW w:w="2197" w:type="dxa"/>
            <w:tcBorders>
              <w:top w:val="single" w:sz="2" w:space="0" w:color="42B0B1"/>
              <w:left w:val="single" w:sz="2" w:space="0" w:color="42B0B1"/>
              <w:bottom w:val="single" w:sz="2" w:space="0" w:color="42B0B1"/>
              <w:right w:val="single" w:sz="2" w:space="0" w:color="42B0B1"/>
            </w:tcBorders>
          </w:tcPr>
          <w:p w14:paraId="119506A7" w14:textId="77777777" w:rsidR="00ED5961" w:rsidRPr="00335290" w:rsidRDefault="00ED5961" w:rsidP="00ED5961">
            <w:pPr>
              <w:pStyle w:val="CMText"/>
              <w:jc w:val="center"/>
            </w:pPr>
            <w:r w:rsidRPr="00335290">
              <w:t xml:space="preserve">150 </w:t>
            </w:r>
            <w:r w:rsidRPr="00335290">
              <w:sym w:font="Symbol" w:char="F03C"/>
            </w:r>
            <w:r w:rsidRPr="00335290">
              <w:t xml:space="preserve"> </w:t>
            </w:r>
            <w:r w:rsidRPr="00FE0B11">
              <w:rPr>
                <w:i/>
              </w:rPr>
              <w:t>h</w:t>
            </w:r>
            <w:r w:rsidRPr="00335290">
              <w:t xml:space="preserve"> </w:t>
            </w:r>
            <w:r w:rsidRPr="00335290">
              <w:sym w:font="Symbol" w:char="F0A3"/>
            </w:r>
            <w:r w:rsidRPr="00335290">
              <w:t xml:space="preserve"> 160</w:t>
            </w:r>
          </w:p>
        </w:tc>
        <w:tc>
          <w:tcPr>
            <w:tcW w:w="2197" w:type="dxa"/>
            <w:tcBorders>
              <w:top w:val="single" w:sz="2" w:space="0" w:color="42B0B1"/>
              <w:left w:val="single" w:sz="2" w:space="0" w:color="42B0B1"/>
              <w:bottom w:val="single" w:sz="2" w:space="0" w:color="42B0B1"/>
              <w:right w:val="single" w:sz="2" w:space="0" w:color="42B0B1"/>
            </w:tcBorders>
          </w:tcPr>
          <w:p w14:paraId="1D2CE9F2" w14:textId="77777777" w:rsidR="00ED5961" w:rsidRPr="00335290" w:rsidRDefault="00ED5961" w:rsidP="00ED5961">
            <w:pPr>
              <w:pStyle w:val="CMText"/>
              <w:jc w:val="center"/>
            </w:pPr>
            <w:r w:rsidRPr="00335290">
              <w:t>3</w:t>
            </w:r>
          </w:p>
        </w:tc>
        <w:tc>
          <w:tcPr>
            <w:tcW w:w="425" w:type="dxa"/>
            <w:tcBorders>
              <w:top w:val="nil"/>
              <w:left w:val="single" w:sz="2" w:space="0" w:color="42B0B1"/>
              <w:bottom w:val="nil"/>
              <w:right w:val="single" w:sz="2" w:space="0" w:color="42B0B1"/>
            </w:tcBorders>
          </w:tcPr>
          <w:p w14:paraId="5F17A202" w14:textId="77777777" w:rsidR="00ED5961" w:rsidRPr="00335290" w:rsidRDefault="00ED5961" w:rsidP="00ED5961">
            <w:pPr>
              <w:pStyle w:val="CMText"/>
            </w:pPr>
          </w:p>
        </w:tc>
        <w:tc>
          <w:tcPr>
            <w:tcW w:w="2197" w:type="dxa"/>
            <w:tcBorders>
              <w:top w:val="single" w:sz="2" w:space="0" w:color="42B0B1"/>
              <w:left w:val="single" w:sz="2" w:space="0" w:color="42B0B1"/>
              <w:bottom w:val="single" w:sz="2" w:space="0" w:color="42B0B1"/>
              <w:right w:val="single" w:sz="2" w:space="0" w:color="42B0B1"/>
            </w:tcBorders>
          </w:tcPr>
          <w:p w14:paraId="28AF104D" w14:textId="77777777" w:rsidR="00ED5961" w:rsidRPr="00335290" w:rsidRDefault="00ED5961" w:rsidP="00ED5961">
            <w:pPr>
              <w:pStyle w:val="CMText"/>
              <w:jc w:val="center"/>
            </w:pPr>
            <w:r w:rsidRPr="00335290">
              <w:t xml:space="preserve">150 </w:t>
            </w:r>
            <w:r w:rsidRPr="00335290">
              <w:sym w:font="Symbol" w:char="F03C"/>
            </w:r>
            <w:r w:rsidRPr="00335290">
              <w:t xml:space="preserve"> </w:t>
            </w:r>
            <w:r w:rsidRPr="00FE0B11">
              <w:rPr>
                <w:i/>
              </w:rPr>
              <w:t>h</w:t>
            </w:r>
            <w:r w:rsidRPr="00335290">
              <w:t xml:space="preserve"> </w:t>
            </w:r>
            <w:r w:rsidRPr="00335290">
              <w:sym w:font="Symbol" w:char="F0A3"/>
            </w:r>
            <w:r w:rsidRPr="00335290">
              <w:t xml:space="preserve"> 160</w:t>
            </w:r>
          </w:p>
        </w:tc>
        <w:tc>
          <w:tcPr>
            <w:tcW w:w="2197" w:type="dxa"/>
            <w:tcBorders>
              <w:top w:val="single" w:sz="2" w:space="0" w:color="42B0B1"/>
              <w:left w:val="single" w:sz="2" w:space="0" w:color="42B0B1"/>
              <w:bottom w:val="single" w:sz="2" w:space="0" w:color="42B0B1"/>
              <w:right w:val="single" w:sz="2" w:space="0" w:color="42B0B1"/>
            </w:tcBorders>
          </w:tcPr>
          <w:p w14:paraId="5F113130" w14:textId="77777777" w:rsidR="00ED5961" w:rsidRPr="00335290" w:rsidRDefault="00ED5961" w:rsidP="00ED5961">
            <w:pPr>
              <w:pStyle w:val="CMText"/>
              <w:jc w:val="center"/>
            </w:pPr>
            <w:r w:rsidRPr="00335290">
              <w:t>6</w:t>
            </w:r>
          </w:p>
        </w:tc>
      </w:tr>
      <w:tr w:rsidR="00ED5961" w:rsidRPr="00335290" w14:paraId="6A31F928" w14:textId="77777777" w:rsidTr="00ED5961">
        <w:tc>
          <w:tcPr>
            <w:tcW w:w="2197" w:type="dxa"/>
            <w:tcBorders>
              <w:top w:val="single" w:sz="2" w:space="0" w:color="42B0B1"/>
              <w:left w:val="single" w:sz="2" w:space="0" w:color="42B0B1"/>
              <w:bottom w:val="single" w:sz="2" w:space="0" w:color="42B0B1"/>
              <w:right w:val="single" w:sz="2" w:space="0" w:color="42B0B1"/>
            </w:tcBorders>
          </w:tcPr>
          <w:p w14:paraId="52265103" w14:textId="77777777" w:rsidR="00ED5961" w:rsidRPr="00335290" w:rsidRDefault="00ED5961" w:rsidP="00ED5961">
            <w:pPr>
              <w:pStyle w:val="CMText"/>
              <w:jc w:val="center"/>
            </w:pPr>
            <w:r w:rsidRPr="00335290">
              <w:t xml:space="preserve">160 </w:t>
            </w:r>
            <w:r w:rsidRPr="00335290">
              <w:sym w:font="Symbol" w:char="F03C"/>
            </w:r>
            <w:r w:rsidRPr="00335290">
              <w:t xml:space="preserve"> </w:t>
            </w:r>
            <w:r w:rsidRPr="00FE0B11">
              <w:rPr>
                <w:i/>
              </w:rPr>
              <w:t>h</w:t>
            </w:r>
            <w:r w:rsidRPr="00335290">
              <w:t xml:space="preserve"> </w:t>
            </w:r>
            <w:r w:rsidRPr="00335290">
              <w:sym w:font="Symbol" w:char="F0A3"/>
            </w:r>
            <w:r w:rsidRPr="00335290">
              <w:t xml:space="preserve"> 170</w:t>
            </w:r>
          </w:p>
        </w:tc>
        <w:tc>
          <w:tcPr>
            <w:tcW w:w="2197" w:type="dxa"/>
            <w:tcBorders>
              <w:top w:val="single" w:sz="2" w:space="0" w:color="42B0B1"/>
              <w:left w:val="single" w:sz="2" w:space="0" w:color="42B0B1"/>
              <w:bottom w:val="single" w:sz="2" w:space="0" w:color="42B0B1"/>
              <w:right w:val="single" w:sz="2" w:space="0" w:color="42B0B1"/>
            </w:tcBorders>
          </w:tcPr>
          <w:p w14:paraId="22FEC791" w14:textId="77777777" w:rsidR="00ED5961" w:rsidRPr="00335290" w:rsidRDefault="00ED5961" w:rsidP="00ED5961">
            <w:pPr>
              <w:pStyle w:val="CMText"/>
              <w:jc w:val="center"/>
            </w:pPr>
            <w:r w:rsidRPr="00335290">
              <w:t>7</w:t>
            </w:r>
          </w:p>
        </w:tc>
        <w:tc>
          <w:tcPr>
            <w:tcW w:w="425" w:type="dxa"/>
            <w:tcBorders>
              <w:top w:val="nil"/>
              <w:left w:val="single" w:sz="2" w:space="0" w:color="42B0B1"/>
              <w:bottom w:val="nil"/>
              <w:right w:val="single" w:sz="2" w:space="0" w:color="42B0B1"/>
            </w:tcBorders>
          </w:tcPr>
          <w:p w14:paraId="233AD999" w14:textId="77777777" w:rsidR="00ED5961" w:rsidRPr="00335290" w:rsidRDefault="00ED5961" w:rsidP="00ED5961">
            <w:pPr>
              <w:pStyle w:val="CMText"/>
            </w:pPr>
          </w:p>
        </w:tc>
        <w:tc>
          <w:tcPr>
            <w:tcW w:w="2197" w:type="dxa"/>
            <w:tcBorders>
              <w:top w:val="single" w:sz="2" w:space="0" w:color="42B0B1"/>
              <w:left w:val="single" w:sz="2" w:space="0" w:color="42B0B1"/>
              <w:bottom w:val="single" w:sz="2" w:space="0" w:color="42B0B1"/>
              <w:right w:val="single" w:sz="2" w:space="0" w:color="42B0B1"/>
            </w:tcBorders>
          </w:tcPr>
          <w:p w14:paraId="23BA86D8" w14:textId="77777777" w:rsidR="00ED5961" w:rsidRPr="00335290" w:rsidRDefault="00ED5961" w:rsidP="00ED5961">
            <w:pPr>
              <w:pStyle w:val="CMText"/>
              <w:jc w:val="center"/>
            </w:pPr>
            <w:r w:rsidRPr="00335290">
              <w:t xml:space="preserve">160 </w:t>
            </w:r>
            <w:r w:rsidRPr="00335290">
              <w:sym w:font="Symbol" w:char="F03C"/>
            </w:r>
            <w:r w:rsidRPr="00335290">
              <w:t xml:space="preserve"> </w:t>
            </w:r>
            <w:r w:rsidRPr="00FE0B11">
              <w:rPr>
                <w:i/>
              </w:rPr>
              <w:t>h</w:t>
            </w:r>
            <w:r w:rsidRPr="00335290">
              <w:t xml:space="preserve"> </w:t>
            </w:r>
            <w:r w:rsidRPr="00335290">
              <w:sym w:font="Symbol" w:char="F0A3"/>
            </w:r>
            <w:r w:rsidRPr="00335290">
              <w:t xml:space="preserve"> 170</w:t>
            </w:r>
          </w:p>
        </w:tc>
        <w:tc>
          <w:tcPr>
            <w:tcW w:w="2197" w:type="dxa"/>
            <w:tcBorders>
              <w:top w:val="single" w:sz="2" w:space="0" w:color="42B0B1"/>
              <w:left w:val="single" w:sz="2" w:space="0" w:color="42B0B1"/>
              <w:bottom w:val="single" w:sz="2" w:space="0" w:color="42B0B1"/>
              <w:right w:val="single" w:sz="2" w:space="0" w:color="42B0B1"/>
            </w:tcBorders>
          </w:tcPr>
          <w:p w14:paraId="45D3D227" w14:textId="77777777" w:rsidR="00ED5961" w:rsidRPr="00335290" w:rsidRDefault="00ED5961" w:rsidP="00ED5961">
            <w:pPr>
              <w:pStyle w:val="CMText"/>
              <w:jc w:val="center"/>
            </w:pPr>
            <w:r w:rsidRPr="00335290">
              <w:t>5</w:t>
            </w:r>
          </w:p>
        </w:tc>
      </w:tr>
      <w:tr w:rsidR="00ED5961" w:rsidRPr="00335290" w14:paraId="676BBE92" w14:textId="77777777" w:rsidTr="00ED5961">
        <w:tc>
          <w:tcPr>
            <w:tcW w:w="2197" w:type="dxa"/>
            <w:tcBorders>
              <w:top w:val="single" w:sz="2" w:space="0" w:color="42B0B1"/>
              <w:left w:val="single" w:sz="2" w:space="0" w:color="42B0B1"/>
              <w:bottom w:val="single" w:sz="2" w:space="0" w:color="42B0B1"/>
              <w:right w:val="single" w:sz="2" w:space="0" w:color="42B0B1"/>
            </w:tcBorders>
          </w:tcPr>
          <w:p w14:paraId="1A306F51" w14:textId="77777777" w:rsidR="00ED5961" w:rsidRPr="00335290" w:rsidRDefault="00ED5961" w:rsidP="00ED5961">
            <w:pPr>
              <w:pStyle w:val="CMText"/>
              <w:jc w:val="center"/>
            </w:pPr>
            <w:r w:rsidRPr="00335290">
              <w:t xml:space="preserve">170 </w:t>
            </w:r>
            <w:r w:rsidRPr="00335290">
              <w:sym w:font="Symbol" w:char="F03C"/>
            </w:r>
            <w:r w:rsidRPr="00335290">
              <w:t xml:space="preserve"> </w:t>
            </w:r>
            <w:r w:rsidRPr="00FE0B11">
              <w:rPr>
                <w:i/>
              </w:rPr>
              <w:t xml:space="preserve">h </w:t>
            </w:r>
            <w:r w:rsidRPr="00335290">
              <w:sym w:font="Symbol" w:char="F0A3"/>
            </w:r>
            <w:r w:rsidRPr="00335290">
              <w:t xml:space="preserve"> 180</w:t>
            </w:r>
          </w:p>
        </w:tc>
        <w:tc>
          <w:tcPr>
            <w:tcW w:w="2197" w:type="dxa"/>
            <w:tcBorders>
              <w:top w:val="single" w:sz="2" w:space="0" w:color="42B0B1"/>
              <w:left w:val="single" w:sz="2" w:space="0" w:color="42B0B1"/>
              <w:bottom w:val="single" w:sz="2" w:space="0" w:color="42B0B1"/>
              <w:right w:val="single" w:sz="2" w:space="0" w:color="42B0B1"/>
            </w:tcBorders>
          </w:tcPr>
          <w:p w14:paraId="4F2B2C99" w14:textId="77777777" w:rsidR="00ED5961" w:rsidRPr="00335290" w:rsidRDefault="00ED5961" w:rsidP="00ED5961">
            <w:pPr>
              <w:pStyle w:val="CMText"/>
              <w:jc w:val="center"/>
            </w:pPr>
            <w:r w:rsidRPr="00335290">
              <w:t>4</w:t>
            </w:r>
          </w:p>
        </w:tc>
        <w:tc>
          <w:tcPr>
            <w:tcW w:w="425" w:type="dxa"/>
            <w:tcBorders>
              <w:top w:val="nil"/>
              <w:left w:val="single" w:sz="2" w:space="0" w:color="42B0B1"/>
              <w:bottom w:val="nil"/>
              <w:right w:val="single" w:sz="2" w:space="0" w:color="42B0B1"/>
            </w:tcBorders>
          </w:tcPr>
          <w:p w14:paraId="465ACFEF" w14:textId="77777777" w:rsidR="00ED5961" w:rsidRPr="00335290" w:rsidRDefault="00ED5961" w:rsidP="00ED5961">
            <w:pPr>
              <w:pStyle w:val="CMText"/>
            </w:pPr>
          </w:p>
        </w:tc>
        <w:tc>
          <w:tcPr>
            <w:tcW w:w="2197" w:type="dxa"/>
            <w:tcBorders>
              <w:top w:val="single" w:sz="2" w:space="0" w:color="42B0B1"/>
              <w:left w:val="single" w:sz="2" w:space="0" w:color="42B0B1"/>
              <w:bottom w:val="single" w:sz="2" w:space="0" w:color="42B0B1"/>
              <w:right w:val="single" w:sz="2" w:space="0" w:color="42B0B1"/>
            </w:tcBorders>
          </w:tcPr>
          <w:p w14:paraId="24E7E250" w14:textId="77777777" w:rsidR="00ED5961" w:rsidRPr="00335290" w:rsidRDefault="00ED5961" w:rsidP="00ED5961">
            <w:pPr>
              <w:pStyle w:val="CMText"/>
              <w:jc w:val="center"/>
            </w:pPr>
            <w:r w:rsidRPr="00335290">
              <w:t xml:space="preserve">170 </w:t>
            </w:r>
            <w:r w:rsidRPr="00335290">
              <w:sym w:font="Symbol" w:char="F03C"/>
            </w:r>
            <w:r w:rsidRPr="00335290">
              <w:t xml:space="preserve"> </w:t>
            </w:r>
            <w:r w:rsidRPr="00FE0B11">
              <w:rPr>
                <w:i/>
              </w:rPr>
              <w:t>h</w:t>
            </w:r>
            <w:r w:rsidRPr="00335290">
              <w:t xml:space="preserve"> </w:t>
            </w:r>
            <w:r w:rsidRPr="00335290">
              <w:sym w:font="Symbol" w:char="F0A3"/>
            </w:r>
            <w:r w:rsidRPr="00335290">
              <w:t xml:space="preserve"> 180</w:t>
            </w:r>
          </w:p>
        </w:tc>
        <w:tc>
          <w:tcPr>
            <w:tcW w:w="2197" w:type="dxa"/>
            <w:tcBorders>
              <w:top w:val="single" w:sz="2" w:space="0" w:color="42B0B1"/>
              <w:left w:val="single" w:sz="2" w:space="0" w:color="42B0B1"/>
              <w:bottom w:val="single" w:sz="2" w:space="0" w:color="42B0B1"/>
              <w:right w:val="single" w:sz="2" w:space="0" w:color="42B0B1"/>
            </w:tcBorders>
          </w:tcPr>
          <w:p w14:paraId="6EE1CC69" w14:textId="77777777" w:rsidR="00ED5961" w:rsidRPr="00335290" w:rsidRDefault="00ED5961" w:rsidP="00ED5961">
            <w:pPr>
              <w:pStyle w:val="CMText"/>
              <w:jc w:val="center"/>
            </w:pPr>
            <w:r w:rsidRPr="00335290">
              <w:t>6</w:t>
            </w:r>
          </w:p>
        </w:tc>
      </w:tr>
      <w:tr w:rsidR="00ED5961" w:rsidRPr="00335290" w14:paraId="1BE486B6" w14:textId="77777777" w:rsidTr="00ED5961">
        <w:tc>
          <w:tcPr>
            <w:tcW w:w="2197" w:type="dxa"/>
            <w:tcBorders>
              <w:top w:val="single" w:sz="2" w:space="0" w:color="42B0B1"/>
              <w:left w:val="single" w:sz="2" w:space="0" w:color="42B0B1"/>
              <w:bottom w:val="single" w:sz="2" w:space="0" w:color="42B0B1"/>
              <w:right w:val="single" w:sz="2" w:space="0" w:color="42B0B1"/>
            </w:tcBorders>
          </w:tcPr>
          <w:p w14:paraId="2B7ACC92" w14:textId="77777777" w:rsidR="00ED5961" w:rsidRPr="00335290" w:rsidRDefault="00ED5961" w:rsidP="00ED5961">
            <w:pPr>
              <w:pStyle w:val="CMText"/>
              <w:jc w:val="center"/>
            </w:pPr>
            <w:r w:rsidRPr="00335290">
              <w:t xml:space="preserve">180 </w:t>
            </w:r>
            <w:r w:rsidRPr="00335290">
              <w:sym w:font="Symbol" w:char="F03C"/>
            </w:r>
            <w:r w:rsidRPr="00335290">
              <w:t xml:space="preserve"> </w:t>
            </w:r>
            <w:r w:rsidRPr="00FE0B11">
              <w:rPr>
                <w:i/>
              </w:rPr>
              <w:t>h</w:t>
            </w:r>
            <w:r w:rsidRPr="00335290">
              <w:t xml:space="preserve"> </w:t>
            </w:r>
            <w:r w:rsidRPr="00335290">
              <w:sym w:font="Symbol" w:char="F0A3"/>
            </w:r>
            <w:r w:rsidRPr="00335290">
              <w:t xml:space="preserve"> 190</w:t>
            </w:r>
          </w:p>
        </w:tc>
        <w:tc>
          <w:tcPr>
            <w:tcW w:w="2197" w:type="dxa"/>
            <w:tcBorders>
              <w:top w:val="single" w:sz="2" w:space="0" w:color="42B0B1"/>
              <w:left w:val="single" w:sz="2" w:space="0" w:color="42B0B1"/>
              <w:bottom w:val="single" w:sz="2" w:space="0" w:color="42B0B1"/>
              <w:right w:val="single" w:sz="2" w:space="0" w:color="42B0B1"/>
            </w:tcBorders>
          </w:tcPr>
          <w:p w14:paraId="2106B53D" w14:textId="77777777" w:rsidR="00ED5961" w:rsidRPr="00335290" w:rsidRDefault="00ED5961" w:rsidP="00ED5961">
            <w:pPr>
              <w:pStyle w:val="CMText"/>
              <w:jc w:val="center"/>
            </w:pPr>
            <w:r w:rsidRPr="00335290">
              <w:t>5</w:t>
            </w:r>
          </w:p>
        </w:tc>
        <w:tc>
          <w:tcPr>
            <w:tcW w:w="425" w:type="dxa"/>
            <w:tcBorders>
              <w:top w:val="nil"/>
              <w:left w:val="single" w:sz="2" w:space="0" w:color="42B0B1"/>
              <w:bottom w:val="nil"/>
              <w:right w:val="single" w:sz="2" w:space="0" w:color="42B0B1"/>
            </w:tcBorders>
          </w:tcPr>
          <w:p w14:paraId="1963A17B" w14:textId="77777777" w:rsidR="00ED5961" w:rsidRPr="00335290" w:rsidRDefault="00ED5961" w:rsidP="00ED5961">
            <w:pPr>
              <w:pStyle w:val="CMText"/>
            </w:pPr>
          </w:p>
        </w:tc>
        <w:tc>
          <w:tcPr>
            <w:tcW w:w="2197" w:type="dxa"/>
            <w:tcBorders>
              <w:top w:val="single" w:sz="2" w:space="0" w:color="42B0B1"/>
              <w:left w:val="single" w:sz="2" w:space="0" w:color="42B0B1"/>
              <w:bottom w:val="single" w:sz="2" w:space="0" w:color="42B0B1"/>
              <w:right w:val="single" w:sz="2" w:space="0" w:color="42B0B1"/>
            </w:tcBorders>
          </w:tcPr>
          <w:p w14:paraId="1E36A7A1" w14:textId="77777777" w:rsidR="00ED5961" w:rsidRPr="00335290" w:rsidRDefault="00ED5961" w:rsidP="00ED5961">
            <w:pPr>
              <w:pStyle w:val="CMText"/>
              <w:jc w:val="center"/>
            </w:pPr>
            <w:r w:rsidRPr="00335290">
              <w:t xml:space="preserve">180 </w:t>
            </w:r>
            <w:r w:rsidRPr="00335290">
              <w:sym w:font="Symbol" w:char="F03C"/>
            </w:r>
            <w:r w:rsidRPr="00335290">
              <w:t xml:space="preserve"> </w:t>
            </w:r>
            <w:r w:rsidRPr="00FE0B11">
              <w:rPr>
                <w:i/>
              </w:rPr>
              <w:t>h</w:t>
            </w:r>
            <w:r w:rsidRPr="00335290">
              <w:t xml:space="preserve"> </w:t>
            </w:r>
            <w:r w:rsidRPr="00335290">
              <w:sym w:font="Symbol" w:char="F0A3"/>
            </w:r>
            <w:r w:rsidRPr="00335290">
              <w:t xml:space="preserve"> 190</w:t>
            </w:r>
          </w:p>
        </w:tc>
        <w:tc>
          <w:tcPr>
            <w:tcW w:w="2197" w:type="dxa"/>
            <w:tcBorders>
              <w:top w:val="single" w:sz="2" w:space="0" w:color="42B0B1"/>
              <w:left w:val="single" w:sz="2" w:space="0" w:color="42B0B1"/>
              <w:bottom w:val="single" w:sz="2" w:space="0" w:color="42B0B1"/>
              <w:right w:val="single" w:sz="2" w:space="0" w:color="42B0B1"/>
            </w:tcBorders>
          </w:tcPr>
          <w:p w14:paraId="31C98AF4" w14:textId="77777777" w:rsidR="00ED5961" w:rsidRPr="00335290" w:rsidRDefault="00ED5961" w:rsidP="00ED5961">
            <w:pPr>
              <w:pStyle w:val="CMText"/>
              <w:jc w:val="center"/>
            </w:pPr>
            <w:r w:rsidRPr="00335290">
              <w:t>1</w:t>
            </w:r>
          </w:p>
        </w:tc>
      </w:tr>
      <w:tr w:rsidR="00ED5961" w:rsidRPr="00335290" w14:paraId="11F7A41C" w14:textId="77777777" w:rsidTr="00ED5961">
        <w:tc>
          <w:tcPr>
            <w:tcW w:w="2197" w:type="dxa"/>
            <w:tcBorders>
              <w:top w:val="single" w:sz="2" w:space="0" w:color="42B0B1"/>
              <w:left w:val="single" w:sz="2" w:space="0" w:color="42B0B1"/>
              <w:bottom w:val="single" w:sz="2" w:space="0" w:color="42B0B1"/>
              <w:right w:val="single" w:sz="2" w:space="0" w:color="42B0B1"/>
            </w:tcBorders>
          </w:tcPr>
          <w:p w14:paraId="2910C651" w14:textId="77777777" w:rsidR="00ED5961" w:rsidRPr="00335290" w:rsidRDefault="00ED5961" w:rsidP="00ED5961">
            <w:pPr>
              <w:pStyle w:val="CMText"/>
              <w:jc w:val="center"/>
            </w:pPr>
            <w:r w:rsidRPr="00335290">
              <w:t xml:space="preserve">190 </w:t>
            </w:r>
            <w:r w:rsidRPr="00335290">
              <w:sym w:font="Symbol" w:char="F03C"/>
            </w:r>
            <w:r w:rsidRPr="00335290">
              <w:t xml:space="preserve"> </w:t>
            </w:r>
            <w:r w:rsidRPr="00FE0B11">
              <w:rPr>
                <w:i/>
              </w:rPr>
              <w:t>h</w:t>
            </w:r>
            <w:r w:rsidRPr="00335290">
              <w:t xml:space="preserve"> </w:t>
            </w:r>
            <w:r w:rsidRPr="00335290">
              <w:sym w:font="Symbol" w:char="F0A3"/>
            </w:r>
            <w:r w:rsidRPr="00335290">
              <w:t xml:space="preserve"> 200</w:t>
            </w:r>
          </w:p>
        </w:tc>
        <w:tc>
          <w:tcPr>
            <w:tcW w:w="2197" w:type="dxa"/>
            <w:tcBorders>
              <w:top w:val="single" w:sz="2" w:space="0" w:color="42B0B1"/>
              <w:left w:val="single" w:sz="2" w:space="0" w:color="42B0B1"/>
              <w:bottom w:val="single" w:sz="2" w:space="0" w:color="42B0B1"/>
              <w:right w:val="single" w:sz="2" w:space="0" w:color="42B0B1"/>
            </w:tcBorders>
          </w:tcPr>
          <w:p w14:paraId="0394CEDF" w14:textId="77777777" w:rsidR="00ED5961" w:rsidRPr="00335290" w:rsidRDefault="00ED5961" w:rsidP="00ED5961">
            <w:pPr>
              <w:pStyle w:val="CMText"/>
              <w:jc w:val="center"/>
            </w:pPr>
            <w:r w:rsidRPr="00335290">
              <w:t>2</w:t>
            </w:r>
          </w:p>
        </w:tc>
        <w:tc>
          <w:tcPr>
            <w:tcW w:w="425" w:type="dxa"/>
            <w:tcBorders>
              <w:top w:val="nil"/>
              <w:left w:val="single" w:sz="2" w:space="0" w:color="42B0B1"/>
              <w:bottom w:val="nil"/>
              <w:right w:val="single" w:sz="2" w:space="0" w:color="42B0B1"/>
            </w:tcBorders>
          </w:tcPr>
          <w:p w14:paraId="7ED0F263" w14:textId="77777777" w:rsidR="00ED5961" w:rsidRPr="00335290" w:rsidRDefault="00ED5961" w:rsidP="00ED5961">
            <w:pPr>
              <w:pStyle w:val="CMText"/>
            </w:pPr>
          </w:p>
        </w:tc>
        <w:tc>
          <w:tcPr>
            <w:tcW w:w="2197" w:type="dxa"/>
            <w:tcBorders>
              <w:top w:val="single" w:sz="2" w:space="0" w:color="42B0B1"/>
              <w:left w:val="single" w:sz="2" w:space="0" w:color="42B0B1"/>
              <w:bottom w:val="single" w:sz="2" w:space="0" w:color="42B0B1"/>
              <w:right w:val="single" w:sz="2" w:space="0" w:color="42B0B1"/>
            </w:tcBorders>
          </w:tcPr>
          <w:p w14:paraId="30EFB4B4" w14:textId="77777777" w:rsidR="00ED5961" w:rsidRPr="00335290" w:rsidRDefault="00ED5961" w:rsidP="00ED5961">
            <w:pPr>
              <w:pStyle w:val="CMText"/>
              <w:jc w:val="center"/>
            </w:pPr>
            <w:r w:rsidRPr="00335290">
              <w:t xml:space="preserve">190 </w:t>
            </w:r>
            <w:r w:rsidRPr="00335290">
              <w:sym w:font="Symbol" w:char="F03C"/>
            </w:r>
            <w:r w:rsidRPr="00335290">
              <w:t xml:space="preserve"> </w:t>
            </w:r>
            <w:r w:rsidRPr="00FE0B11">
              <w:rPr>
                <w:i/>
              </w:rPr>
              <w:t xml:space="preserve">h </w:t>
            </w:r>
            <w:r w:rsidRPr="00335290">
              <w:sym w:font="Symbol" w:char="F0A3"/>
            </w:r>
            <w:r w:rsidRPr="00335290">
              <w:t xml:space="preserve"> 200</w:t>
            </w:r>
          </w:p>
        </w:tc>
        <w:tc>
          <w:tcPr>
            <w:tcW w:w="2197" w:type="dxa"/>
            <w:tcBorders>
              <w:top w:val="single" w:sz="2" w:space="0" w:color="42B0B1"/>
              <w:left w:val="single" w:sz="2" w:space="0" w:color="42B0B1"/>
              <w:bottom w:val="single" w:sz="2" w:space="0" w:color="42B0B1"/>
              <w:right w:val="single" w:sz="2" w:space="0" w:color="42B0B1"/>
            </w:tcBorders>
          </w:tcPr>
          <w:p w14:paraId="76F4373A" w14:textId="77777777" w:rsidR="00ED5961" w:rsidRPr="00335290" w:rsidRDefault="00ED5961" w:rsidP="00ED5961">
            <w:pPr>
              <w:pStyle w:val="CMText"/>
              <w:jc w:val="center"/>
            </w:pPr>
            <w:r w:rsidRPr="00335290">
              <w:t>0</w:t>
            </w:r>
          </w:p>
        </w:tc>
      </w:tr>
    </w:tbl>
    <w:p w14:paraId="645F7959" w14:textId="77777777" w:rsidR="00ED5961" w:rsidRPr="00335290" w:rsidRDefault="00ED5961" w:rsidP="00ED5961">
      <w:pPr>
        <w:pStyle w:val="CMText"/>
      </w:pPr>
    </w:p>
    <w:p w14:paraId="3DBF277F" w14:textId="77777777" w:rsidR="00ED5961" w:rsidRPr="00335290" w:rsidRDefault="00ED5961" w:rsidP="00ED5961">
      <w:pPr>
        <w:pStyle w:val="CMText"/>
        <w:ind w:left="426"/>
      </w:pPr>
      <w:r w:rsidRPr="00335290">
        <w:t>Compare the two distributions, with reference to suitable measures of location and dispersion</w:t>
      </w:r>
      <w:r>
        <w:t>.</w:t>
      </w:r>
    </w:p>
    <w:p w14:paraId="695AF6A5" w14:textId="77777777" w:rsidR="00ED5961" w:rsidRPr="00335290" w:rsidRDefault="00ED5961" w:rsidP="00ED5961">
      <w:pPr>
        <w:pStyle w:val="CMText"/>
      </w:pPr>
    </w:p>
    <w:p w14:paraId="61B50B08" w14:textId="77777777" w:rsidR="00ED5961" w:rsidRPr="00335290" w:rsidRDefault="00ED5961" w:rsidP="00ED5961">
      <w:pPr>
        <w:pStyle w:val="CMText"/>
        <w:numPr>
          <w:ilvl w:val="0"/>
          <w:numId w:val="41"/>
        </w:numPr>
        <w:ind w:left="426" w:hanging="426"/>
      </w:pPr>
      <w:r>
        <w:t>A sample of people</w:t>
      </w:r>
      <w:r w:rsidRPr="00335290">
        <w:t xml:space="preserve"> who commute regularly fr</w:t>
      </w:r>
      <w:r>
        <w:t>om a town in Surrey into London</w:t>
      </w:r>
      <w:r w:rsidRPr="00335290">
        <w:t xml:space="preserve"> was asked for an estimate of the time taken on their most recent journey. Their replies are summarised below:</w:t>
      </w:r>
    </w:p>
    <w:tbl>
      <w:tblPr>
        <w:tblStyle w:val="TableGrid"/>
        <w:tblW w:w="0" w:type="auto"/>
        <w:tblInd w:w="534" w:type="dxa"/>
        <w:tblBorders>
          <w:top w:val="single" w:sz="2" w:space="0" w:color="42B0B1"/>
          <w:left w:val="single" w:sz="2" w:space="0" w:color="42B0B1"/>
          <w:bottom w:val="single" w:sz="2" w:space="0" w:color="42B0B1"/>
          <w:right w:val="single" w:sz="2" w:space="0" w:color="42B0B1"/>
          <w:insideH w:val="single" w:sz="2" w:space="0" w:color="42B0B1"/>
          <w:insideV w:val="single" w:sz="2" w:space="0" w:color="42B0B1"/>
        </w:tblBorders>
        <w:tblLook w:val="04A0" w:firstRow="1" w:lastRow="0" w:firstColumn="1" w:lastColumn="0" w:noHBand="0" w:noVBand="1"/>
      </w:tblPr>
      <w:tblGrid>
        <w:gridCol w:w="2268"/>
        <w:gridCol w:w="2355"/>
      </w:tblGrid>
      <w:tr w:rsidR="00ED5961" w:rsidRPr="00335290" w14:paraId="1AE7C8FE" w14:textId="77777777" w:rsidTr="00ED5961">
        <w:tc>
          <w:tcPr>
            <w:tcW w:w="2268" w:type="dxa"/>
            <w:shd w:val="clear" w:color="auto" w:fill="38A2A1"/>
            <w:vAlign w:val="center"/>
          </w:tcPr>
          <w:p w14:paraId="79750BBE" w14:textId="77777777" w:rsidR="00ED5961" w:rsidRPr="00335290" w:rsidRDefault="00ED5961" w:rsidP="00ED5961">
            <w:pPr>
              <w:pStyle w:val="CMText"/>
              <w:jc w:val="center"/>
              <w:rPr>
                <w:b/>
                <w:color w:val="FFFFFF" w:themeColor="background1"/>
              </w:rPr>
            </w:pPr>
            <w:r w:rsidRPr="00335290">
              <w:rPr>
                <w:b/>
                <w:color w:val="FFFFFF" w:themeColor="background1"/>
              </w:rPr>
              <w:t>Time (minutes)</w:t>
            </w:r>
          </w:p>
        </w:tc>
        <w:tc>
          <w:tcPr>
            <w:tcW w:w="2355" w:type="dxa"/>
            <w:shd w:val="clear" w:color="auto" w:fill="38A2A1"/>
            <w:vAlign w:val="center"/>
          </w:tcPr>
          <w:p w14:paraId="1A507010" w14:textId="77777777" w:rsidR="00ED5961" w:rsidRPr="00335290" w:rsidRDefault="00ED5961" w:rsidP="00ED5961">
            <w:pPr>
              <w:pStyle w:val="CMText"/>
              <w:jc w:val="center"/>
              <w:rPr>
                <w:b/>
                <w:color w:val="FFFFFF" w:themeColor="background1"/>
              </w:rPr>
            </w:pPr>
            <w:r w:rsidRPr="00335290">
              <w:rPr>
                <w:b/>
                <w:color w:val="FFFFFF" w:themeColor="background1"/>
              </w:rPr>
              <w:t>Frequency</w:t>
            </w:r>
          </w:p>
        </w:tc>
      </w:tr>
      <w:tr w:rsidR="00ED5961" w:rsidRPr="00335290" w14:paraId="44C2B93C" w14:textId="77777777" w:rsidTr="00ED5961">
        <w:tc>
          <w:tcPr>
            <w:tcW w:w="2268" w:type="dxa"/>
            <w:vAlign w:val="center"/>
          </w:tcPr>
          <w:p w14:paraId="49166E12" w14:textId="77777777" w:rsidR="00ED5961" w:rsidRPr="00335290" w:rsidRDefault="00ED5961" w:rsidP="00ED5961">
            <w:pPr>
              <w:pStyle w:val="CMText"/>
            </w:pPr>
            <w:r>
              <w:t>35 –</w:t>
            </w:r>
          </w:p>
        </w:tc>
        <w:tc>
          <w:tcPr>
            <w:tcW w:w="2355" w:type="dxa"/>
            <w:vAlign w:val="center"/>
          </w:tcPr>
          <w:p w14:paraId="7C899269" w14:textId="77777777" w:rsidR="00ED5961" w:rsidRPr="00335290" w:rsidRDefault="00ED5961" w:rsidP="00ED5961">
            <w:pPr>
              <w:pStyle w:val="CMText"/>
              <w:jc w:val="center"/>
            </w:pPr>
            <w:r w:rsidRPr="00335290">
              <w:t>12</w:t>
            </w:r>
          </w:p>
        </w:tc>
      </w:tr>
      <w:tr w:rsidR="00ED5961" w:rsidRPr="00335290" w14:paraId="3F20D001" w14:textId="77777777" w:rsidTr="00ED5961">
        <w:tc>
          <w:tcPr>
            <w:tcW w:w="2268" w:type="dxa"/>
            <w:vAlign w:val="center"/>
          </w:tcPr>
          <w:p w14:paraId="7D490CA2" w14:textId="77777777" w:rsidR="00ED5961" w:rsidRPr="00335290" w:rsidRDefault="00ED5961" w:rsidP="00ED5961">
            <w:pPr>
              <w:pStyle w:val="CMText"/>
            </w:pPr>
            <w:r>
              <w:t>45 –</w:t>
            </w:r>
          </w:p>
        </w:tc>
        <w:tc>
          <w:tcPr>
            <w:tcW w:w="2355" w:type="dxa"/>
            <w:vAlign w:val="center"/>
          </w:tcPr>
          <w:p w14:paraId="76769AE2" w14:textId="77777777" w:rsidR="00ED5961" w:rsidRPr="00335290" w:rsidRDefault="00ED5961" w:rsidP="00ED5961">
            <w:pPr>
              <w:pStyle w:val="CMText"/>
              <w:jc w:val="center"/>
            </w:pPr>
            <w:r w:rsidRPr="00335290">
              <w:t>54</w:t>
            </w:r>
          </w:p>
        </w:tc>
      </w:tr>
      <w:tr w:rsidR="00ED5961" w:rsidRPr="00335290" w14:paraId="6DED6633" w14:textId="77777777" w:rsidTr="00ED5961">
        <w:tc>
          <w:tcPr>
            <w:tcW w:w="2268" w:type="dxa"/>
            <w:vAlign w:val="center"/>
          </w:tcPr>
          <w:p w14:paraId="68D89299" w14:textId="77777777" w:rsidR="00ED5961" w:rsidRPr="00335290" w:rsidRDefault="00ED5961" w:rsidP="00ED5961">
            <w:pPr>
              <w:pStyle w:val="CMText"/>
            </w:pPr>
            <w:r>
              <w:t>55 –</w:t>
            </w:r>
          </w:p>
        </w:tc>
        <w:tc>
          <w:tcPr>
            <w:tcW w:w="2355" w:type="dxa"/>
            <w:vAlign w:val="center"/>
          </w:tcPr>
          <w:p w14:paraId="577CE86C" w14:textId="77777777" w:rsidR="00ED5961" w:rsidRPr="00335290" w:rsidRDefault="00ED5961" w:rsidP="00ED5961">
            <w:pPr>
              <w:pStyle w:val="CMText"/>
              <w:jc w:val="center"/>
            </w:pPr>
            <w:r w:rsidRPr="00335290">
              <w:t>68</w:t>
            </w:r>
          </w:p>
        </w:tc>
      </w:tr>
      <w:tr w:rsidR="00ED5961" w:rsidRPr="00335290" w14:paraId="3BE00227" w14:textId="77777777" w:rsidTr="00ED5961">
        <w:tc>
          <w:tcPr>
            <w:tcW w:w="2268" w:type="dxa"/>
            <w:vAlign w:val="center"/>
          </w:tcPr>
          <w:p w14:paraId="4776B31B" w14:textId="77777777" w:rsidR="00ED5961" w:rsidRPr="00335290" w:rsidRDefault="00ED5961" w:rsidP="00ED5961">
            <w:pPr>
              <w:pStyle w:val="CMText"/>
            </w:pPr>
            <w:r>
              <w:t>65 –</w:t>
            </w:r>
          </w:p>
        </w:tc>
        <w:tc>
          <w:tcPr>
            <w:tcW w:w="2355" w:type="dxa"/>
            <w:vAlign w:val="center"/>
          </w:tcPr>
          <w:p w14:paraId="2FC1E0F6" w14:textId="77777777" w:rsidR="00ED5961" w:rsidRPr="00335290" w:rsidRDefault="00ED5961" w:rsidP="00ED5961">
            <w:pPr>
              <w:pStyle w:val="CMText"/>
              <w:jc w:val="center"/>
            </w:pPr>
            <w:r w:rsidRPr="00335290">
              <w:t>41</w:t>
            </w:r>
          </w:p>
        </w:tc>
      </w:tr>
      <w:tr w:rsidR="00ED5961" w:rsidRPr="00335290" w14:paraId="119A0EA9" w14:textId="77777777" w:rsidTr="00ED5961">
        <w:tc>
          <w:tcPr>
            <w:tcW w:w="2268" w:type="dxa"/>
            <w:vAlign w:val="center"/>
          </w:tcPr>
          <w:p w14:paraId="1BBF6245" w14:textId="77777777" w:rsidR="00ED5961" w:rsidRPr="00335290" w:rsidRDefault="00ED5961" w:rsidP="00ED5961">
            <w:pPr>
              <w:pStyle w:val="CMText"/>
            </w:pPr>
            <w:r w:rsidRPr="00335290">
              <w:t>85 – 105</w:t>
            </w:r>
          </w:p>
        </w:tc>
        <w:tc>
          <w:tcPr>
            <w:tcW w:w="2355" w:type="dxa"/>
            <w:vAlign w:val="center"/>
          </w:tcPr>
          <w:p w14:paraId="1829AB37" w14:textId="77777777" w:rsidR="00ED5961" w:rsidRPr="00335290" w:rsidRDefault="00ED5961" w:rsidP="00ED5961">
            <w:pPr>
              <w:pStyle w:val="CMText"/>
              <w:jc w:val="center"/>
            </w:pPr>
            <w:r w:rsidRPr="00335290">
              <w:t>23</w:t>
            </w:r>
          </w:p>
        </w:tc>
      </w:tr>
    </w:tbl>
    <w:p w14:paraId="5E312D47" w14:textId="77777777" w:rsidR="00ED5961" w:rsidRDefault="00ED5961" w:rsidP="00ED5961">
      <w:pPr>
        <w:pStyle w:val="CMText"/>
      </w:pPr>
    </w:p>
    <w:p w14:paraId="1FA2EC5D" w14:textId="77777777" w:rsidR="00ED5961" w:rsidRDefault="00ED5961" w:rsidP="00ED5961">
      <w:pPr>
        <w:pStyle w:val="CMText"/>
        <w:numPr>
          <w:ilvl w:val="0"/>
          <w:numId w:val="42"/>
        </w:numPr>
      </w:pPr>
      <w:r w:rsidRPr="00335290">
        <w:t>Calculate estimates of the mean and standard deviation of these times.</w:t>
      </w:r>
    </w:p>
    <w:p w14:paraId="48527105" w14:textId="77777777" w:rsidR="00ED5961" w:rsidRPr="00335290" w:rsidRDefault="00ED5961" w:rsidP="00ED5961">
      <w:pPr>
        <w:pStyle w:val="CMText"/>
        <w:ind w:left="360"/>
      </w:pPr>
    </w:p>
    <w:p w14:paraId="1DC6A05D" w14:textId="77777777" w:rsidR="00ED5961" w:rsidRPr="00335290" w:rsidRDefault="00ED5961" w:rsidP="00ED5961">
      <w:pPr>
        <w:pStyle w:val="CMText"/>
        <w:numPr>
          <w:ilvl w:val="0"/>
          <w:numId w:val="42"/>
        </w:numPr>
      </w:pPr>
      <w:r w:rsidRPr="00335290">
        <w:t>A sample of people who commute regularly from a town in Essex into London were also asked for an estimate of the time taken on their most recent journey. Their replies ha</w:t>
      </w:r>
      <w:r>
        <w:t>ve</w:t>
      </w:r>
      <w:r w:rsidRPr="00335290">
        <w:t xml:space="preserve"> a mean of 64 minutes and a standard deviation of 21 minutes. </w:t>
      </w:r>
      <w:r w:rsidRPr="00335290">
        <w:br/>
        <w:t xml:space="preserve">Compare, briefly, the times estimated by commuters from the two </w:t>
      </w:r>
      <w:r>
        <w:t>towns</w:t>
      </w:r>
      <w:r w:rsidRPr="00335290">
        <w:t>.</w:t>
      </w:r>
      <w:r>
        <w:br/>
      </w:r>
    </w:p>
    <w:p w14:paraId="6802D790" w14:textId="77777777" w:rsidR="00ED5961" w:rsidRPr="00335290" w:rsidRDefault="00ED5961" w:rsidP="00ED5961">
      <w:pPr>
        <w:pStyle w:val="CMText"/>
        <w:numPr>
          <w:ilvl w:val="0"/>
          <w:numId w:val="42"/>
        </w:numPr>
      </w:pPr>
      <w:r w:rsidRPr="00335290">
        <w:t>Give two reasons w</w:t>
      </w:r>
      <w:r>
        <w:t xml:space="preserve">hy the data presented in parts </w:t>
      </w:r>
      <w:r w:rsidRPr="00FE0B11">
        <w:rPr>
          <w:color w:val="4FBCBF"/>
        </w:rPr>
        <w:t>a.</w:t>
      </w:r>
      <w:r w:rsidRPr="00335290">
        <w:t xml:space="preserve"> and </w:t>
      </w:r>
      <w:r w:rsidRPr="00FE0B11">
        <w:rPr>
          <w:color w:val="4FBCBF"/>
        </w:rPr>
        <w:t>b.</w:t>
      </w:r>
      <w:r w:rsidRPr="00335290">
        <w:t xml:space="preserve"> may not adequately represent typical commuting times from the two </w:t>
      </w:r>
      <w:r>
        <w:t>towns</w:t>
      </w:r>
      <w:r w:rsidRPr="00335290">
        <w:t>.</w:t>
      </w:r>
    </w:p>
    <w:p w14:paraId="5014AFF7" w14:textId="77777777" w:rsidR="00ED5961" w:rsidRPr="00335290" w:rsidRDefault="00ED5961" w:rsidP="00ED5961">
      <w:pPr>
        <w:pStyle w:val="CMText"/>
      </w:pPr>
    </w:p>
    <w:p w14:paraId="44AF6BD9" w14:textId="77777777" w:rsidR="00ED5961" w:rsidRPr="00335290" w:rsidRDefault="00ED5961" w:rsidP="00ED5961">
      <w:pPr>
        <w:pStyle w:val="CMText"/>
      </w:pPr>
    </w:p>
    <w:p w14:paraId="64FA5BBC" w14:textId="77777777" w:rsidR="007D0DD3" w:rsidRPr="00741B1D" w:rsidRDefault="007D0DD3" w:rsidP="00ED5961">
      <w:pPr>
        <w:pStyle w:val="CMText"/>
        <w:ind w:left="360"/>
      </w:pPr>
    </w:p>
    <w:sectPr w:rsidR="007D0DD3" w:rsidRPr="00741B1D" w:rsidSect="00792A14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2268" w:right="1134" w:bottom="851" w:left="1134" w:header="1701" w:footer="14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CEA6B8" w14:textId="77777777" w:rsidR="00ED5961" w:rsidRDefault="00ED5961" w:rsidP="00204C5E">
      <w:r>
        <w:separator/>
      </w:r>
    </w:p>
  </w:endnote>
  <w:endnote w:type="continuationSeparator" w:id="0">
    <w:p w14:paraId="56371991" w14:textId="77777777" w:rsidR="00ED5961" w:rsidRDefault="00ED5961" w:rsidP="0020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-Bold">
    <w:altName w:val="Verdan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swiss"/>
    <w:pitch w:val="variable"/>
    <w:sig w:usb0="A0002AAF" w:usb1="40000048" w:usb2="00000000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/>
        <w:color w:val="38B4B4"/>
        <w:sz w:val="16"/>
        <w:szCs w:val="16"/>
      </w:rPr>
      <w:id w:val="3716758"/>
      <w:docPartObj>
        <w:docPartGallery w:val="Page Numbers (Bottom of Page)"/>
        <w:docPartUnique/>
      </w:docPartObj>
    </w:sdtPr>
    <w:sdtEndPr>
      <w:rPr>
        <w:color w:val="auto"/>
      </w:rPr>
    </w:sdtEndPr>
    <w:sdtContent>
      <w:sdt>
        <w:sdtPr>
          <w:rPr>
            <w:rFonts w:ascii="Arial" w:hAnsi="Arial"/>
            <w:color w:val="38B4B4"/>
            <w:sz w:val="16"/>
            <w:szCs w:val="16"/>
          </w:rPr>
          <w:id w:val="3716759"/>
          <w:docPartObj>
            <w:docPartGallery w:val="Page Numbers (Top of Page)"/>
            <w:docPartUnique/>
          </w:docPartObj>
        </w:sdtPr>
        <w:sdtEndPr>
          <w:rPr>
            <w:color w:val="auto"/>
          </w:rPr>
        </w:sdtEndPr>
        <w:sdtContent>
          <w:p w14:paraId="686DB0FB" w14:textId="22AE9404" w:rsidR="00ED5961" w:rsidRPr="00AF669C" w:rsidRDefault="003C238D" w:rsidP="00CB3A2E">
            <w:pPr>
              <w:pStyle w:val="Footer"/>
              <w:tabs>
                <w:tab w:val="center" w:pos="4532"/>
                <w:tab w:val="left" w:pos="5420"/>
              </w:tabs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38B4B4"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42C2AC8" wp14:editId="5D10AC52">
                      <wp:simplePos x="0" y="0"/>
                      <wp:positionH relativeFrom="margin">
                        <wp:posOffset>-2540</wp:posOffset>
                      </wp:positionH>
                      <wp:positionV relativeFrom="page">
                        <wp:posOffset>10225405</wp:posOffset>
                      </wp:positionV>
                      <wp:extent cx="6120130" cy="0"/>
                      <wp:effectExtent l="6985" t="14605" r="6985" b="13970"/>
                      <wp:wrapThrough wrapText="bothSides">
                        <wp:wrapPolygon edited="0">
                          <wp:start x="-36" y="-2147483648"/>
                          <wp:lineTo x="0" y="-2147483648"/>
                          <wp:lineTo x="10818" y="-2147483648"/>
                          <wp:lineTo x="10818" y="-2147483648"/>
                          <wp:lineTo x="21564" y="-2147483648"/>
                          <wp:lineTo x="21672" y="-2147483648"/>
                          <wp:lineTo x="-36" y="-2147483648"/>
                        </wp:wrapPolygon>
                      </wp:wrapThrough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44B1B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0000" dir="5400000" rotWithShape="0">
                                        <a:srgbClr val="808080">
                                          <a:alpha val="37999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42F00D" id="Line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.2pt,805.15pt" to="481.7pt,8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" strokecolor="#44b1b1" strokeweight="1pt">
                      <v:shadow opacity="24903f" origin=",.5" offset="0,.55556mm"/>
                      <w10:wrap type="through" anchorx="margin" anchory="page"/>
                    </v:line>
                  </w:pict>
                </mc:Fallback>
              </mc:AlternateContent>
            </w:r>
            <w:r w:rsidR="00ED5961" w:rsidRPr="00AF669C">
              <w:rPr>
                <w:rFonts w:ascii="Arial" w:hAnsi="Arial"/>
                <w:color w:val="38B4B4"/>
                <w:sz w:val="16"/>
                <w:szCs w:val="16"/>
              </w:rPr>
              <w:t xml:space="preserve">Page </w:t>
            </w:r>
            <w:r w:rsidR="00ED5961" w:rsidRPr="00AF669C">
              <w:rPr>
                <w:rFonts w:ascii="Arial" w:hAnsi="Arial"/>
                <w:b/>
                <w:color w:val="38B4B4"/>
                <w:sz w:val="16"/>
                <w:szCs w:val="16"/>
              </w:rPr>
              <w:fldChar w:fldCharType="begin"/>
            </w:r>
            <w:r w:rsidR="00ED5961" w:rsidRPr="00AF669C">
              <w:rPr>
                <w:rFonts w:ascii="Arial" w:hAnsi="Arial"/>
                <w:b/>
                <w:color w:val="38B4B4"/>
                <w:sz w:val="16"/>
                <w:szCs w:val="16"/>
              </w:rPr>
              <w:instrText xml:space="preserve"> PAGE </w:instrText>
            </w:r>
            <w:r w:rsidR="00ED5961" w:rsidRPr="00AF669C">
              <w:rPr>
                <w:rFonts w:ascii="Arial" w:hAnsi="Arial"/>
                <w:b/>
                <w:color w:val="38B4B4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b/>
                <w:noProof/>
                <w:color w:val="38B4B4"/>
                <w:sz w:val="16"/>
                <w:szCs w:val="16"/>
              </w:rPr>
              <w:t>5</w:t>
            </w:r>
            <w:r w:rsidR="00ED5961" w:rsidRPr="00AF669C">
              <w:rPr>
                <w:rFonts w:ascii="Arial" w:hAnsi="Arial"/>
                <w:b/>
                <w:color w:val="38B4B4"/>
                <w:sz w:val="16"/>
                <w:szCs w:val="16"/>
              </w:rPr>
              <w:fldChar w:fldCharType="end"/>
            </w:r>
            <w:r w:rsidR="00ED5961" w:rsidRPr="00AF669C">
              <w:rPr>
                <w:rFonts w:ascii="Arial" w:hAnsi="Arial"/>
                <w:color w:val="38B4B4"/>
                <w:sz w:val="16"/>
                <w:szCs w:val="16"/>
              </w:rPr>
              <w:t xml:space="preserve"> of </w:t>
            </w:r>
            <w:r w:rsidR="00ED5961" w:rsidRPr="00AF669C">
              <w:rPr>
                <w:rFonts w:ascii="Arial" w:hAnsi="Arial"/>
                <w:b/>
                <w:color w:val="38B4B4"/>
                <w:sz w:val="16"/>
                <w:szCs w:val="16"/>
              </w:rPr>
              <w:fldChar w:fldCharType="begin"/>
            </w:r>
            <w:r w:rsidR="00ED5961" w:rsidRPr="00AF669C">
              <w:rPr>
                <w:rFonts w:ascii="Arial" w:hAnsi="Arial"/>
                <w:b/>
                <w:color w:val="38B4B4"/>
                <w:sz w:val="16"/>
                <w:szCs w:val="16"/>
              </w:rPr>
              <w:instrText xml:space="preserve"> NUMPAGES  </w:instrText>
            </w:r>
            <w:r w:rsidR="00ED5961" w:rsidRPr="00AF669C">
              <w:rPr>
                <w:rFonts w:ascii="Arial" w:hAnsi="Arial"/>
                <w:b/>
                <w:color w:val="38B4B4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b/>
                <w:noProof/>
                <w:color w:val="38B4B4"/>
                <w:sz w:val="16"/>
                <w:szCs w:val="16"/>
              </w:rPr>
              <w:t>6</w:t>
            </w:r>
            <w:r w:rsidR="00ED5961" w:rsidRPr="00AF669C">
              <w:rPr>
                <w:rFonts w:ascii="Arial" w:hAnsi="Arial"/>
                <w:b/>
                <w:color w:val="38B4B4"/>
                <w:sz w:val="16"/>
                <w:szCs w:val="16"/>
              </w:rPr>
              <w:fldChar w:fldCharType="end"/>
            </w:r>
          </w:p>
        </w:sdtContent>
      </w:sdt>
    </w:sdtContent>
  </w:sdt>
  <w:p w14:paraId="532B8E49" w14:textId="61498F80" w:rsidR="00ED5961" w:rsidRDefault="00ED596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/>
        <w:color w:val="38B4B4"/>
        <w:sz w:val="16"/>
        <w:szCs w:val="16"/>
      </w:rPr>
      <w:id w:val="3716760"/>
      <w:docPartObj>
        <w:docPartGallery w:val="Page Numbers (Bottom of Page)"/>
        <w:docPartUnique/>
      </w:docPartObj>
    </w:sdtPr>
    <w:sdtContent>
      <w:p w14:paraId="7997B088" w14:textId="4655A6B4" w:rsidR="00ED5961" w:rsidRDefault="00ED5961" w:rsidP="002879E7">
        <w:pPr>
          <w:pStyle w:val="Footer"/>
          <w:jc w:val="center"/>
          <w:rPr>
            <w:rFonts w:ascii="Arial" w:hAnsi="Arial"/>
            <w:color w:val="38B4B4"/>
            <w:sz w:val="16"/>
            <w:szCs w:val="16"/>
          </w:rPr>
        </w:pPr>
      </w:p>
      <w:p w14:paraId="4B5C48C5" w14:textId="337F7C86" w:rsidR="00ED5961" w:rsidRDefault="003C238D" w:rsidP="002879E7">
        <w:pPr>
          <w:pStyle w:val="Footer"/>
          <w:jc w:val="center"/>
          <w:rPr>
            <w:rFonts w:ascii="Arial" w:hAnsi="Arial"/>
            <w:color w:val="38B4B4"/>
            <w:sz w:val="16"/>
            <w:szCs w:val="16"/>
          </w:rPr>
        </w:pPr>
        <w:r>
          <w:rPr>
            <w:rFonts w:ascii="Arial" w:hAnsi="Arial"/>
            <w:noProof/>
            <w:color w:val="38B4B4"/>
            <w:sz w:val="16"/>
            <w:szCs w:val="16"/>
            <w:lang w:eastAsia="en-GB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713ED284" wp14:editId="7A629873">
                  <wp:simplePos x="0" y="0"/>
                  <wp:positionH relativeFrom="margin">
                    <wp:posOffset>-10160</wp:posOffset>
                  </wp:positionH>
                  <wp:positionV relativeFrom="page">
                    <wp:posOffset>10225405</wp:posOffset>
                  </wp:positionV>
                  <wp:extent cx="6120130" cy="0"/>
                  <wp:effectExtent l="8890" t="14605" r="14605" b="13970"/>
                  <wp:wrapThrough wrapText="bothSides">
                    <wp:wrapPolygon edited="0">
                      <wp:start x="-36" y="-2147483648"/>
                      <wp:lineTo x="0" y="-2147483648"/>
                      <wp:lineTo x="10818" y="-2147483648"/>
                      <wp:lineTo x="10818" y="-2147483648"/>
                      <wp:lineTo x="21564" y="-2147483648"/>
                      <wp:lineTo x="21672" y="-2147483648"/>
                      <wp:lineTo x="-36" y="-2147483648"/>
                    </wp:wrapPolygon>
                  </wp:wrapThrough>
                  <wp:docPr id="1" name="Lin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12013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44B1B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0000" dir="5400000" rotWithShape="0">
                                    <a:srgbClr val="808080">
                                      <a:alpha val="37999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1C7CD197" id="Line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.8pt,805.15pt" to="481.1pt,8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" strokecolor="#44b1b1" strokeweight="1pt">
                  <v:shadow opacity="24903f" origin=",.5" offset="0,.55556mm"/>
                  <w10:wrap type="through" anchorx="margin" anchory="page"/>
                </v:line>
              </w:pict>
            </mc:Fallback>
          </mc:AlternateContent>
        </w:r>
      </w:p>
      <w:p w14:paraId="2E60859C" w14:textId="3716F62A" w:rsidR="00ED5961" w:rsidRPr="00AF669C" w:rsidRDefault="00ED5961" w:rsidP="002879E7">
        <w:pPr>
          <w:pStyle w:val="Footer"/>
          <w:jc w:val="center"/>
          <w:rPr>
            <w:rFonts w:ascii="Arial" w:hAnsi="Arial"/>
            <w:color w:val="38B4B4"/>
            <w:sz w:val="16"/>
            <w:szCs w:val="16"/>
          </w:rPr>
        </w:pPr>
        <w:r w:rsidRPr="00AF669C">
          <w:rPr>
            <w:rFonts w:ascii="Arial" w:hAnsi="Arial"/>
            <w:color w:val="38B4B4"/>
            <w:sz w:val="16"/>
            <w:szCs w:val="16"/>
          </w:rPr>
          <w:t xml:space="preserve">Page </w:t>
        </w:r>
        <w:r w:rsidRPr="00AF669C">
          <w:rPr>
            <w:rFonts w:ascii="Arial" w:hAnsi="Arial"/>
            <w:b/>
            <w:color w:val="38B4B4"/>
            <w:sz w:val="16"/>
            <w:szCs w:val="16"/>
          </w:rPr>
          <w:fldChar w:fldCharType="begin"/>
        </w:r>
        <w:r w:rsidRPr="00AF669C">
          <w:rPr>
            <w:rFonts w:ascii="Arial" w:hAnsi="Arial"/>
            <w:b/>
            <w:color w:val="38B4B4"/>
            <w:sz w:val="16"/>
            <w:szCs w:val="16"/>
          </w:rPr>
          <w:instrText xml:space="preserve"> PAGE </w:instrText>
        </w:r>
        <w:r w:rsidRPr="00AF669C">
          <w:rPr>
            <w:rFonts w:ascii="Arial" w:hAnsi="Arial"/>
            <w:b/>
            <w:color w:val="38B4B4"/>
            <w:sz w:val="16"/>
            <w:szCs w:val="16"/>
          </w:rPr>
          <w:fldChar w:fldCharType="separate"/>
        </w:r>
        <w:r w:rsidR="003C238D">
          <w:rPr>
            <w:rFonts w:ascii="Arial" w:hAnsi="Arial"/>
            <w:b/>
            <w:noProof/>
            <w:color w:val="38B4B4"/>
            <w:sz w:val="16"/>
            <w:szCs w:val="16"/>
          </w:rPr>
          <w:t>1</w:t>
        </w:r>
        <w:r w:rsidRPr="00AF669C">
          <w:rPr>
            <w:rFonts w:ascii="Arial" w:hAnsi="Arial"/>
            <w:b/>
            <w:color w:val="38B4B4"/>
            <w:sz w:val="16"/>
            <w:szCs w:val="16"/>
          </w:rPr>
          <w:fldChar w:fldCharType="end"/>
        </w:r>
        <w:r w:rsidRPr="00AF669C">
          <w:rPr>
            <w:rFonts w:ascii="Arial" w:hAnsi="Arial"/>
            <w:color w:val="38B4B4"/>
            <w:sz w:val="16"/>
            <w:szCs w:val="16"/>
          </w:rPr>
          <w:t xml:space="preserve"> of </w:t>
        </w:r>
        <w:r w:rsidRPr="00AF669C">
          <w:rPr>
            <w:rFonts w:ascii="Arial" w:hAnsi="Arial"/>
            <w:b/>
            <w:color w:val="38B4B4"/>
            <w:sz w:val="16"/>
            <w:szCs w:val="16"/>
          </w:rPr>
          <w:fldChar w:fldCharType="begin"/>
        </w:r>
        <w:r w:rsidRPr="00AF669C">
          <w:rPr>
            <w:rFonts w:ascii="Arial" w:hAnsi="Arial"/>
            <w:b/>
            <w:color w:val="38B4B4"/>
            <w:sz w:val="16"/>
            <w:szCs w:val="16"/>
          </w:rPr>
          <w:instrText xml:space="preserve"> NUMPAGES  </w:instrText>
        </w:r>
        <w:r w:rsidRPr="00AF669C">
          <w:rPr>
            <w:rFonts w:ascii="Arial" w:hAnsi="Arial"/>
            <w:b/>
            <w:color w:val="38B4B4"/>
            <w:sz w:val="16"/>
            <w:szCs w:val="16"/>
          </w:rPr>
          <w:fldChar w:fldCharType="separate"/>
        </w:r>
        <w:r w:rsidR="003C238D">
          <w:rPr>
            <w:rFonts w:ascii="Arial" w:hAnsi="Arial"/>
            <w:b/>
            <w:noProof/>
            <w:color w:val="38B4B4"/>
            <w:sz w:val="16"/>
            <w:szCs w:val="16"/>
          </w:rPr>
          <w:t>6</w:t>
        </w:r>
        <w:r w:rsidRPr="00AF669C">
          <w:rPr>
            <w:rFonts w:ascii="Arial" w:hAnsi="Arial"/>
            <w:b/>
            <w:color w:val="38B4B4"/>
            <w:sz w:val="16"/>
            <w:szCs w:val="16"/>
          </w:rPr>
          <w:fldChar w:fldCharType="end"/>
        </w:r>
      </w:p>
    </w:sdtContent>
  </w:sdt>
  <w:p w14:paraId="47F2758F" w14:textId="77777777" w:rsidR="00ED5961" w:rsidRDefault="00ED5961" w:rsidP="002879E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23591" w14:textId="77777777" w:rsidR="00ED5961" w:rsidRDefault="00ED5961" w:rsidP="00204C5E">
      <w:r>
        <w:separator/>
      </w:r>
    </w:p>
  </w:footnote>
  <w:footnote w:type="continuationSeparator" w:id="0">
    <w:p w14:paraId="3215F989" w14:textId="77777777" w:rsidR="00ED5961" w:rsidRDefault="00ED5961" w:rsidP="00204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5295D" w14:textId="4E0E9668" w:rsidR="00ED5961" w:rsidRDefault="003C238D" w:rsidP="002879E7">
    <w:pPr>
      <w:pStyle w:val="Header"/>
      <w:tabs>
        <w:tab w:val="clear" w:pos="4320"/>
        <w:tab w:val="clear" w:pos="8640"/>
        <w:tab w:val="center" w:pos="4532"/>
      </w:tabs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58981C0" wp14:editId="79A51B20">
              <wp:simplePos x="0" y="0"/>
              <wp:positionH relativeFrom="margin">
                <wp:posOffset>-2540</wp:posOffset>
              </wp:positionH>
              <wp:positionV relativeFrom="page">
                <wp:posOffset>1080135</wp:posOffset>
              </wp:positionV>
              <wp:extent cx="6120130" cy="0"/>
              <wp:effectExtent l="6985" t="13335" r="6985" b="15240"/>
              <wp:wrapThrough wrapText="bothSides">
                <wp:wrapPolygon edited="0">
                  <wp:start x="-36" y="-2147483648"/>
                  <wp:lineTo x="0" y="-2147483648"/>
                  <wp:lineTo x="10818" y="-2147483648"/>
                  <wp:lineTo x="10818" y="-2147483648"/>
                  <wp:lineTo x="21564" y="-2147483648"/>
                  <wp:lineTo x="21672" y="-2147483648"/>
                  <wp:lineTo x="-36" y="-2147483648"/>
                </wp:wrapPolygon>
              </wp:wrapThrough>
              <wp:docPr id="4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B1B1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0000" dir="5400000" rotWithShape="0">
                                <a:srgbClr val="808080">
                                  <a:alpha val="37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88D887" id="Line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.2pt,85.05pt" to="481.7pt,8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" strokecolor="#44b1b1" strokeweight="1pt">
              <v:shadow opacity="24903f" origin=",.5" offset="0,.55556mm"/>
              <w10:wrap type="through" anchorx="margin" anchory="page"/>
            </v:line>
          </w:pict>
        </mc:Fallback>
      </mc:AlternateContent>
    </w:r>
    <w:r w:rsidR="00ED5961">
      <w:rPr>
        <w:noProof/>
        <w:lang w:eastAsia="en-GB"/>
      </w:rPr>
      <w:drawing>
        <wp:anchor distT="0" distB="0" distL="114300" distR="114300" simplePos="0" relativeHeight="251668480" behindDoc="1" locked="0" layoutInCell="1" allowOverlap="1" wp14:anchorId="57436A88" wp14:editId="505ABDB2">
          <wp:simplePos x="0" y="0"/>
          <wp:positionH relativeFrom="column">
            <wp:posOffset>24130</wp:posOffset>
          </wp:positionH>
          <wp:positionV relativeFrom="page">
            <wp:posOffset>360045</wp:posOffset>
          </wp:positionV>
          <wp:extent cx="2072005" cy="359410"/>
          <wp:effectExtent l="0" t="0" r="0" b="0"/>
          <wp:wrapNone/>
          <wp:docPr id="7" name="Picture 7" descr="C:\CMSP Core Mathematics Suport Programme\Promoting Core Maths PCM\Logo, branding etc\[core_maths] support programm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CMSP Core Mathematics Suport Programme\Promoting Core Maths PCM\Logo, branding etc\[core_maths] support programm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2005" cy="359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D5961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29D4A" w14:textId="774B4B13" w:rsidR="00ED5961" w:rsidRDefault="00ED596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4E83070C" wp14:editId="4BCD0B2C">
          <wp:simplePos x="0" y="0"/>
          <wp:positionH relativeFrom="margin">
            <wp:align>right</wp:align>
          </wp:positionH>
          <wp:positionV relativeFrom="page">
            <wp:posOffset>360045</wp:posOffset>
          </wp:positionV>
          <wp:extent cx="1758185" cy="50400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FBT-Logo with key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8185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238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D7221AE" wp14:editId="6ED833E2">
              <wp:simplePos x="0" y="0"/>
              <wp:positionH relativeFrom="margin">
                <wp:posOffset>0</wp:posOffset>
              </wp:positionH>
              <wp:positionV relativeFrom="page">
                <wp:posOffset>1080135</wp:posOffset>
              </wp:positionV>
              <wp:extent cx="6120130" cy="0"/>
              <wp:effectExtent l="9525" t="13335" r="13970" b="15240"/>
              <wp:wrapNone/>
              <wp:docPr id="2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B1B1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0000" dir="5400000" rotWithShape="0">
                                <a:srgbClr val="808080">
                                  <a:alpha val="37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2AA56D" id="Straight Connector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0,85.05pt" to="481.9pt,8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" strokecolor="#44b1b1" strokeweight="1pt">
              <v:shadow opacity="24903f" origin=",.5" offset="0,.55556mm"/>
              <w10:wrap anchorx="margin" anchory="page"/>
            </v:lin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3694BD82" wp14:editId="0337081C">
          <wp:simplePos x="0" y="0"/>
          <wp:positionH relativeFrom="margin">
            <wp:posOffset>0</wp:posOffset>
          </wp:positionH>
          <wp:positionV relativeFrom="page">
            <wp:posOffset>360045</wp:posOffset>
          </wp:positionV>
          <wp:extent cx="3239770" cy="499745"/>
          <wp:effectExtent l="0" t="0" r="0" b="0"/>
          <wp:wrapNone/>
          <wp:docPr id="12" name="Picture 12" descr="Macintosh HD:Users:iMac27:Documents:CfBT:CfBT CORE MATHS SP:Links:CoreMaths Logos-1 no stra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iMac27:Documents:CfBT:CfBT CORE MATHS SP:Links:CoreMaths Logos-1 no stra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977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A918F7" w14:textId="2C666EB4" w:rsidR="00ED5961" w:rsidRDefault="00ED596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E5043"/>
    <w:multiLevelType w:val="hybridMultilevel"/>
    <w:tmpl w:val="B2A4BB1E"/>
    <w:lvl w:ilvl="0" w:tplc="6308A8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2B0B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C59C3"/>
    <w:multiLevelType w:val="hybridMultilevel"/>
    <w:tmpl w:val="B67C3E0E"/>
    <w:lvl w:ilvl="0" w:tplc="6308A8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2B0B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87349"/>
    <w:multiLevelType w:val="hybridMultilevel"/>
    <w:tmpl w:val="22DCC40A"/>
    <w:lvl w:ilvl="0" w:tplc="0C6E373C">
      <w:start w:val="1"/>
      <w:numFmt w:val="lowerLetter"/>
      <w:lvlText w:val="%1."/>
      <w:lvlJc w:val="left"/>
      <w:pPr>
        <w:ind w:left="720" w:hanging="360"/>
      </w:pPr>
      <w:rPr>
        <w:rFonts w:hint="default"/>
        <w:color w:val="38A2A1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A27FE"/>
    <w:multiLevelType w:val="hybridMultilevel"/>
    <w:tmpl w:val="8A2406B0"/>
    <w:lvl w:ilvl="0" w:tplc="5F4A27A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38A2A1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55A8C"/>
    <w:multiLevelType w:val="hybridMultilevel"/>
    <w:tmpl w:val="AB7A09D2"/>
    <w:lvl w:ilvl="0" w:tplc="FCE21E60">
      <w:start w:val="3"/>
      <w:numFmt w:val="decimal"/>
      <w:lvlText w:val="%1."/>
      <w:lvlJc w:val="left"/>
      <w:pPr>
        <w:ind w:left="720" w:hanging="360"/>
      </w:pPr>
      <w:rPr>
        <w:rFonts w:hint="default"/>
        <w:color w:val="42B0B1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45E89"/>
    <w:multiLevelType w:val="hybridMultilevel"/>
    <w:tmpl w:val="40EE3EBE"/>
    <w:lvl w:ilvl="0" w:tplc="6F92A556">
      <w:start w:val="3"/>
      <w:numFmt w:val="decimal"/>
      <w:lvlText w:val="%1."/>
      <w:lvlJc w:val="left"/>
      <w:pPr>
        <w:ind w:left="720" w:hanging="360"/>
      </w:pPr>
      <w:rPr>
        <w:rFonts w:hint="default"/>
        <w:color w:val="42B0B1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50473"/>
    <w:multiLevelType w:val="hybridMultilevel"/>
    <w:tmpl w:val="48241DC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A0657B"/>
    <w:multiLevelType w:val="hybridMultilevel"/>
    <w:tmpl w:val="CA268DCE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  <w:color w:val="38A2A1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97B7A"/>
    <w:multiLevelType w:val="hybridMultilevel"/>
    <w:tmpl w:val="AC98B376"/>
    <w:lvl w:ilvl="0" w:tplc="D4066660">
      <w:start w:val="1"/>
      <w:numFmt w:val="lowerLetter"/>
      <w:lvlText w:val="%1."/>
      <w:lvlJc w:val="left"/>
      <w:pPr>
        <w:ind w:left="720" w:hanging="360"/>
      </w:pPr>
      <w:rPr>
        <w:rFonts w:hint="default"/>
        <w:color w:val="38A2A1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8E2E8A"/>
    <w:multiLevelType w:val="hybridMultilevel"/>
    <w:tmpl w:val="43766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3A6F49"/>
    <w:multiLevelType w:val="hybridMultilevel"/>
    <w:tmpl w:val="2166CAAA"/>
    <w:lvl w:ilvl="0" w:tplc="0C6E373C">
      <w:start w:val="1"/>
      <w:numFmt w:val="lowerLetter"/>
      <w:lvlText w:val="%1."/>
      <w:lvlJc w:val="left"/>
      <w:pPr>
        <w:ind w:left="720" w:hanging="360"/>
      </w:pPr>
      <w:rPr>
        <w:rFonts w:hint="default"/>
        <w:color w:val="38A2A1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A32882"/>
    <w:multiLevelType w:val="hybridMultilevel"/>
    <w:tmpl w:val="5EEE272A"/>
    <w:lvl w:ilvl="0" w:tplc="6308A8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2B0B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D945BD"/>
    <w:multiLevelType w:val="hybridMultilevel"/>
    <w:tmpl w:val="41F0F2B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E93AD3"/>
    <w:multiLevelType w:val="hybridMultilevel"/>
    <w:tmpl w:val="A43AC690"/>
    <w:lvl w:ilvl="0" w:tplc="090A4724">
      <w:start w:val="3"/>
      <w:numFmt w:val="decimal"/>
      <w:lvlText w:val="%1."/>
      <w:lvlJc w:val="left"/>
      <w:pPr>
        <w:ind w:left="720" w:hanging="360"/>
      </w:pPr>
      <w:rPr>
        <w:rFonts w:hint="default"/>
        <w:color w:val="42B0B1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807355"/>
    <w:multiLevelType w:val="hybridMultilevel"/>
    <w:tmpl w:val="FF0AA954"/>
    <w:lvl w:ilvl="0" w:tplc="FFF4C362">
      <w:start w:val="2"/>
      <w:numFmt w:val="decimal"/>
      <w:lvlText w:val="%1."/>
      <w:lvlJc w:val="left"/>
      <w:pPr>
        <w:ind w:left="720" w:hanging="360"/>
      </w:pPr>
      <w:rPr>
        <w:rFonts w:hint="default"/>
        <w:color w:val="42B0B1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7A67CF"/>
    <w:multiLevelType w:val="hybridMultilevel"/>
    <w:tmpl w:val="57A615D6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  <w:color w:val="38A2A1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7C1D7B"/>
    <w:multiLevelType w:val="hybridMultilevel"/>
    <w:tmpl w:val="75141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660835"/>
    <w:multiLevelType w:val="hybridMultilevel"/>
    <w:tmpl w:val="1FBCB3C6"/>
    <w:lvl w:ilvl="0" w:tplc="6308A8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2B0B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667B08"/>
    <w:multiLevelType w:val="hybridMultilevel"/>
    <w:tmpl w:val="561CEA38"/>
    <w:lvl w:ilvl="0" w:tplc="07CC7852">
      <w:start w:val="1"/>
      <w:numFmt w:val="decimal"/>
      <w:lvlText w:val="%1."/>
      <w:lvlJc w:val="left"/>
      <w:pPr>
        <w:ind w:left="720" w:hanging="360"/>
      </w:pPr>
      <w:rPr>
        <w:rFonts w:hint="default"/>
        <w:color w:val="42B0B1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D97D31"/>
    <w:multiLevelType w:val="hybridMultilevel"/>
    <w:tmpl w:val="0598F8B0"/>
    <w:lvl w:ilvl="0" w:tplc="6308A8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2B0B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F97238"/>
    <w:multiLevelType w:val="hybridMultilevel"/>
    <w:tmpl w:val="4FC0DA4E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  <w:color w:val="38A2A1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8727BB"/>
    <w:multiLevelType w:val="hybridMultilevel"/>
    <w:tmpl w:val="E236DE50"/>
    <w:lvl w:ilvl="0" w:tplc="0C6E373C">
      <w:start w:val="1"/>
      <w:numFmt w:val="lowerLetter"/>
      <w:lvlText w:val="%1."/>
      <w:lvlJc w:val="left"/>
      <w:pPr>
        <w:ind w:left="720" w:hanging="360"/>
      </w:pPr>
      <w:rPr>
        <w:rFonts w:hint="default"/>
        <w:color w:val="38A2A1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8C62AD"/>
    <w:multiLevelType w:val="hybridMultilevel"/>
    <w:tmpl w:val="E84A18C8"/>
    <w:lvl w:ilvl="0" w:tplc="4C20D47C">
      <w:start w:val="4"/>
      <w:numFmt w:val="decimal"/>
      <w:lvlText w:val="%1."/>
      <w:lvlJc w:val="left"/>
      <w:pPr>
        <w:ind w:left="720" w:hanging="360"/>
      </w:pPr>
      <w:rPr>
        <w:rFonts w:hint="default"/>
        <w:color w:val="42B0B1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450120"/>
    <w:multiLevelType w:val="hybridMultilevel"/>
    <w:tmpl w:val="C99A974C"/>
    <w:lvl w:ilvl="0" w:tplc="0C6E373C">
      <w:start w:val="1"/>
      <w:numFmt w:val="lowerLetter"/>
      <w:lvlText w:val="%1."/>
      <w:lvlJc w:val="left"/>
      <w:pPr>
        <w:ind w:left="720" w:hanging="360"/>
      </w:pPr>
      <w:rPr>
        <w:rFonts w:hint="default"/>
        <w:color w:val="38A2A1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AE2351"/>
    <w:multiLevelType w:val="hybridMultilevel"/>
    <w:tmpl w:val="9CF86F8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1826B0D"/>
    <w:multiLevelType w:val="hybridMultilevel"/>
    <w:tmpl w:val="6D34D45C"/>
    <w:lvl w:ilvl="0" w:tplc="8FC04E70">
      <w:start w:val="1"/>
      <w:numFmt w:val="lowerLetter"/>
      <w:lvlText w:val="%1."/>
      <w:lvlJc w:val="left"/>
      <w:pPr>
        <w:ind w:left="720" w:hanging="360"/>
      </w:pPr>
      <w:rPr>
        <w:rFonts w:hint="default"/>
        <w:color w:val="38A2A1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DC0F53"/>
    <w:multiLevelType w:val="hybridMultilevel"/>
    <w:tmpl w:val="0DBE8EE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B03A01"/>
    <w:multiLevelType w:val="multilevel"/>
    <w:tmpl w:val="FDCE7556"/>
    <w:styleLink w:val="List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Verdana" w:eastAsia="Verdana" w:hAnsi="Verdana" w:cs="Verdana"/>
        <w:color w:val="000000"/>
        <w:position w:val="0"/>
        <w:sz w:val="22"/>
        <w:szCs w:val="22"/>
        <w:rtl w:val="0"/>
        <w:lang w:val="en-US"/>
      </w:rPr>
    </w:lvl>
    <w:lvl w:ilvl="1">
      <w:start w:val="1"/>
      <w:numFmt w:val="bullet"/>
      <w:lvlText w:val="•"/>
      <w:lvlJc w:val="left"/>
      <w:pPr>
        <w:tabs>
          <w:tab w:val="num" w:pos="345"/>
        </w:tabs>
        <w:ind w:left="345" w:hanging="165"/>
      </w:pPr>
      <w:rPr>
        <w:rFonts w:ascii="Verdana" w:eastAsia="Verdana" w:hAnsi="Verdana" w:cs="Verdana"/>
        <w:color w:val="000000"/>
        <w:position w:val="0"/>
        <w:sz w:val="22"/>
        <w:szCs w:val="22"/>
        <w:rtl w:val="0"/>
        <w:lang w:val="en-US"/>
      </w:rPr>
    </w:lvl>
    <w:lvl w:ilvl="2">
      <w:start w:val="1"/>
      <w:numFmt w:val="bullet"/>
      <w:lvlText w:val="•"/>
      <w:lvlJc w:val="left"/>
      <w:pPr>
        <w:tabs>
          <w:tab w:val="num" w:pos="525"/>
        </w:tabs>
        <w:ind w:left="525" w:hanging="165"/>
      </w:pPr>
      <w:rPr>
        <w:rFonts w:ascii="Verdana" w:eastAsia="Verdana" w:hAnsi="Verdana" w:cs="Verdana"/>
        <w:color w:val="000000"/>
        <w:position w:val="0"/>
        <w:sz w:val="22"/>
        <w:szCs w:val="22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705"/>
        </w:tabs>
        <w:ind w:left="705" w:hanging="165"/>
      </w:pPr>
      <w:rPr>
        <w:rFonts w:ascii="Verdana" w:eastAsia="Verdana" w:hAnsi="Verdana" w:cs="Verdana"/>
        <w:color w:val="000000"/>
        <w:position w:val="0"/>
        <w:sz w:val="22"/>
        <w:szCs w:val="22"/>
        <w:rtl w:val="0"/>
        <w:lang w:val="en-US"/>
      </w:rPr>
    </w:lvl>
    <w:lvl w:ilvl="4">
      <w:start w:val="1"/>
      <w:numFmt w:val="bullet"/>
      <w:lvlText w:val="•"/>
      <w:lvlJc w:val="left"/>
      <w:pPr>
        <w:tabs>
          <w:tab w:val="num" w:pos="885"/>
        </w:tabs>
        <w:ind w:left="885" w:hanging="165"/>
      </w:pPr>
      <w:rPr>
        <w:rFonts w:ascii="Verdana" w:eastAsia="Verdana" w:hAnsi="Verdana" w:cs="Verdana"/>
        <w:color w:val="000000"/>
        <w:position w:val="0"/>
        <w:sz w:val="22"/>
        <w:szCs w:val="22"/>
        <w:rtl w:val="0"/>
        <w:lang w:val="en-US"/>
      </w:rPr>
    </w:lvl>
    <w:lvl w:ilvl="5">
      <w:start w:val="1"/>
      <w:numFmt w:val="bullet"/>
      <w:lvlText w:val="•"/>
      <w:lvlJc w:val="left"/>
      <w:pPr>
        <w:tabs>
          <w:tab w:val="num" w:pos="1065"/>
        </w:tabs>
        <w:ind w:left="1065" w:hanging="165"/>
      </w:pPr>
      <w:rPr>
        <w:rFonts w:ascii="Verdana" w:eastAsia="Verdana" w:hAnsi="Verdana" w:cs="Verdana"/>
        <w:color w:val="000000"/>
        <w:position w:val="0"/>
        <w:sz w:val="22"/>
        <w:szCs w:val="22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245"/>
        </w:tabs>
        <w:ind w:left="1245" w:hanging="165"/>
      </w:pPr>
      <w:rPr>
        <w:rFonts w:ascii="Verdana" w:eastAsia="Verdana" w:hAnsi="Verdana" w:cs="Verdana"/>
        <w:color w:val="000000"/>
        <w:position w:val="0"/>
        <w:sz w:val="22"/>
        <w:szCs w:val="22"/>
        <w:rtl w:val="0"/>
        <w:lang w:val="en-US"/>
      </w:rPr>
    </w:lvl>
    <w:lvl w:ilvl="7">
      <w:start w:val="1"/>
      <w:numFmt w:val="bullet"/>
      <w:lvlText w:val="•"/>
      <w:lvlJc w:val="left"/>
      <w:pPr>
        <w:tabs>
          <w:tab w:val="num" w:pos="1425"/>
        </w:tabs>
        <w:ind w:left="1425" w:hanging="165"/>
      </w:pPr>
      <w:rPr>
        <w:rFonts w:ascii="Verdana" w:eastAsia="Verdana" w:hAnsi="Verdana" w:cs="Verdana"/>
        <w:color w:val="000000"/>
        <w:position w:val="0"/>
        <w:sz w:val="22"/>
        <w:szCs w:val="22"/>
        <w:rtl w:val="0"/>
        <w:lang w:val="en-US"/>
      </w:rPr>
    </w:lvl>
    <w:lvl w:ilvl="8">
      <w:start w:val="1"/>
      <w:numFmt w:val="bullet"/>
      <w:lvlText w:val="•"/>
      <w:lvlJc w:val="left"/>
      <w:pPr>
        <w:tabs>
          <w:tab w:val="num" w:pos="1605"/>
        </w:tabs>
        <w:ind w:left="1605" w:hanging="165"/>
      </w:pPr>
      <w:rPr>
        <w:rFonts w:ascii="Verdana" w:eastAsia="Verdana" w:hAnsi="Verdana" w:cs="Verdana"/>
        <w:color w:val="000000"/>
        <w:position w:val="0"/>
        <w:sz w:val="22"/>
        <w:szCs w:val="22"/>
        <w:rtl w:val="0"/>
        <w:lang w:val="en-US"/>
      </w:rPr>
    </w:lvl>
  </w:abstractNum>
  <w:abstractNum w:abstractNumId="28" w15:restartNumberingAfterBreak="0">
    <w:nsid w:val="48650903"/>
    <w:multiLevelType w:val="hybridMultilevel"/>
    <w:tmpl w:val="DB8038F2"/>
    <w:lvl w:ilvl="0" w:tplc="F2924D9A">
      <w:start w:val="2"/>
      <w:numFmt w:val="lowerLetter"/>
      <w:lvlText w:val="%1."/>
      <w:lvlJc w:val="left"/>
      <w:pPr>
        <w:ind w:left="720" w:hanging="360"/>
      </w:pPr>
      <w:rPr>
        <w:rFonts w:hint="default"/>
        <w:color w:val="38A2A1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7D2AFE"/>
    <w:multiLevelType w:val="hybridMultilevel"/>
    <w:tmpl w:val="0DBE8EE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5173AB"/>
    <w:multiLevelType w:val="hybridMultilevel"/>
    <w:tmpl w:val="93FC943E"/>
    <w:lvl w:ilvl="0" w:tplc="07CC7852">
      <w:start w:val="1"/>
      <w:numFmt w:val="decimal"/>
      <w:lvlText w:val="%1."/>
      <w:lvlJc w:val="left"/>
      <w:pPr>
        <w:ind w:left="720" w:hanging="360"/>
      </w:pPr>
      <w:rPr>
        <w:rFonts w:hint="default"/>
        <w:color w:val="42B0B1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F35EE0"/>
    <w:multiLevelType w:val="hybridMultilevel"/>
    <w:tmpl w:val="6A2A4660"/>
    <w:lvl w:ilvl="0" w:tplc="F2924D9A">
      <w:start w:val="2"/>
      <w:numFmt w:val="lowerLetter"/>
      <w:lvlText w:val="%1."/>
      <w:lvlJc w:val="left"/>
      <w:pPr>
        <w:ind w:left="720" w:hanging="360"/>
      </w:pPr>
      <w:rPr>
        <w:rFonts w:hint="default"/>
        <w:color w:val="38A2A1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151C71"/>
    <w:multiLevelType w:val="multilevel"/>
    <w:tmpl w:val="9E7442D8"/>
    <w:styleLink w:val="List1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Verdana" w:eastAsia="Verdana" w:hAnsi="Verdana" w:cs="Verdana"/>
        <w:color w:val="000000"/>
        <w:position w:val="0"/>
        <w:sz w:val="22"/>
        <w:szCs w:val="22"/>
        <w:rtl w:val="0"/>
        <w:lang w:val="en-US"/>
      </w:rPr>
    </w:lvl>
    <w:lvl w:ilvl="1">
      <w:start w:val="1"/>
      <w:numFmt w:val="bullet"/>
      <w:lvlText w:val="•"/>
      <w:lvlJc w:val="left"/>
      <w:pPr>
        <w:tabs>
          <w:tab w:val="num" w:pos="345"/>
        </w:tabs>
        <w:ind w:left="345" w:hanging="165"/>
      </w:pPr>
      <w:rPr>
        <w:rFonts w:ascii="Verdana" w:eastAsia="Verdana" w:hAnsi="Verdana" w:cs="Verdana"/>
        <w:color w:val="000000"/>
        <w:position w:val="0"/>
        <w:sz w:val="22"/>
        <w:szCs w:val="22"/>
        <w:rtl w:val="0"/>
        <w:lang w:val="en-US"/>
      </w:rPr>
    </w:lvl>
    <w:lvl w:ilvl="2">
      <w:start w:val="1"/>
      <w:numFmt w:val="bullet"/>
      <w:lvlText w:val="•"/>
      <w:lvlJc w:val="left"/>
      <w:pPr>
        <w:tabs>
          <w:tab w:val="num" w:pos="525"/>
        </w:tabs>
        <w:ind w:left="525" w:hanging="165"/>
      </w:pPr>
      <w:rPr>
        <w:rFonts w:ascii="Verdana" w:eastAsia="Verdana" w:hAnsi="Verdana" w:cs="Verdana"/>
        <w:color w:val="000000"/>
        <w:position w:val="0"/>
        <w:sz w:val="22"/>
        <w:szCs w:val="22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705"/>
        </w:tabs>
        <w:ind w:left="705" w:hanging="165"/>
      </w:pPr>
      <w:rPr>
        <w:rFonts w:ascii="Verdana" w:eastAsia="Verdana" w:hAnsi="Verdana" w:cs="Verdana"/>
        <w:color w:val="000000"/>
        <w:position w:val="0"/>
        <w:sz w:val="22"/>
        <w:szCs w:val="22"/>
        <w:rtl w:val="0"/>
        <w:lang w:val="en-US"/>
      </w:rPr>
    </w:lvl>
    <w:lvl w:ilvl="4">
      <w:start w:val="1"/>
      <w:numFmt w:val="bullet"/>
      <w:lvlText w:val="•"/>
      <w:lvlJc w:val="left"/>
      <w:pPr>
        <w:tabs>
          <w:tab w:val="num" w:pos="885"/>
        </w:tabs>
        <w:ind w:left="885" w:hanging="165"/>
      </w:pPr>
      <w:rPr>
        <w:rFonts w:ascii="Verdana" w:eastAsia="Verdana" w:hAnsi="Verdana" w:cs="Verdana"/>
        <w:color w:val="000000"/>
        <w:position w:val="0"/>
        <w:sz w:val="22"/>
        <w:szCs w:val="22"/>
        <w:rtl w:val="0"/>
        <w:lang w:val="en-US"/>
      </w:rPr>
    </w:lvl>
    <w:lvl w:ilvl="5">
      <w:start w:val="1"/>
      <w:numFmt w:val="bullet"/>
      <w:lvlText w:val="•"/>
      <w:lvlJc w:val="left"/>
      <w:pPr>
        <w:tabs>
          <w:tab w:val="num" w:pos="1065"/>
        </w:tabs>
        <w:ind w:left="1065" w:hanging="165"/>
      </w:pPr>
      <w:rPr>
        <w:rFonts w:ascii="Verdana" w:eastAsia="Verdana" w:hAnsi="Verdana" w:cs="Verdana"/>
        <w:color w:val="000000"/>
        <w:position w:val="0"/>
        <w:sz w:val="22"/>
        <w:szCs w:val="22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245"/>
        </w:tabs>
        <w:ind w:left="1245" w:hanging="165"/>
      </w:pPr>
      <w:rPr>
        <w:rFonts w:ascii="Verdana" w:eastAsia="Verdana" w:hAnsi="Verdana" w:cs="Verdana"/>
        <w:color w:val="000000"/>
        <w:position w:val="0"/>
        <w:sz w:val="22"/>
        <w:szCs w:val="22"/>
        <w:rtl w:val="0"/>
        <w:lang w:val="en-US"/>
      </w:rPr>
    </w:lvl>
    <w:lvl w:ilvl="7">
      <w:start w:val="1"/>
      <w:numFmt w:val="bullet"/>
      <w:lvlText w:val="•"/>
      <w:lvlJc w:val="left"/>
      <w:pPr>
        <w:tabs>
          <w:tab w:val="num" w:pos="1425"/>
        </w:tabs>
        <w:ind w:left="1425" w:hanging="165"/>
      </w:pPr>
      <w:rPr>
        <w:rFonts w:ascii="Verdana" w:eastAsia="Verdana" w:hAnsi="Verdana" w:cs="Verdana"/>
        <w:color w:val="000000"/>
        <w:position w:val="0"/>
        <w:sz w:val="22"/>
        <w:szCs w:val="22"/>
        <w:rtl w:val="0"/>
        <w:lang w:val="en-US"/>
      </w:rPr>
    </w:lvl>
    <w:lvl w:ilvl="8">
      <w:start w:val="1"/>
      <w:numFmt w:val="bullet"/>
      <w:lvlText w:val="•"/>
      <w:lvlJc w:val="left"/>
      <w:pPr>
        <w:tabs>
          <w:tab w:val="num" w:pos="1605"/>
        </w:tabs>
        <w:ind w:left="1605" w:hanging="165"/>
      </w:pPr>
      <w:rPr>
        <w:rFonts w:ascii="Verdana" w:eastAsia="Verdana" w:hAnsi="Verdana" w:cs="Verdana"/>
        <w:color w:val="000000"/>
        <w:position w:val="0"/>
        <w:sz w:val="22"/>
        <w:szCs w:val="22"/>
        <w:rtl w:val="0"/>
        <w:lang w:val="en-US"/>
      </w:rPr>
    </w:lvl>
  </w:abstractNum>
  <w:abstractNum w:abstractNumId="33" w15:restartNumberingAfterBreak="0">
    <w:nsid w:val="63824706"/>
    <w:multiLevelType w:val="hybridMultilevel"/>
    <w:tmpl w:val="21B0E664"/>
    <w:lvl w:ilvl="0" w:tplc="21589FA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38A2A1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39114E"/>
    <w:multiLevelType w:val="hybridMultilevel"/>
    <w:tmpl w:val="64269610"/>
    <w:lvl w:ilvl="0" w:tplc="793C634A">
      <w:start w:val="2"/>
      <w:numFmt w:val="decimal"/>
      <w:lvlText w:val="%1."/>
      <w:lvlJc w:val="left"/>
      <w:pPr>
        <w:ind w:left="720" w:hanging="360"/>
      </w:pPr>
      <w:rPr>
        <w:rFonts w:hint="default"/>
        <w:color w:val="42B0B1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536679"/>
    <w:multiLevelType w:val="hybridMultilevel"/>
    <w:tmpl w:val="48241DC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6D66BDA"/>
    <w:multiLevelType w:val="hybridMultilevel"/>
    <w:tmpl w:val="0DBE8EE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8E3178"/>
    <w:multiLevelType w:val="hybridMultilevel"/>
    <w:tmpl w:val="BE8CB1F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1953714"/>
    <w:multiLevelType w:val="hybridMultilevel"/>
    <w:tmpl w:val="C8AE6C06"/>
    <w:lvl w:ilvl="0" w:tplc="D4066660">
      <w:start w:val="1"/>
      <w:numFmt w:val="lowerLetter"/>
      <w:lvlText w:val="%1."/>
      <w:lvlJc w:val="left"/>
      <w:pPr>
        <w:ind w:left="720" w:hanging="360"/>
      </w:pPr>
      <w:rPr>
        <w:rFonts w:hint="default"/>
        <w:color w:val="38A2A1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60505E"/>
    <w:multiLevelType w:val="hybridMultilevel"/>
    <w:tmpl w:val="074670B4"/>
    <w:lvl w:ilvl="0" w:tplc="3AE61A9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38A2A1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764437"/>
    <w:multiLevelType w:val="hybridMultilevel"/>
    <w:tmpl w:val="35D24C08"/>
    <w:lvl w:ilvl="0" w:tplc="2EB06306">
      <w:start w:val="2"/>
      <w:numFmt w:val="decimal"/>
      <w:lvlText w:val="%1."/>
      <w:lvlJc w:val="left"/>
      <w:pPr>
        <w:ind w:left="720" w:hanging="360"/>
      </w:pPr>
      <w:rPr>
        <w:rFonts w:hint="default"/>
        <w:color w:val="42B0B1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4F051B"/>
    <w:multiLevelType w:val="hybridMultilevel"/>
    <w:tmpl w:val="2666A3DA"/>
    <w:lvl w:ilvl="0" w:tplc="0809001B">
      <w:start w:val="1"/>
      <w:numFmt w:val="lowerRoman"/>
      <w:lvlText w:val="%1."/>
      <w:lvlJc w:val="righ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E5E4179"/>
    <w:multiLevelType w:val="hybridMultilevel"/>
    <w:tmpl w:val="FB5ED600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  <w:color w:val="38A2A1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2"/>
  </w:num>
  <w:num w:numId="3">
    <w:abstractNumId w:val="0"/>
  </w:num>
  <w:num w:numId="4">
    <w:abstractNumId w:val="17"/>
  </w:num>
  <w:num w:numId="5">
    <w:abstractNumId w:val="19"/>
  </w:num>
  <w:num w:numId="6">
    <w:abstractNumId w:val="11"/>
  </w:num>
  <w:num w:numId="7">
    <w:abstractNumId w:val="16"/>
  </w:num>
  <w:num w:numId="8">
    <w:abstractNumId w:val="1"/>
  </w:num>
  <w:num w:numId="9">
    <w:abstractNumId w:val="37"/>
  </w:num>
  <w:num w:numId="10">
    <w:abstractNumId w:val="24"/>
  </w:num>
  <w:num w:numId="11">
    <w:abstractNumId w:val="35"/>
  </w:num>
  <w:num w:numId="12">
    <w:abstractNumId w:val="6"/>
  </w:num>
  <w:num w:numId="13">
    <w:abstractNumId w:val="41"/>
  </w:num>
  <w:num w:numId="14">
    <w:abstractNumId w:val="30"/>
  </w:num>
  <w:num w:numId="15">
    <w:abstractNumId w:val="25"/>
  </w:num>
  <w:num w:numId="16">
    <w:abstractNumId w:val="20"/>
  </w:num>
  <w:num w:numId="17">
    <w:abstractNumId w:val="28"/>
  </w:num>
  <w:num w:numId="18">
    <w:abstractNumId w:val="40"/>
  </w:num>
  <w:num w:numId="19">
    <w:abstractNumId w:val="33"/>
  </w:num>
  <w:num w:numId="20">
    <w:abstractNumId w:val="13"/>
  </w:num>
  <w:num w:numId="21">
    <w:abstractNumId w:val="26"/>
  </w:num>
  <w:num w:numId="22">
    <w:abstractNumId w:val="12"/>
  </w:num>
  <w:num w:numId="23">
    <w:abstractNumId w:val="29"/>
  </w:num>
  <w:num w:numId="24">
    <w:abstractNumId w:val="36"/>
  </w:num>
  <w:num w:numId="25">
    <w:abstractNumId w:val="9"/>
  </w:num>
  <w:num w:numId="26">
    <w:abstractNumId w:val="3"/>
  </w:num>
  <w:num w:numId="27">
    <w:abstractNumId w:val="7"/>
  </w:num>
  <w:num w:numId="28">
    <w:abstractNumId w:val="31"/>
  </w:num>
  <w:num w:numId="29">
    <w:abstractNumId w:val="14"/>
  </w:num>
  <w:num w:numId="30">
    <w:abstractNumId w:val="38"/>
  </w:num>
  <w:num w:numId="31">
    <w:abstractNumId w:val="8"/>
  </w:num>
  <w:num w:numId="32">
    <w:abstractNumId w:val="5"/>
  </w:num>
  <w:num w:numId="33">
    <w:abstractNumId w:val="39"/>
  </w:num>
  <w:num w:numId="34">
    <w:abstractNumId w:val="42"/>
  </w:num>
  <w:num w:numId="35">
    <w:abstractNumId w:val="18"/>
  </w:num>
  <w:num w:numId="36">
    <w:abstractNumId w:val="2"/>
  </w:num>
  <w:num w:numId="37">
    <w:abstractNumId w:val="34"/>
  </w:num>
  <w:num w:numId="38">
    <w:abstractNumId w:val="21"/>
  </w:num>
  <w:num w:numId="39">
    <w:abstractNumId w:val="4"/>
  </w:num>
  <w:num w:numId="40">
    <w:abstractNumId w:val="23"/>
  </w:num>
  <w:num w:numId="41">
    <w:abstractNumId w:val="22"/>
  </w:num>
  <w:num w:numId="42">
    <w:abstractNumId w:val="10"/>
  </w:num>
  <w:num w:numId="43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2056">
      <o:colormru v:ext="edit" colors="#44b1b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9C5"/>
    <w:rsid w:val="000001D8"/>
    <w:rsid w:val="00004B74"/>
    <w:rsid w:val="000075D1"/>
    <w:rsid w:val="00014C06"/>
    <w:rsid w:val="000172F8"/>
    <w:rsid w:val="00045E75"/>
    <w:rsid w:val="00065A93"/>
    <w:rsid w:val="00074206"/>
    <w:rsid w:val="00077C21"/>
    <w:rsid w:val="0008163D"/>
    <w:rsid w:val="000941F1"/>
    <w:rsid w:val="000951F1"/>
    <w:rsid w:val="000B4C11"/>
    <w:rsid w:val="000B5B52"/>
    <w:rsid w:val="000D7DD9"/>
    <w:rsid w:val="000F67A4"/>
    <w:rsid w:val="00112128"/>
    <w:rsid w:val="00127DAC"/>
    <w:rsid w:val="00156EBB"/>
    <w:rsid w:val="00187A74"/>
    <w:rsid w:val="00196B0C"/>
    <w:rsid w:val="001A6015"/>
    <w:rsid w:val="001A719A"/>
    <w:rsid w:val="001D61D1"/>
    <w:rsid w:val="001E5B64"/>
    <w:rsid w:val="001E6AFD"/>
    <w:rsid w:val="001F47C1"/>
    <w:rsid w:val="00204C5E"/>
    <w:rsid w:val="00223DD2"/>
    <w:rsid w:val="002406E9"/>
    <w:rsid w:val="00252644"/>
    <w:rsid w:val="0026292F"/>
    <w:rsid w:val="002879E7"/>
    <w:rsid w:val="002952FC"/>
    <w:rsid w:val="002B5550"/>
    <w:rsid w:val="002F313E"/>
    <w:rsid w:val="00303719"/>
    <w:rsid w:val="003228A8"/>
    <w:rsid w:val="003B04CC"/>
    <w:rsid w:val="003C238D"/>
    <w:rsid w:val="003F2407"/>
    <w:rsid w:val="00451AD6"/>
    <w:rsid w:val="0045249B"/>
    <w:rsid w:val="00461925"/>
    <w:rsid w:val="00465316"/>
    <w:rsid w:val="004C181C"/>
    <w:rsid w:val="004E2A91"/>
    <w:rsid w:val="004E6A4B"/>
    <w:rsid w:val="004F1DA8"/>
    <w:rsid w:val="004F67A5"/>
    <w:rsid w:val="00514D55"/>
    <w:rsid w:val="0051792B"/>
    <w:rsid w:val="0052286F"/>
    <w:rsid w:val="00523E9B"/>
    <w:rsid w:val="00540381"/>
    <w:rsid w:val="00543C5D"/>
    <w:rsid w:val="0055053F"/>
    <w:rsid w:val="005646D3"/>
    <w:rsid w:val="00564B83"/>
    <w:rsid w:val="005665BA"/>
    <w:rsid w:val="00571BF6"/>
    <w:rsid w:val="00582BF6"/>
    <w:rsid w:val="00583AAD"/>
    <w:rsid w:val="005C1873"/>
    <w:rsid w:val="005E16E0"/>
    <w:rsid w:val="005E211A"/>
    <w:rsid w:val="0060746A"/>
    <w:rsid w:val="00623FF3"/>
    <w:rsid w:val="00633595"/>
    <w:rsid w:val="00651010"/>
    <w:rsid w:val="00680A69"/>
    <w:rsid w:val="00683893"/>
    <w:rsid w:val="00687A1B"/>
    <w:rsid w:val="006950A7"/>
    <w:rsid w:val="006961F7"/>
    <w:rsid w:val="006A3D01"/>
    <w:rsid w:val="006B6DF8"/>
    <w:rsid w:val="006C3361"/>
    <w:rsid w:val="006F08C3"/>
    <w:rsid w:val="00702B2C"/>
    <w:rsid w:val="00705029"/>
    <w:rsid w:val="00741B1D"/>
    <w:rsid w:val="007640C2"/>
    <w:rsid w:val="00781F11"/>
    <w:rsid w:val="00792A14"/>
    <w:rsid w:val="007A1854"/>
    <w:rsid w:val="007C4F05"/>
    <w:rsid w:val="007D0DD3"/>
    <w:rsid w:val="007E3E37"/>
    <w:rsid w:val="007F6073"/>
    <w:rsid w:val="00811DB2"/>
    <w:rsid w:val="008167A2"/>
    <w:rsid w:val="00843488"/>
    <w:rsid w:val="00851676"/>
    <w:rsid w:val="00863E67"/>
    <w:rsid w:val="00865881"/>
    <w:rsid w:val="00894F9F"/>
    <w:rsid w:val="0089755C"/>
    <w:rsid w:val="008D5301"/>
    <w:rsid w:val="008E29A3"/>
    <w:rsid w:val="008F03D9"/>
    <w:rsid w:val="00902D7A"/>
    <w:rsid w:val="0091131D"/>
    <w:rsid w:val="009236A2"/>
    <w:rsid w:val="00924A0E"/>
    <w:rsid w:val="0094403B"/>
    <w:rsid w:val="00960098"/>
    <w:rsid w:val="00966776"/>
    <w:rsid w:val="00976C7A"/>
    <w:rsid w:val="0099205C"/>
    <w:rsid w:val="009A2BC1"/>
    <w:rsid w:val="009A434A"/>
    <w:rsid w:val="009C4FFF"/>
    <w:rsid w:val="009E138E"/>
    <w:rsid w:val="009E53CB"/>
    <w:rsid w:val="00A03A06"/>
    <w:rsid w:val="00A416BD"/>
    <w:rsid w:val="00A43760"/>
    <w:rsid w:val="00A52E20"/>
    <w:rsid w:val="00A7496D"/>
    <w:rsid w:val="00A76467"/>
    <w:rsid w:val="00AA45FA"/>
    <w:rsid w:val="00AA66A1"/>
    <w:rsid w:val="00AA75E2"/>
    <w:rsid w:val="00AB5646"/>
    <w:rsid w:val="00AB5CE9"/>
    <w:rsid w:val="00AC35AF"/>
    <w:rsid w:val="00AF669C"/>
    <w:rsid w:val="00B05393"/>
    <w:rsid w:val="00B10D29"/>
    <w:rsid w:val="00B76F41"/>
    <w:rsid w:val="00B95074"/>
    <w:rsid w:val="00BB13BA"/>
    <w:rsid w:val="00BB3246"/>
    <w:rsid w:val="00BC57C2"/>
    <w:rsid w:val="00BD1F89"/>
    <w:rsid w:val="00BE56A0"/>
    <w:rsid w:val="00C05E11"/>
    <w:rsid w:val="00C23339"/>
    <w:rsid w:val="00C239C5"/>
    <w:rsid w:val="00C32A36"/>
    <w:rsid w:val="00C336C6"/>
    <w:rsid w:val="00C44C8A"/>
    <w:rsid w:val="00C57EA4"/>
    <w:rsid w:val="00C81164"/>
    <w:rsid w:val="00C93D0B"/>
    <w:rsid w:val="00CB3A2E"/>
    <w:rsid w:val="00CB691C"/>
    <w:rsid w:val="00CC4A89"/>
    <w:rsid w:val="00CF06C7"/>
    <w:rsid w:val="00CF4201"/>
    <w:rsid w:val="00D00619"/>
    <w:rsid w:val="00D21C97"/>
    <w:rsid w:val="00D50AC1"/>
    <w:rsid w:val="00DB0223"/>
    <w:rsid w:val="00DC5CC1"/>
    <w:rsid w:val="00DD1CA0"/>
    <w:rsid w:val="00DD4652"/>
    <w:rsid w:val="00DD4C43"/>
    <w:rsid w:val="00DD6455"/>
    <w:rsid w:val="00DE3091"/>
    <w:rsid w:val="00DE7FB5"/>
    <w:rsid w:val="00E03EB1"/>
    <w:rsid w:val="00E3391A"/>
    <w:rsid w:val="00E578A5"/>
    <w:rsid w:val="00E92D73"/>
    <w:rsid w:val="00E972F9"/>
    <w:rsid w:val="00EA7EBF"/>
    <w:rsid w:val="00ED5961"/>
    <w:rsid w:val="00EF0BF6"/>
    <w:rsid w:val="00F26C47"/>
    <w:rsid w:val="00F3612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6">
      <o:colormru v:ext="edit" colors="#44b1b1"/>
    </o:shapedefaults>
    <o:shapelayout v:ext="edit">
      <o:idmap v:ext="edit" data="1"/>
    </o:shapelayout>
  </w:shapeDefaults>
  <w:decimalSymbol w:val="."/>
  <w:listSeparator w:val=","/>
  <w14:docId w14:val="4AB28C1B"/>
  <w15:docId w15:val="{8AF71011-B1E4-4A18-9521-1CA96E7B5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8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B750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750F3"/>
  </w:style>
  <w:style w:type="paragraph" w:customStyle="1" w:styleId="BasicParagraph">
    <w:name w:val="[Basic Paragraph]"/>
    <w:basedOn w:val="Normal"/>
    <w:uiPriority w:val="99"/>
    <w:rsid w:val="00C239C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Copy">
    <w:name w:val="Body Copy"/>
    <w:basedOn w:val="BasicParagraph"/>
    <w:qFormat/>
    <w:rsid w:val="00077C21"/>
    <w:pPr>
      <w:suppressAutoHyphens/>
      <w:spacing w:line="300" w:lineRule="atLeast"/>
    </w:pPr>
    <w:rPr>
      <w:rFonts w:ascii="Verdana" w:hAnsi="Verdana" w:cs="Verdana"/>
      <w:sz w:val="20"/>
      <w:szCs w:val="20"/>
    </w:rPr>
  </w:style>
  <w:style w:type="paragraph" w:customStyle="1" w:styleId="CMHeading">
    <w:name w:val="CM Heading"/>
    <w:basedOn w:val="BasicParagraph"/>
    <w:qFormat/>
    <w:rsid w:val="00004B74"/>
    <w:pPr>
      <w:suppressAutoHyphens/>
      <w:spacing w:after="240" w:line="240" w:lineRule="auto"/>
    </w:pPr>
    <w:rPr>
      <w:rFonts w:ascii="Arial" w:hAnsi="Arial" w:cs="Verdana-Bold"/>
      <w:b/>
      <w:bCs/>
      <w:noProof/>
      <w:color w:val="4FBCBF"/>
      <w:sz w:val="52"/>
      <w:szCs w:val="44"/>
      <w:lang w:val="en-US"/>
    </w:rPr>
  </w:style>
  <w:style w:type="paragraph" w:customStyle="1" w:styleId="Crossheading">
    <w:name w:val="Cross heading"/>
    <w:basedOn w:val="BasicParagraph"/>
    <w:qFormat/>
    <w:rsid w:val="00077C21"/>
    <w:pPr>
      <w:suppressAutoHyphens/>
      <w:spacing w:line="300" w:lineRule="atLeast"/>
    </w:pPr>
    <w:rPr>
      <w:rFonts w:ascii="Verdana" w:hAnsi="Verdana" w:cs="Verdana-Bold"/>
      <w:b/>
      <w:bCs/>
      <w:sz w:val="20"/>
      <w:szCs w:val="20"/>
    </w:rPr>
  </w:style>
  <w:style w:type="paragraph" w:styleId="Header">
    <w:name w:val="header"/>
    <w:basedOn w:val="Normal"/>
    <w:link w:val="HeaderChar"/>
    <w:rsid w:val="00DD1C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D1CA0"/>
  </w:style>
  <w:style w:type="paragraph" w:styleId="Footer">
    <w:name w:val="footer"/>
    <w:basedOn w:val="Normal"/>
    <w:link w:val="FooterChar"/>
    <w:uiPriority w:val="99"/>
    <w:rsid w:val="00DD1C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1CA0"/>
  </w:style>
  <w:style w:type="character" w:styleId="Hyperlink">
    <w:name w:val="Hyperlink"/>
    <w:basedOn w:val="DefaultParagraphFont"/>
    <w:uiPriority w:val="99"/>
    <w:unhideWhenUsed/>
    <w:rsid w:val="00204C5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4C5E"/>
    <w:pPr>
      <w:spacing w:after="200" w:line="276" w:lineRule="auto"/>
      <w:ind w:left="720"/>
      <w:contextualSpacing/>
    </w:pPr>
    <w:rPr>
      <w:sz w:val="22"/>
      <w:szCs w:val="22"/>
    </w:rPr>
  </w:style>
  <w:style w:type="table" w:styleId="TableGrid">
    <w:name w:val="Table Grid"/>
    <w:basedOn w:val="TableNormal"/>
    <w:uiPriority w:val="39"/>
    <w:rsid w:val="00204C5E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204C5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C93D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93D0B"/>
    <w:rPr>
      <w:rFonts w:ascii="Tahoma" w:hAnsi="Tahoma" w:cs="Tahoma"/>
      <w:sz w:val="16"/>
      <w:szCs w:val="16"/>
    </w:rPr>
  </w:style>
  <w:style w:type="paragraph" w:customStyle="1" w:styleId="CMSubHeader">
    <w:name w:val="CM Sub Header"/>
    <w:basedOn w:val="Normal"/>
    <w:qFormat/>
    <w:rsid w:val="00004B74"/>
    <w:pPr>
      <w:spacing w:after="120"/>
    </w:pPr>
    <w:rPr>
      <w:rFonts w:ascii="Arial" w:hAnsi="Arial"/>
      <w:b/>
      <w:color w:val="4FBCBF"/>
      <w:szCs w:val="22"/>
    </w:rPr>
  </w:style>
  <w:style w:type="paragraph" w:customStyle="1" w:styleId="Style1">
    <w:name w:val="Style1"/>
    <w:basedOn w:val="Normal"/>
    <w:qFormat/>
    <w:rsid w:val="00705029"/>
    <w:pPr>
      <w:spacing w:after="120"/>
    </w:pPr>
    <w:rPr>
      <w:rFonts w:ascii="Arial" w:hAnsi="Arial"/>
      <w:color w:val="000000" w:themeColor="text1"/>
      <w:szCs w:val="22"/>
    </w:rPr>
  </w:style>
  <w:style w:type="paragraph" w:customStyle="1" w:styleId="CMText">
    <w:name w:val="CM Text"/>
    <w:basedOn w:val="BodyCopy"/>
    <w:qFormat/>
    <w:rsid w:val="00465316"/>
    <w:pPr>
      <w:spacing w:before="60" w:after="60"/>
    </w:pPr>
    <w:rPr>
      <w:rFonts w:ascii="Arial" w:hAnsi="Arial"/>
      <w:sz w:val="24"/>
    </w:rPr>
  </w:style>
  <w:style w:type="paragraph" w:customStyle="1" w:styleId="Reportmainheading">
    <w:name w:val="Report main heading"/>
    <w:basedOn w:val="BasicParagraph"/>
    <w:qFormat/>
    <w:rsid w:val="004E2A91"/>
    <w:pPr>
      <w:suppressAutoHyphens/>
    </w:pPr>
    <w:rPr>
      <w:rFonts w:ascii="Verdana" w:hAnsi="Verdana" w:cs="Verdana-Bold"/>
      <w:b/>
      <w:bCs/>
      <w:noProof/>
      <w:color w:val="4FBCBF"/>
      <w:sz w:val="44"/>
      <w:szCs w:val="44"/>
      <w:lang w:val="en-US"/>
    </w:rPr>
  </w:style>
  <w:style w:type="paragraph" w:customStyle="1" w:styleId="sub-heading">
    <w:name w:val="sub-heading"/>
    <w:basedOn w:val="Normal"/>
    <w:link w:val="sub-headingChar"/>
    <w:qFormat/>
    <w:rsid w:val="00792A14"/>
    <w:rPr>
      <w:rFonts w:ascii="Verdana" w:hAnsi="Verdana" w:cs="Arial"/>
      <w:b/>
      <w:sz w:val="22"/>
      <w:szCs w:val="22"/>
    </w:rPr>
  </w:style>
  <w:style w:type="character" w:customStyle="1" w:styleId="sub-headingChar">
    <w:name w:val="sub-heading Char"/>
    <w:basedOn w:val="DefaultParagraphFont"/>
    <w:link w:val="sub-heading"/>
    <w:rsid w:val="00792A14"/>
    <w:rPr>
      <w:rFonts w:ascii="Verdana" w:hAnsi="Verdana" w:cs="Arial"/>
      <w:b/>
      <w:sz w:val="22"/>
      <w:szCs w:val="22"/>
    </w:rPr>
  </w:style>
  <w:style w:type="paragraph" w:customStyle="1" w:styleId="subHeading">
    <w:name w:val="sub Heading"/>
    <w:link w:val="subHeadingChar"/>
    <w:qFormat/>
    <w:rsid w:val="00156EB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Verdana" w:eastAsia="Arial Unicode MS" w:hAnsi="Arial Unicode MS" w:cs="Arial Unicode MS"/>
      <w:b/>
      <w:bCs/>
      <w:color w:val="000000"/>
      <w:sz w:val="22"/>
      <w:szCs w:val="22"/>
      <w:u w:color="000000"/>
      <w:bdr w:val="nil"/>
      <w:lang w:val="en-US" w:eastAsia="en-GB"/>
    </w:rPr>
  </w:style>
  <w:style w:type="paragraph" w:customStyle="1" w:styleId="BodyA">
    <w:name w:val="Body A"/>
    <w:rsid w:val="00156EB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Verdana" w:eastAsia="Verdana" w:hAnsi="Verdana" w:cs="Verdana"/>
      <w:color w:val="000000"/>
      <w:sz w:val="22"/>
      <w:szCs w:val="22"/>
      <w:u w:color="000000"/>
      <w:bdr w:val="nil"/>
      <w:lang w:eastAsia="en-GB"/>
    </w:rPr>
  </w:style>
  <w:style w:type="character" w:customStyle="1" w:styleId="Hyperlink0">
    <w:name w:val="Hyperlink.0"/>
    <w:basedOn w:val="DefaultParagraphFont"/>
    <w:rsid w:val="00156EBB"/>
    <w:rPr>
      <w:rFonts w:ascii="Verdana" w:eastAsia="Verdana" w:hAnsi="Verdana" w:cs="Verdana"/>
      <w:color w:val="0000FF"/>
      <w:sz w:val="22"/>
      <w:szCs w:val="22"/>
      <w:u w:val="single" w:color="0000FF"/>
      <w:lang w:val="en-US"/>
    </w:rPr>
  </w:style>
  <w:style w:type="character" w:customStyle="1" w:styleId="Hyperlink1">
    <w:name w:val="Hyperlink.1"/>
    <w:basedOn w:val="DefaultParagraphFont"/>
    <w:rsid w:val="00156EBB"/>
    <w:rPr>
      <w:rFonts w:ascii="Helvetica" w:eastAsia="Helvetica" w:hAnsi="Helvetica" w:cs="Helvetica"/>
      <w:color w:val="54198A"/>
      <w:sz w:val="18"/>
      <w:szCs w:val="18"/>
      <w:u w:val="single" w:color="54198A"/>
      <w:lang w:val="en-US"/>
    </w:rPr>
  </w:style>
  <w:style w:type="paragraph" w:customStyle="1" w:styleId="Default">
    <w:name w:val="Default"/>
    <w:rsid w:val="00156EB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u w:color="000000"/>
      <w:bdr w:val="nil"/>
      <w:lang w:eastAsia="en-GB"/>
    </w:rPr>
  </w:style>
  <w:style w:type="character" w:customStyle="1" w:styleId="subHeadingChar">
    <w:name w:val="sub Heading Char"/>
    <w:basedOn w:val="DefaultParagraphFont"/>
    <w:link w:val="subHeading"/>
    <w:rsid w:val="00112128"/>
    <w:rPr>
      <w:rFonts w:ascii="Verdana" w:eastAsia="Arial Unicode MS" w:hAnsi="Arial Unicode MS" w:cs="Arial Unicode MS"/>
      <w:b/>
      <w:bCs/>
      <w:color w:val="000000"/>
      <w:sz w:val="22"/>
      <w:szCs w:val="22"/>
      <w:u w:color="000000"/>
      <w:bdr w:val="nil"/>
      <w:lang w:val="en-US" w:eastAsia="en-GB"/>
    </w:rPr>
  </w:style>
  <w:style w:type="numbering" w:customStyle="1" w:styleId="List0">
    <w:name w:val="List 0"/>
    <w:basedOn w:val="NoList"/>
    <w:rsid w:val="00252644"/>
    <w:pPr>
      <w:numPr>
        <w:numId w:val="1"/>
      </w:numPr>
    </w:pPr>
  </w:style>
  <w:style w:type="numbering" w:customStyle="1" w:styleId="List1">
    <w:name w:val="List 1"/>
    <w:basedOn w:val="NoList"/>
    <w:rsid w:val="00252644"/>
    <w:pPr>
      <w:numPr>
        <w:numId w:val="2"/>
      </w:numPr>
    </w:pPr>
  </w:style>
  <w:style w:type="paragraph" w:styleId="CommentText">
    <w:name w:val="annotation text"/>
    <w:basedOn w:val="Normal"/>
    <w:link w:val="CommentTextChar"/>
    <w:rsid w:val="007E3E37"/>
    <w:rPr>
      <w:rFonts w:ascii="Verdana" w:hAnsi="Verdan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E3E37"/>
    <w:rPr>
      <w:rFonts w:ascii="Verdana" w:hAnsi="Verdana"/>
      <w:sz w:val="20"/>
      <w:szCs w:val="20"/>
    </w:rPr>
  </w:style>
  <w:style w:type="paragraph" w:customStyle="1" w:styleId="Paragraph">
    <w:name w:val="Paragraph"/>
    <w:uiPriority w:val="99"/>
    <w:qFormat/>
    <w:rsid w:val="007E3E37"/>
    <w:pPr>
      <w:widowControl w:val="0"/>
      <w:suppressAutoHyphens/>
      <w:autoSpaceDE w:val="0"/>
      <w:autoSpaceDN w:val="0"/>
      <w:adjustRightInd w:val="0"/>
      <w:spacing w:line="280" w:lineRule="atLeast"/>
    </w:pPr>
    <w:rPr>
      <w:rFonts w:ascii="Verdana" w:eastAsia="Times New Roman" w:hAnsi="Verdana" w:cs="Verdana"/>
      <w:sz w:val="22"/>
      <w:szCs w:val="22"/>
      <w:lang w:val="en-US"/>
    </w:rPr>
  </w:style>
  <w:style w:type="character" w:customStyle="1" w:styleId="ircho">
    <w:name w:val="irc_ho"/>
    <w:basedOn w:val="DefaultParagraphFont"/>
    <w:rsid w:val="00DD6455"/>
  </w:style>
  <w:style w:type="paragraph" w:styleId="NoSpacing">
    <w:name w:val="No Spacing"/>
    <w:uiPriority w:val="1"/>
    <w:qFormat/>
    <w:rsid w:val="000951F1"/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rsid w:val="009A434A"/>
    <w:rPr>
      <w:sz w:val="16"/>
      <w:szCs w:val="16"/>
    </w:rPr>
  </w:style>
  <w:style w:type="character" w:styleId="BookTitle">
    <w:name w:val="Book Title"/>
    <w:basedOn w:val="DefaultParagraphFont"/>
    <w:rsid w:val="006950A7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E71645B3BAA49BECBEA529B755E1D" ma:contentTypeVersion="1" ma:contentTypeDescription="Create a new document." ma:contentTypeScope="" ma:versionID="64a4efe576e7f5395ca3a9d25fdec77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95CA74A-F3EC-4D75-85A0-9A0334B0D0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75CE46-87CB-454E-955B-4C1CB453DC3D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B5B6467-DD70-4389-818C-14CB13F82E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259E35-D556-43DE-9377-87A6E6389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BEBEEA04</Template>
  <TotalTime>0</TotalTime>
  <Pages>6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Silk Pearce</Company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mblaylock</dc:creator>
  <cp:lastModifiedBy>Tom Messenger</cp:lastModifiedBy>
  <cp:revision>2</cp:revision>
  <cp:lastPrinted>2014-09-09T16:00:00Z</cp:lastPrinted>
  <dcterms:created xsi:type="dcterms:W3CDTF">2019-09-25T08:05:00Z</dcterms:created>
  <dcterms:modified xsi:type="dcterms:W3CDTF">2019-09-25T08:05:00Z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0x0101001F6E71645B3BAA49BECBEA529B755E1D</vt:lpwstr>
  </property>
</Properties>
</file>