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EFEC5" w14:textId="558EDFB8" w:rsidR="00514F1A" w:rsidRPr="00F90FBE" w:rsidRDefault="00F90FBE">
      <w:pPr>
        <w:rPr>
          <w:b/>
          <w:bCs/>
          <w:u w:val="single"/>
        </w:rPr>
      </w:pPr>
      <w:bookmarkStart w:id="0" w:name="_Hlk16859727"/>
      <w:r w:rsidRPr="00F90FBE">
        <w:rPr>
          <w:b/>
          <w:bCs/>
          <w:u w:val="single"/>
        </w:rPr>
        <w:t xml:space="preserve">Smoking – </w:t>
      </w:r>
      <w:r w:rsidR="00892D96">
        <w:rPr>
          <w:b/>
          <w:bCs/>
          <w:u w:val="single"/>
        </w:rPr>
        <w:t>Learning Theory</w:t>
      </w:r>
      <w:r w:rsidRPr="00F90FBE">
        <w:rPr>
          <w:b/>
          <w:bCs/>
          <w:u w:val="single"/>
        </w:rPr>
        <w:t xml:space="preserve"> Model</w:t>
      </w:r>
    </w:p>
    <w:p w14:paraId="164CA9AE" w14:textId="65298BB4" w:rsidR="00F90FBE" w:rsidRDefault="00F90FBE"/>
    <w:p w14:paraId="05E16DE2" w14:textId="0C22EA4F" w:rsidR="00892D96" w:rsidRDefault="00892D96">
      <w:r>
        <w:t xml:space="preserve">Note: Learning Theory is a broad term which </w:t>
      </w:r>
      <w:r w:rsidR="00B2737C">
        <w:t>covers both the Behaviourist and Social Learning Theory (SLT) approaches in Psychology</w:t>
      </w:r>
    </w:p>
    <w:p w14:paraId="41F74DDA" w14:textId="77777777" w:rsidR="00892D96" w:rsidRDefault="00892D96"/>
    <w:p w14:paraId="6C490897" w14:textId="7606F469" w:rsidR="00F90FBE" w:rsidRPr="00B2737C" w:rsidRDefault="00F90FBE">
      <w:pPr>
        <w:rPr>
          <w:b/>
          <w:bCs/>
        </w:rPr>
      </w:pPr>
      <w:r w:rsidRPr="00B2737C">
        <w:rPr>
          <w:b/>
          <w:bCs/>
        </w:rPr>
        <w:t>Initiation</w:t>
      </w:r>
    </w:p>
    <w:bookmarkEnd w:id="0"/>
    <w:p w14:paraId="03DB5077" w14:textId="0FAAA380" w:rsidR="00F90FBE" w:rsidRDefault="00F90FBE"/>
    <w:p w14:paraId="55DF5FCC" w14:textId="77777777" w:rsidR="00B2737C" w:rsidRPr="00B2737C" w:rsidRDefault="00B2737C" w:rsidP="0039021B">
      <w:pPr>
        <w:rPr>
          <w:i/>
          <w:iCs/>
        </w:rPr>
      </w:pPr>
      <w:r w:rsidRPr="00B2737C">
        <w:rPr>
          <w:i/>
          <w:iCs/>
        </w:rPr>
        <w:t>Behaviourism</w:t>
      </w:r>
    </w:p>
    <w:p w14:paraId="7E2DDCE4" w14:textId="0A25594C" w:rsidR="0039021B" w:rsidRDefault="00AB6BC6" w:rsidP="0039021B">
      <w:r>
        <w:t xml:space="preserve">Operant Conditioning (Positive Reinforcement) - </w:t>
      </w:r>
      <w:r w:rsidR="0039021B">
        <w:t xml:space="preserve">Nicotine is a primary reinforcer.  It’s like food, drink, warmth and sex; it is </w:t>
      </w:r>
      <w:proofErr w:type="gramStart"/>
      <w:r w:rsidR="0039021B">
        <w:t>rewarding in its own right</w:t>
      </w:r>
      <w:r w:rsidR="00B2737C">
        <w:t xml:space="preserve">, </w:t>
      </w:r>
      <w:r w:rsidR="0039021B">
        <w:t>they</w:t>
      </w:r>
      <w:proofErr w:type="gramEnd"/>
      <w:r w:rsidR="0039021B">
        <w:t xml:space="preserve"> are inherently rewarding (EG through their action on the brain’s dopamine system). Behaviourists agree that these primary reinforcers are not learnt and are innate (born with); there are not many of these. </w:t>
      </w:r>
      <w:r w:rsidR="0039021B" w:rsidRPr="00AB6BC6">
        <w:t>This explains why, having started to smoke it very quickly becomes habit-forming possibly leading to craving and addiction. </w:t>
      </w:r>
    </w:p>
    <w:p w14:paraId="72BEAF69" w14:textId="42463509" w:rsidR="0039021B" w:rsidRDefault="0039021B" w:rsidP="0039021B"/>
    <w:p w14:paraId="1A6D6C18" w14:textId="4A7D069C" w:rsidR="0039021B" w:rsidRDefault="0039021B" w:rsidP="0039021B">
      <w:r>
        <w:t xml:space="preserve">Nicotine has physiological effects on the dopamine (a neurotransmitter associated with reward and pleasure) system in the brain and produces a feeling of mild euphoria which the smoker finds rewarding and so this positively reinforces their smoking behaviour. </w:t>
      </w:r>
    </w:p>
    <w:p w14:paraId="5E3DDAA5" w14:textId="05F9D512" w:rsidR="0039021B" w:rsidRDefault="0039021B" w:rsidP="0039021B"/>
    <w:p w14:paraId="73C02A0A" w14:textId="77777777" w:rsidR="00B2737C" w:rsidRDefault="00892D96">
      <w:pPr>
        <w:rPr>
          <w:i/>
          <w:iCs/>
        </w:rPr>
      </w:pPr>
      <w:proofErr w:type="spellStart"/>
      <w:r w:rsidRPr="00B2737C">
        <w:rPr>
          <w:i/>
          <w:iCs/>
        </w:rPr>
        <w:t>SLT</w:t>
      </w:r>
      <w:proofErr w:type="spellEnd"/>
    </w:p>
    <w:p w14:paraId="204F16CE" w14:textId="5091F400" w:rsidR="00F90FBE" w:rsidRDefault="00B2737C">
      <w:r>
        <w:t>O</w:t>
      </w:r>
      <w:r w:rsidR="00892D96" w:rsidRPr="00892D96">
        <w:t>ur observations of other people engaging in addictive behavio</w:t>
      </w:r>
      <w:r>
        <w:t>u</w:t>
      </w:r>
      <w:r w:rsidR="00892D96" w:rsidRPr="00892D96">
        <w:t>r can lead to the development of addiction. When we observe the behavio</w:t>
      </w:r>
      <w:r>
        <w:t>u</w:t>
      </w:r>
      <w:r w:rsidR="00892D96" w:rsidRPr="00892D96">
        <w:t xml:space="preserve">r and reactions of other people using addictive substances (or activities) we may wish to </w:t>
      </w:r>
      <w:r>
        <w:t>imitate</w:t>
      </w:r>
      <w:r w:rsidR="00892D96" w:rsidRPr="00892D96">
        <w:t xml:space="preserve"> what we saw. For instance, suppose we observed an agitated, frazzled parent coming home from work. She </w:t>
      </w:r>
      <w:r>
        <w:t xml:space="preserve">smokes a few cigarettes and </w:t>
      </w:r>
      <w:r w:rsidR="00892D96" w:rsidRPr="00892D96">
        <w:t xml:space="preserve">then becomes relaxed and fun to be around. We observed that </w:t>
      </w:r>
      <w:r>
        <w:t xml:space="preserve">smoking </w:t>
      </w:r>
      <w:r w:rsidR="00892D96" w:rsidRPr="00892D96">
        <w:t>is a good way of coping with stress.</w:t>
      </w:r>
      <w:r>
        <w:t xml:space="preserve"> Ali (2012) found that i</w:t>
      </w:r>
      <w:r w:rsidRPr="00B2737C">
        <w:t>nfluence from peers and family plays a significant role in influencing adolescent smoking.</w:t>
      </w:r>
      <w:r w:rsidR="00AB6BC6" w:rsidRPr="00AB6BC6">
        <w:br/>
        <w:t> </w:t>
      </w:r>
    </w:p>
    <w:p w14:paraId="0AB075AD" w14:textId="77777777" w:rsidR="00AB6BC6" w:rsidRPr="00B2737C" w:rsidRDefault="00F90FBE" w:rsidP="00AB6BC6">
      <w:pPr>
        <w:rPr>
          <w:b/>
          <w:bCs/>
        </w:rPr>
      </w:pPr>
      <w:r w:rsidRPr="00B2737C">
        <w:rPr>
          <w:b/>
          <w:bCs/>
        </w:rPr>
        <w:t xml:space="preserve">Maintenance </w:t>
      </w:r>
    </w:p>
    <w:p w14:paraId="2AA01563" w14:textId="4B8FC45D" w:rsidR="00AB6BC6" w:rsidRDefault="00AB6BC6" w:rsidP="00AB6BC6"/>
    <w:p w14:paraId="656CFD8C" w14:textId="639F6751" w:rsidR="00B2737C" w:rsidRPr="00B2737C" w:rsidRDefault="00B2737C" w:rsidP="00AB6BC6">
      <w:pPr>
        <w:rPr>
          <w:i/>
          <w:iCs/>
        </w:rPr>
      </w:pPr>
      <w:r w:rsidRPr="00B2737C">
        <w:rPr>
          <w:i/>
          <w:iCs/>
        </w:rPr>
        <w:t>Behaviourism</w:t>
      </w:r>
    </w:p>
    <w:p w14:paraId="7F775FA0" w14:textId="5CC4ADC8" w:rsidR="00AB6BC6" w:rsidRDefault="00AB6BC6" w:rsidP="00AB6BC6">
      <w:r>
        <w:t xml:space="preserve">Operant Conditioning </w:t>
      </w:r>
      <w:r>
        <w:t>(</w:t>
      </w:r>
      <w:r>
        <w:t>Negative Reinforcement</w:t>
      </w:r>
      <w:r>
        <w:t xml:space="preserve">) - </w:t>
      </w:r>
      <w:r>
        <w:t>As with positive reinforcement, this aspect of the learning theory also relies heavily on the biological components of addiction.  Once the nicotine addict stops smoking there are unpleasant withdrawal symptoms. As a result</w:t>
      </w:r>
      <w:r w:rsidR="00B2737C">
        <w:t>,</w:t>
      </w:r>
      <w:r>
        <w:t xml:space="preserve"> the smoker experiences anxiety and agitation and a lowering of mood.  This can also result in disturbances of eating and of sleep.  Smoking a cigarette therefore acts as a powerful form of negative reinforcement</w:t>
      </w:r>
      <w:r w:rsidR="00B2737C">
        <w:t xml:space="preserve"> (avoiding the negative consequence of the withdrawal </w:t>
      </w:r>
      <w:proofErr w:type="gramStart"/>
      <w:r w:rsidR="00B2737C">
        <w:t>symptoms, and</w:t>
      </w:r>
      <w:proofErr w:type="gramEnd"/>
      <w:r w:rsidR="00B2737C">
        <w:t xml:space="preserve"> increases the likelihood of the behaviour – smoking - being repeated)</w:t>
      </w:r>
      <w:r>
        <w:t xml:space="preserve">.  It immediately removes </w:t>
      </w:r>
      <w:proofErr w:type="gramStart"/>
      <w:r>
        <w:t>all of</w:t>
      </w:r>
      <w:proofErr w:type="gramEnd"/>
      <w:r>
        <w:t xml:space="preserve"> this unpleasantness and has a reinforcing effect.  The smoker learns that all they ever </w:t>
      </w:r>
      <w:proofErr w:type="gramStart"/>
      <w:r>
        <w:t>have to</w:t>
      </w:r>
      <w:proofErr w:type="gramEnd"/>
      <w:r>
        <w:t xml:space="preserve"> do in future is smoke to remove the unpleasant withdrawal symptoms.  In fact, seasoned smokers </w:t>
      </w:r>
      <w:proofErr w:type="gramStart"/>
      <w:r>
        <w:t>are able to</w:t>
      </w:r>
      <w:proofErr w:type="gramEnd"/>
      <w:r>
        <w:t xml:space="preserve"> anticipate the withdrawal and smoke before the symptoms start.</w:t>
      </w:r>
    </w:p>
    <w:p w14:paraId="0D2A3E20" w14:textId="77777777" w:rsidR="00AB6BC6" w:rsidRDefault="00AB6BC6"/>
    <w:p w14:paraId="1FEBBC56" w14:textId="199548DE" w:rsidR="00F90FBE" w:rsidRPr="00B2737C" w:rsidRDefault="00F90FBE">
      <w:pPr>
        <w:rPr>
          <w:b/>
          <w:bCs/>
        </w:rPr>
      </w:pPr>
      <w:r w:rsidRPr="00B2737C">
        <w:rPr>
          <w:b/>
          <w:bCs/>
        </w:rPr>
        <w:t>Relapse</w:t>
      </w:r>
    </w:p>
    <w:p w14:paraId="0F1930E9" w14:textId="004BCB45" w:rsidR="00AB6BC6" w:rsidRDefault="00AB6BC6"/>
    <w:p w14:paraId="76C1C1F9" w14:textId="1F71FD29" w:rsidR="00B2737C" w:rsidRPr="00B2737C" w:rsidRDefault="00B2737C">
      <w:pPr>
        <w:rPr>
          <w:i/>
          <w:iCs/>
        </w:rPr>
      </w:pPr>
      <w:r w:rsidRPr="00B2737C">
        <w:rPr>
          <w:i/>
          <w:iCs/>
        </w:rPr>
        <w:t>Behaviourism</w:t>
      </w:r>
    </w:p>
    <w:p w14:paraId="2286560C" w14:textId="67CE45D9" w:rsidR="00AB6BC6" w:rsidRDefault="00AB6BC6" w:rsidP="0039021B">
      <w:r>
        <w:t>Classical Conditioning (Cue Reactivity</w:t>
      </w:r>
      <w:r w:rsidR="0039021B">
        <w:t xml:space="preserve"> Theory</w:t>
      </w:r>
      <w:r>
        <w:t xml:space="preserve">) </w:t>
      </w:r>
      <w:r w:rsidR="00B2737C">
        <w:t xml:space="preserve">- </w:t>
      </w:r>
      <w:r w:rsidRPr="00AB6BC6">
        <w:t>In addictive behaviour the experience of the craving is paired with the presence of the items associated with the behaviour.</w:t>
      </w:r>
      <w:r w:rsidR="0039021B">
        <w:t xml:space="preserve"> T</w:t>
      </w:r>
      <w:r>
        <w:t>he smoker learns to associate other things with nicotine</w:t>
      </w:r>
      <w:r w:rsidR="0039021B">
        <w:t xml:space="preserve"> (the primary reinforcer)</w:t>
      </w:r>
      <w:r>
        <w:t xml:space="preserve">. </w:t>
      </w:r>
      <w:r w:rsidR="0039021B">
        <w:t xml:space="preserve">Any other stimuli that are present at the same time, or just before, </w:t>
      </w:r>
      <w:r w:rsidR="00892D96">
        <w:t xml:space="preserve">become associated with the pleasurable effect. </w:t>
      </w:r>
      <w:r>
        <w:t xml:space="preserve">These secondary reinforcers such as lighters, cigarette packets, certain places (pubs especially) and people trigger the desire to smoke. </w:t>
      </w:r>
      <w:r w:rsidR="0039021B" w:rsidRPr="0039021B">
        <w:t>These paraphernalia are therefore able to elicit conditioned responses even in the absence of actual smoking (Carter &amp; Tiffany 1999).</w:t>
      </w:r>
      <w:r>
        <w:t xml:space="preserve"> This is called cue reactivity. </w:t>
      </w:r>
    </w:p>
    <w:p w14:paraId="169FE21B" w14:textId="77777777" w:rsidR="00AB6BC6" w:rsidRDefault="00AB6BC6" w:rsidP="00AB6BC6">
      <w:r>
        <w:t xml:space="preserve"> </w:t>
      </w:r>
    </w:p>
    <w:p w14:paraId="0EB1D953" w14:textId="22127F61" w:rsidR="00AB6BC6" w:rsidRDefault="00AB6BC6" w:rsidP="00AB6BC6">
      <w:r>
        <w:t>After quitting smoking, these cues still exist, so many years later, meeting with an old friend or visiting a certain place can trigger the craving for a cigarette.  This psychological craving is also accompanied by physiological changes within the body</w:t>
      </w:r>
      <w:r w:rsidR="00892D96">
        <w:t xml:space="preserve"> </w:t>
      </w:r>
      <w:r>
        <w:t xml:space="preserve">and results in increased heart rate, </w:t>
      </w:r>
      <w:r>
        <w:lastRenderedPageBreak/>
        <w:t>breathing etc.</w:t>
      </w:r>
      <w:r w:rsidR="00892D96">
        <w:t xml:space="preserve"> </w:t>
      </w:r>
      <w:r w:rsidR="00892D96">
        <w:t>Carter and Tiffany (1999) found that smokers reacted strongly to cues presented to them (lighters, ashtrays, cigarette packets) and that they reported high levels of craving and increased physiological arousal.</w:t>
      </w:r>
    </w:p>
    <w:p w14:paraId="57EB0720" w14:textId="77777777" w:rsidR="00AB6BC6" w:rsidRDefault="00AB6BC6" w:rsidP="00AB6BC6">
      <w:r>
        <w:t xml:space="preserve"> </w:t>
      </w:r>
    </w:p>
    <w:p w14:paraId="2F03F7C9" w14:textId="5A7AE239" w:rsidR="00B2737C" w:rsidRDefault="00AB6BC6" w:rsidP="00AB6BC6">
      <w:proofErr w:type="spellStart"/>
      <w:r>
        <w:t>Shiffman</w:t>
      </w:r>
      <w:proofErr w:type="spellEnd"/>
      <w:r>
        <w:t xml:space="preserve"> (1996) asked former smokers to record when and where they relapsed and found it was always in situations when with other smokers or settings where they’d smoked in the past.</w:t>
      </w:r>
      <w:r w:rsidR="00892D96">
        <w:t xml:space="preserve"> </w:t>
      </w:r>
      <w:bookmarkStart w:id="1" w:name="_GoBack"/>
      <w:bookmarkEnd w:id="1"/>
    </w:p>
    <w:sectPr w:rsidR="00B2737C" w:rsidSect="008808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BE"/>
    <w:rsid w:val="0039021B"/>
    <w:rsid w:val="00514F1A"/>
    <w:rsid w:val="008808B6"/>
    <w:rsid w:val="00892D96"/>
    <w:rsid w:val="00AB6BC6"/>
    <w:rsid w:val="00B2737C"/>
    <w:rsid w:val="00F9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48E1"/>
  <w15:chartTrackingRefBased/>
  <w15:docId w15:val="{2760DDE5-CAA6-45FB-BE78-074E1338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Tremayne</dc:creator>
  <cp:keywords/>
  <dc:description/>
  <cp:lastModifiedBy>Rebecca Tremayne</cp:lastModifiedBy>
  <cp:revision>2</cp:revision>
  <dcterms:created xsi:type="dcterms:W3CDTF">2019-08-16T13:46:00Z</dcterms:created>
  <dcterms:modified xsi:type="dcterms:W3CDTF">2019-08-16T14:29:00Z</dcterms:modified>
</cp:coreProperties>
</file>