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DE" w:rsidRPr="004319EC" w:rsidRDefault="009731DE" w:rsidP="009731D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567805" cy="1404620"/>
                <wp:effectExtent l="0" t="0" r="23495" b="241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8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1DE" w:rsidRPr="009731DE" w:rsidRDefault="009731D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731DE">
                              <w:rPr>
                                <w:rStyle w:val="fl-heading-text"/>
                                <w:rFonts w:cs="Helvetica"/>
                                <w:b/>
                                <w:sz w:val="40"/>
                                <w:szCs w:val="40"/>
                                <w:lang w:val="en-US"/>
                              </w:rPr>
                              <w:t>Trash to treasure: Organic bio-bricks made from mushrooms make for cooling (and cool-looking) construction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5.95pt;margin-top:.5pt;width:517.15pt;height:110.6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P9KAIAAE0EAAAOAAAAZHJzL2Uyb0RvYy54bWysVNtu2zAMfR+wfxD0vtjOkjQ14hRdugwD&#10;ugvQ7gNkWY6FSaImKbG7ry8lJ1nQbS/D/CCIInVEnkN6dTNoRQ7CeQmmosUkp0QYDo00u4p+e9y+&#10;WVLiAzMNU2BERZ+Epzfr169WvS3FFDpQjXAEQYwve1vRLgRbZpnnndDMT8AKg84WnGYBTbfLGsd6&#10;RNcqm+b5IuvBNdYBF97j6d3opOuE37aChy9t60UgqqKYW0irS2sd12y9YuXOMdtJfkyD/UMWmkmD&#10;j56h7lhgZO/kb1Bacgce2jDhoDNoW8lFqgGrKfIX1Tx0zIpUC5Lj7Zkm//9g+efDV0dkg9oVlBim&#10;UaNHMQTyDgYyjfT01pcY9WAxLgx4jKGpVG/vgX/3xMCmY2Ynbp2DvhOswfSKeDO7uDri+AhS95+g&#10;wWfYPkACGlqnI3fIBkF0lOnpLE1MhePhYr64WuZzSjj6ilk+W0yTeBkrT9et8+GDAE3ipqIOtU/w&#10;7HDvQ0yHlaeQ+JoHJZutVCoZbldvlCMHhn2yTV+q4EWYMqSv6PV8Oh8Z+CtEnr4/QWgZsOGV1BVd&#10;noNYGXl7b5rUjoFJNe4xZWWOREbuRhbDUA9JsrcnfWponpBZB2N/4zzipgP3k5Iee7ui/seeOUGJ&#10;+mhQnetiNovDkIzZ/AqpJO7SU196mOEIVdFAybjdhDRAiTd7iypuZeI3yj1mckwZezbRfpyvOBSX&#10;dor69RdYPwMAAP//AwBQSwMEFAAGAAgAAAAhABuFoH7aAAAABwEAAA8AAABkcnMvZG93bnJldi54&#10;bWxMj0FPwzAMhe9I/IfISFwmlrKyCZWmE0zaidPKuHuNaSsapyTZ1v17vBP4YtnPeu9zuZ7coE4U&#10;Yu/ZwOM8A0XceNtza2D/sX14BhUTssXBMxm4UIR1dXtTYmH9mXd0qlOrxIRjgQa6lMZC69h05DDO&#10;/Ugs2pcPDpOModU24FnM3aAXWbbSDnuWhA5H2nTUfNdHZ2D1U+ez9087491l+xYat7Sb/dKY+7vp&#10;9QVUoin9HcMVX9ChEqaDP7KNajAgjyTZSruKWf6UgzoYWEiBrkr9n7/6BQAA//8DAFBLAQItABQA&#10;BgAIAAAAIQC2gziS/gAAAOEBAAATAAAAAAAAAAAAAAAAAAAAAABbQ29udGVudF9UeXBlc10ueG1s&#10;UEsBAi0AFAAGAAgAAAAhADj9If/WAAAAlAEAAAsAAAAAAAAAAAAAAAAALwEAAF9yZWxzLy5yZWxz&#10;UEsBAi0AFAAGAAgAAAAhAJSmM/0oAgAATQQAAA4AAAAAAAAAAAAAAAAALgIAAGRycy9lMm9Eb2Mu&#10;eG1sUEsBAi0AFAAGAAgAAAAhABuFoH7aAAAABwEAAA8AAAAAAAAAAAAAAAAAggQAAGRycy9kb3du&#10;cmV2LnhtbFBLBQYAAAAABAAEAPMAAACJBQAAAAA=&#10;">
                <v:textbox style="mso-fit-shape-to-text:t">
                  <w:txbxContent>
                    <w:p w:rsidR="009731DE" w:rsidRPr="009731DE" w:rsidRDefault="009731DE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9731DE">
                        <w:rPr>
                          <w:rStyle w:val="fl-heading-text"/>
                          <w:rFonts w:cs="Helvetica"/>
                          <w:b/>
                          <w:sz w:val="40"/>
                          <w:szCs w:val="40"/>
                          <w:lang w:val="en-US"/>
                        </w:rPr>
                        <w:t>Trash to treasure: Organic bio-bricks made from mushrooms make for cooling (and cool-looking) construction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731DE" w:rsidRPr="004319EC" w:rsidRDefault="009731DE" w:rsidP="009731DE">
      <w:r w:rsidRPr="004319EC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889375" cy="2599055"/>
            <wp:effectExtent l="0" t="0" r="0" b="0"/>
            <wp:wrapSquare wrapText="bothSides"/>
            <wp:docPr id="6" name="Picture 6" descr="0729-ps1_0347-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729-ps1_0347-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9EC">
        <w:t>Installation view of The Living’s </w:t>
      </w:r>
      <w:proofErr w:type="spellStart"/>
      <w:r w:rsidRPr="004319EC">
        <w:t>Hy</w:t>
      </w:r>
      <w:proofErr w:type="spellEnd"/>
      <w:r w:rsidRPr="004319EC">
        <w:t>-Fi, the winning project of The Museum of Modern Art and MoMA PS1’s 2014 Young Architects Program. Credit: Kris Graves </w:t>
      </w:r>
    </w:p>
    <w:p w:rsidR="009731DE" w:rsidRPr="004319EC" w:rsidRDefault="009731DE" w:rsidP="009731DE">
      <w:r w:rsidRPr="004319EC">
        <w:t xml:space="preserve">Sustainable building materials </w:t>
      </w:r>
      <w:hyperlink r:id="rId5" w:tgtFrame="_blank" w:history="1">
        <w:r w:rsidRPr="004319EC">
          <w:t>aren’t just for science</w:t>
        </w:r>
      </w:hyperlink>
      <w:r w:rsidRPr="004319EC">
        <w:t xml:space="preserve"> anymore.</w:t>
      </w:r>
    </w:p>
    <w:p w:rsidR="009731DE" w:rsidRPr="004319EC" w:rsidRDefault="009731DE" w:rsidP="009731DE">
      <w:r w:rsidRPr="004319EC">
        <w:t xml:space="preserve">A new bio-brick installation that marries form with function shows that </w:t>
      </w:r>
      <w:hyperlink r:id="rId6" w:tgtFrame="_blank" w:history="1">
        <w:r w:rsidRPr="004319EC">
          <w:t>carbon-friendly construction components</w:t>
        </w:r>
      </w:hyperlink>
      <w:r w:rsidRPr="004319EC">
        <w:t xml:space="preserve"> can also be award-winning works of art.</w:t>
      </w:r>
    </w:p>
    <w:p w:rsidR="009731DE" w:rsidRPr="004319EC" w:rsidRDefault="009731DE" w:rsidP="009731DE">
      <w:r w:rsidRPr="004319EC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608482</wp:posOffset>
            </wp:positionV>
            <wp:extent cx="2038350" cy="2857500"/>
            <wp:effectExtent l="0" t="0" r="0" b="0"/>
            <wp:wrapSquare wrapText="bothSides"/>
            <wp:docPr id="5" name="Picture 5" descr="0729-ps1_10-l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729-ps1_10-l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9EC">
        <w:t xml:space="preserve">Designed by New York architecture-design firm </w:t>
      </w:r>
      <w:hyperlink r:id="rId9" w:tgtFrame="_blank" w:history="1">
        <w:r w:rsidRPr="004319EC">
          <w:t>The Living</w:t>
        </w:r>
      </w:hyperlink>
      <w:r w:rsidRPr="004319EC">
        <w:t xml:space="preserve">, </w:t>
      </w:r>
      <w:proofErr w:type="spellStart"/>
      <w:r w:rsidRPr="004319EC">
        <w:t>Hy</w:t>
      </w:r>
      <w:proofErr w:type="spellEnd"/>
      <w:r w:rsidRPr="004319EC">
        <w:t>-Fi is an impressive-looking tower of bricks made from mushrooms and corn stalks.</w:t>
      </w:r>
    </w:p>
    <w:p w:rsidR="009731DE" w:rsidRPr="004319EC" w:rsidRDefault="009731DE" w:rsidP="009731DE">
      <w:r w:rsidRPr="004319EC">
        <w:t>Yes, you heard right. The scraps from your dinner table and cornfield aren’t trash, they’re treasure. Dorothy—</w:t>
      </w:r>
      <w:hyperlink r:id="rId10" w:tgtFrame="_blank" w:history="1">
        <w:r w:rsidRPr="004319EC">
          <w:t>we’re not in Kansas anymore</w:t>
        </w:r>
      </w:hyperlink>
      <w:r w:rsidRPr="004319EC">
        <w:t>.</w:t>
      </w:r>
    </w:p>
    <w:p w:rsidR="009731DE" w:rsidRPr="004319EC" w:rsidRDefault="009731DE" w:rsidP="009731DE">
      <w:r w:rsidRPr="004319EC">
        <w:t xml:space="preserve">(Corn seems to be a hot topic this month. Catch corn’s cover-girl turn in the August </w:t>
      </w:r>
      <w:hyperlink r:id="rId11" w:tgtFrame="_blank" w:history="1">
        <w:proofErr w:type="spellStart"/>
        <w:r w:rsidRPr="004319EC">
          <w:t>ACerS</w:t>
        </w:r>
        <w:proofErr w:type="spellEnd"/>
        <w:r w:rsidRPr="004319EC">
          <w:t xml:space="preserve"> Bulletin</w:t>
        </w:r>
      </w:hyperlink>
      <w:r w:rsidRPr="004319EC">
        <w:t xml:space="preserve">. Inside, authors I.A. Cornejo, S. </w:t>
      </w:r>
      <w:proofErr w:type="spellStart"/>
      <w:r w:rsidRPr="004319EC">
        <w:t>Ramalingam</w:t>
      </w:r>
      <w:proofErr w:type="spellEnd"/>
      <w:r w:rsidRPr="004319EC">
        <w:t xml:space="preserve">, J.S. Fish, and I.E. </w:t>
      </w:r>
      <w:proofErr w:type="spellStart"/>
      <w:r w:rsidRPr="004319EC">
        <w:t>Reimanis</w:t>
      </w:r>
      <w:proofErr w:type="spellEnd"/>
      <w:r w:rsidRPr="004319EC">
        <w:t xml:space="preserve"> </w:t>
      </w:r>
      <w:hyperlink r:id="rId12" w:anchor="/26/" w:tgtFrame="_blank" w:history="1">
        <w:r w:rsidRPr="004319EC">
          <w:t>explore new research</w:t>
        </w:r>
      </w:hyperlink>
      <w:r w:rsidRPr="004319EC">
        <w:t xml:space="preserve"> that shows glass and glass-ceramics can be made using only mineral content of food waste ash.)</w:t>
      </w:r>
    </w:p>
    <w:p w:rsidR="009731DE" w:rsidRPr="004319EC" w:rsidRDefault="009731DE" w:rsidP="009731DE">
      <w:r w:rsidRPr="004319EC">
        <w:t xml:space="preserve">These 100-percent organic—and thus, 100-percent compostable—bricks are made of corn that is dyed clay-red and held together by a mushroom “glue.” The biodegradable brainchild of </w:t>
      </w:r>
      <w:hyperlink r:id="rId13" w:tgtFrame="_blank" w:history="1">
        <w:proofErr w:type="spellStart"/>
        <w:r w:rsidRPr="004319EC">
          <w:t>Ecovative</w:t>
        </w:r>
        <w:proofErr w:type="spellEnd"/>
        <w:r w:rsidRPr="004319EC">
          <w:t xml:space="preserve"> Design</w:t>
        </w:r>
      </w:hyperlink>
      <w:r w:rsidRPr="004319EC">
        <w:t xml:space="preserve"> (Green Island, N.Y.), the company’s high-performance Mushroom Materials are part-agricultural </w:t>
      </w:r>
      <w:proofErr w:type="spellStart"/>
      <w:r w:rsidRPr="004319EC">
        <w:t>byproducts</w:t>
      </w:r>
      <w:proofErr w:type="spellEnd"/>
      <w:r w:rsidRPr="004319EC">
        <w:t xml:space="preserve"> and part-mushroom mycelium (i.e., “</w:t>
      </w:r>
      <w:hyperlink r:id="rId14" w:tgtFrame="_blank" w:history="1">
        <w:r w:rsidRPr="004319EC">
          <w:t>a natural, self-assembling glue, digesting crop waste to produce cost-competitive and environmentally responsible materials that perform</w:t>
        </w:r>
      </w:hyperlink>
      <w:r w:rsidRPr="004319EC">
        <w:t>”).</w:t>
      </w:r>
    </w:p>
    <w:p w:rsidR="009731DE" w:rsidRPr="004319EC" w:rsidRDefault="009731DE" w:rsidP="009731D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F7B739" wp14:editId="0E3CF6A1">
                <wp:simplePos x="0" y="0"/>
                <wp:positionH relativeFrom="margin">
                  <wp:align>left</wp:align>
                </wp:positionH>
                <wp:positionV relativeFrom="paragraph">
                  <wp:posOffset>12369</wp:posOffset>
                </wp:positionV>
                <wp:extent cx="2047875" cy="26670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1DE" w:rsidRPr="004319EC" w:rsidRDefault="009731DE" w:rsidP="009731DE">
                            <w:r w:rsidRPr="004319EC">
                              <w:t>Credit: Kris Graves</w:t>
                            </w:r>
                          </w:p>
                          <w:p w:rsidR="009731DE" w:rsidRDefault="009731DE" w:rsidP="009731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7B739" id="_x0000_s1027" type="#_x0000_t202" style="position:absolute;margin-left:0;margin-top:.95pt;width:161.25pt;height:2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RKJQIAAEsEAAAOAAAAZHJzL2Uyb0RvYy54bWysVNtu2zAMfR+wfxD0vtgxcqtRp+jSZRjQ&#10;dQPafYAsy7EwSdQkJXb29aPkNA267WWYHwRRpI4OD0lf3wxakYNwXoKp6HSSUyIMh0aaXUW/PW3f&#10;rSjxgZmGKTCiokfh6c367Zvr3paigA5UIxxBEOPL3la0C8GWWeZ5JzTzE7DCoLMFp1lA0+2yxrEe&#10;0bXKijxfZD24xjrgwns8vRuddJ3w21bw8KVtvQhEVRS5hbS6tNZxzdbXrNw5ZjvJTzTYP7DQTBp8&#10;9Ax1xwIjeyd/g9KSO/DQhgkHnUHbSi5SDpjNNH+VzWPHrEi5oDjenmXy/w+WPxy+OiKbil5RYpjG&#10;Ej2JIZD3MJAiqtNbX2LQo8WwMOAxVjll6u098O+eGNh0zOzErXPQd4I1yG4ab2YXV0ccH0Hq/jM0&#10;+AzbB0hAQ+t0lA7FIIiOVTqeKxOpcDws8tlytZxTwtFXLBbLPJUuY+Xzbet8+ChAk7ipqMPKJ3R2&#10;uPchsmHlc0h8zIOSzVYqlQy3qzfKkQPDLtmmLyXwKkwZ0qNO82I+CvBXiDx9f4LQMmC7K6krujoH&#10;sTLK9sE0qRkDk2rcI2VlTjpG6UYRw1APqWBJ5KhxDc0RhXUwdjdOI246cD8p6bGzK+p/7JkTlKhP&#10;BotzNZ3N4igkYzZfFmi4S0996WGGI1RFAyXjdhPS+ETdDNxiEVuZ9H1hcqKMHZtkP01XHIlLO0W9&#10;/APWvwAAAP//AwBQSwMEFAAGAAgAAAAhAEsJN2jdAAAABQEAAA8AAABkcnMvZG93bnJldi54bWxM&#10;j8FOwzAQRO9I/IO1SFxQ65CU0oQ4FUIC0Ru0CK5usk0i7HWw3TT8PcsJjjszmnlbridrxIg+9I4U&#10;XM8TEEi1a3pqFbztHmcrECFqarRxhAq+McC6Oj8rddG4E73iuI2t4BIKhVbQxTgUUoa6Q6vD3A1I&#10;7B2ctzry6VvZeH3icmtkmiRLaXVPvNDpAR86rD+3R6tgtXgeP8Ime3mvlweTx6vb8enLK3V5Md3f&#10;gYg4xb8w/OIzOlTMtHdHaoIwCviRyGoOgs0sTW9A7BUsshxkVcr/9NUPAAAA//8DAFBLAQItABQA&#10;BgAIAAAAIQC2gziS/gAAAOEBAAATAAAAAAAAAAAAAAAAAAAAAABbQ29udGVudF9UeXBlc10ueG1s&#10;UEsBAi0AFAAGAAgAAAAhADj9If/WAAAAlAEAAAsAAAAAAAAAAAAAAAAALwEAAF9yZWxzLy5yZWxz&#10;UEsBAi0AFAAGAAgAAAAhAI3GVEolAgAASwQAAA4AAAAAAAAAAAAAAAAALgIAAGRycy9lMm9Eb2Mu&#10;eG1sUEsBAi0AFAAGAAgAAAAhAEsJN2jdAAAABQEAAA8AAAAAAAAAAAAAAAAAfwQAAGRycy9kb3du&#10;cmV2LnhtbFBLBQYAAAAABAAEAPMAAACJBQAAAAA=&#10;">
                <v:textbox>
                  <w:txbxContent>
                    <w:p w:rsidR="009731DE" w:rsidRPr="004319EC" w:rsidRDefault="009731DE" w:rsidP="009731DE">
                      <w:r w:rsidRPr="004319EC">
                        <w:t>Credit: Kris Graves</w:t>
                      </w:r>
                    </w:p>
                    <w:p w:rsidR="009731DE" w:rsidRDefault="009731DE" w:rsidP="009731DE"/>
                  </w:txbxContent>
                </v:textbox>
                <w10:wrap type="square" anchorx="margin"/>
              </v:shape>
            </w:pict>
          </mc:Fallback>
        </mc:AlternateContent>
      </w:r>
      <w:hyperlink r:id="rId15" w:tgtFrame="_blank" w:history="1">
        <w:r w:rsidRPr="004319EC">
          <w:t xml:space="preserve">According to an </w:t>
        </w:r>
        <w:proofErr w:type="spellStart"/>
        <w:r w:rsidRPr="004319EC">
          <w:t>Ecovative</w:t>
        </w:r>
        <w:proofErr w:type="spellEnd"/>
        <w:r w:rsidRPr="004319EC">
          <w:t xml:space="preserve"> press release</w:t>
        </w:r>
      </w:hyperlink>
      <w:r w:rsidRPr="004319EC">
        <w:t xml:space="preserve">, David Benjamin, principal of The Living, knew early on that he wanted to incorporate the company’s renewable materials into the organic blocks that would help shape the design of </w:t>
      </w:r>
      <w:proofErr w:type="spellStart"/>
      <w:r w:rsidRPr="004319EC">
        <w:t>Hy</w:t>
      </w:r>
      <w:proofErr w:type="spellEnd"/>
      <w:r w:rsidRPr="004319EC">
        <w:t>-Fi.</w:t>
      </w:r>
    </w:p>
    <w:p w:rsidR="009731DE" w:rsidRPr="004319EC" w:rsidRDefault="009731DE" w:rsidP="009731DE">
      <w:r w:rsidRPr="004319EC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2857500" cy="1905000"/>
            <wp:effectExtent l="0" t="0" r="0" b="0"/>
            <wp:wrapSquare wrapText="bothSides"/>
            <wp:docPr id="4" name="Picture 4" descr="0729-ps1_13-lo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729-ps1_13-lo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9EC">
        <w:t>Hi-</w:t>
      </w:r>
      <w:proofErr w:type="spellStart"/>
      <w:r w:rsidRPr="004319EC">
        <w:t>Fy</w:t>
      </w:r>
      <w:proofErr w:type="spellEnd"/>
      <w:r w:rsidRPr="004319EC">
        <w:t xml:space="preserve"> isn’t the only project to incorporate </w:t>
      </w:r>
      <w:proofErr w:type="spellStart"/>
      <w:r w:rsidRPr="004319EC">
        <w:t>Ecovative’s</w:t>
      </w:r>
      <w:proofErr w:type="spellEnd"/>
      <w:r w:rsidRPr="004319EC">
        <w:t xml:space="preserve"> material from mushrooms.  According to the company, designers around the globe are working to incorporate the sustainable substance into high-end lampshades, plant holders, and an eco-friendly surfboard dubbed “El Portobello.”</w:t>
      </w:r>
    </w:p>
    <w:p w:rsidR="009731DE" w:rsidRPr="004319EC" w:rsidRDefault="009731DE" w:rsidP="009731D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3792828</wp:posOffset>
                </wp:positionH>
                <wp:positionV relativeFrom="paragraph">
                  <wp:posOffset>900466</wp:posOffset>
                </wp:positionV>
                <wp:extent cx="2823210" cy="258364"/>
                <wp:effectExtent l="0" t="0" r="1524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258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1DE" w:rsidRPr="004319EC" w:rsidRDefault="009731DE" w:rsidP="009731DE">
                            <w:r w:rsidRPr="004319EC">
                              <w:t>Credit: Kris Graves</w:t>
                            </w:r>
                          </w:p>
                          <w:p w:rsidR="009731DE" w:rsidRDefault="009731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8.65pt;margin-top:70.9pt;width:222.3pt;height:20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7bnJAIAAEYEAAAOAAAAZHJzL2Uyb0RvYy54bWysU9tu2zAMfR+wfxD0vjh2kzY14hRdugwD&#10;ugvQ7gNkWY6FSaImKbG7rx8lu1l2exmmB0EUqSPyHHJ9M2hFjsJ5Caai+WxOiTAcGmn2Ff38uHu1&#10;osQHZhqmwIiKPglPbzYvX6x7W4oCOlCNcARBjC97W9EuBFtmmeed0MzPwAqDzhacZgFNt88ax3pE&#10;1yor5vPLrAfXWAdceI+3d6OTbhJ+2woePratF4GoimJuIe0u7XXcs82alXvHbCf5lAb7hyw0kwY/&#10;PUHdscDIwcnfoLTkDjy0YcZBZ9C2kotUA1aTz3+p5qFjVqRakBxvTzT5/wfLPxw/OSKbihb5FSWG&#10;aRTpUQyBvIaBFJGf3voSwx4sBoYBr1HnVKu398C/eGJg2zGzF7fOQd8J1mB+eXyZnT0dcXwEqfv3&#10;0OA37BAgAQ2t05E8pIMgOur0dNImpsLxslgVF0WOLo6+Yrm6uFykL1j5/No6H94K0CQeKupQ+4TO&#10;jvc+xGxY+RwSP/OgZLOTSiXD7eutcuTIsE92aU3oP4UpQ/qKXi+L5UjAXyHmaf0JQsuADa+krujq&#10;FMTKSNsb06R2DEyq8YwpKzPxGKkbSQxDPUy61NA8IaMOxsbGQcRDB+4bJT02dUX91wNzghL1zqAq&#10;1/liEacgGYvlVYGGO/fU5x5mOEJVNFAyHrchTU4kzMAtqtfKRGyUecxkyhWbNfE9DVachnM7Rf0Y&#10;/813AAAA//8DAFBLAwQUAAYACAAAACEAtYhc0OIAAAAMAQAADwAAAGRycy9kb3ducmV2LnhtbEyP&#10;wU7DMBBE70j8g7VIXBB10qZtEuJUCAlEb1AQXN3YTSLsdbDdNPw92xPcdjRPszPVZrKGjdqH3qGA&#10;dJYA09g41WMr4P3t8TYHFqJEJY1DLeBHB9jUlxeVLJU74ased7FlFIKhlAK6GIeS89B02sowc4NG&#10;8g7OWxlJ+pYrL08Ubg2fJ8mKW9kjfejkoB863XztjlZAnj2Pn2G7ePloVgdTxJv1+PTthbi+mu7v&#10;gEU9xT8YzvWpOtTUae+OqAIzApbFekEoGVlKG85EkqUFsD1d+XwJvK74/xH1LwAAAP//AwBQSwEC&#10;LQAUAAYACAAAACEAtoM4kv4AAADhAQAAEwAAAAAAAAAAAAAAAAAAAAAAW0NvbnRlbnRfVHlwZXNd&#10;LnhtbFBLAQItABQABgAIAAAAIQA4/SH/1gAAAJQBAAALAAAAAAAAAAAAAAAAAC8BAABfcmVscy8u&#10;cmVsc1BLAQItABQABgAIAAAAIQCaM7bnJAIAAEYEAAAOAAAAAAAAAAAAAAAAAC4CAABkcnMvZTJv&#10;RG9jLnhtbFBLAQItABQABgAIAAAAIQC1iFzQ4gAAAAwBAAAPAAAAAAAAAAAAAAAAAH4EAABkcnMv&#10;ZG93bnJldi54bWxQSwUGAAAAAAQABADzAAAAjQUAAAAA&#10;">
                <v:textbox>
                  <w:txbxContent>
                    <w:p w:rsidR="009731DE" w:rsidRPr="004319EC" w:rsidRDefault="009731DE" w:rsidP="009731DE">
                      <w:r w:rsidRPr="004319EC">
                        <w:t>Credit: Kris Graves</w:t>
                      </w:r>
                    </w:p>
                    <w:p w:rsidR="009731DE" w:rsidRDefault="009731DE"/>
                  </w:txbxContent>
                </v:textbox>
                <w10:wrap type="square" anchorx="margin"/>
              </v:shape>
            </w:pict>
          </mc:Fallback>
        </mc:AlternateContent>
      </w:r>
      <w:r w:rsidRPr="004319EC">
        <w:t>Working with the company to prototype and test Benjamin’s bio-bricks resulted in the manufacture (to scale) of the more than 10,000 bricks that would bring the 40-foot tower to (renewable) life.</w:t>
      </w:r>
    </w:p>
    <w:p w:rsidR="009731DE" w:rsidRPr="004319EC" w:rsidRDefault="009731DE" w:rsidP="009731DE">
      <w:r w:rsidRPr="004319EC">
        <w:lastRenderedPageBreak/>
        <w:t>The bio-bricks that form the Hi-</w:t>
      </w:r>
      <w:proofErr w:type="spellStart"/>
      <w:r w:rsidRPr="004319EC">
        <w:t>Fy’s</w:t>
      </w:r>
      <w:proofErr w:type="spellEnd"/>
      <w:r w:rsidRPr="004319EC">
        <w:t xml:space="preserve"> three “arteries” also boast a special reflective film developed by 3M. </w:t>
      </w:r>
      <w:hyperlink r:id="rId18" w:tgtFrame="_blank" w:history="1">
        <w:r w:rsidRPr="004319EC">
          <w:t>A press release from the Museum of Modern Art</w:t>
        </w:r>
      </w:hyperlink>
      <w:r w:rsidRPr="004319EC">
        <w:t xml:space="preserve"> (MoMA), where the installation is currently on display, says that the mirror film will be used as growing trays, and, ultimately, shipped back to 3M for “use in further research.”</w:t>
      </w:r>
    </w:p>
    <w:p w:rsidR="009731DE" w:rsidRPr="004319EC" w:rsidRDefault="009731DE" w:rsidP="009731DE">
      <w:r w:rsidRPr="004319EC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1641475</wp:posOffset>
            </wp:positionH>
            <wp:positionV relativeFrom="paragraph">
              <wp:posOffset>151130</wp:posOffset>
            </wp:positionV>
            <wp:extent cx="4994910" cy="6992620"/>
            <wp:effectExtent l="0" t="0" r="0" b="0"/>
            <wp:wrapSquare wrapText="bothSides"/>
            <wp:docPr id="3" name="Picture 3" descr="0729-ps1_18-lo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729-ps1_18-lo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10" cy="699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9EC">
        <w:t>What makes this mountain of mushrooms and corn stalks stand out from less-sustainable structures?</w:t>
      </w:r>
    </w:p>
    <w:p w:rsidR="009731DE" w:rsidRPr="004319EC" w:rsidRDefault="009731DE" w:rsidP="009731DE">
      <w:r w:rsidRPr="004319EC">
        <w:t>According to the release, “The structure inverts the logic of load-bearing brick construction and creates a gravity-defying effect—instead of being thick and dense at the bottom, it is thin and porous at the bottom. The structure is calibrated to create a cool micro-climate in the summer by drawing in cool air at the bottom and pushing out hot air at the top.”</w:t>
      </w:r>
    </w:p>
    <w:p w:rsidR="009731DE" w:rsidRPr="004319EC" w:rsidRDefault="009731DE" w:rsidP="009731DE">
      <w:r w:rsidRPr="004319EC">
        <w:t>It’s both brains and beauty, and its sleek, space-like design—which has nearly no carbon footprint—was recognized by MoMA PS1, which declared Hi-</w:t>
      </w:r>
      <w:proofErr w:type="spellStart"/>
      <w:r w:rsidRPr="004319EC">
        <w:t>Fy</w:t>
      </w:r>
      <w:proofErr w:type="spellEnd"/>
      <w:r w:rsidRPr="004319EC">
        <w:t xml:space="preserve"> the winner of the museum’s 15th Young Architects Program.</w:t>
      </w:r>
    </w:p>
    <w:p w:rsidR="009731DE" w:rsidRPr="004319EC" w:rsidRDefault="009731DE" w:rsidP="009731D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4F7B739" wp14:editId="0E3CF6A1">
                <wp:simplePos x="0" y="0"/>
                <wp:positionH relativeFrom="margin">
                  <wp:posOffset>5093218</wp:posOffset>
                </wp:positionH>
                <wp:positionV relativeFrom="paragraph">
                  <wp:posOffset>1064877</wp:posOffset>
                </wp:positionV>
                <wp:extent cx="1403350" cy="347345"/>
                <wp:effectExtent l="0" t="0" r="25400" b="146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1DE" w:rsidRPr="004319EC" w:rsidRDefault="009731DE" w:rsidP="009731DE">
                            <w:r w:rsidRPr="004319EC">
                              <w:t>Credit: Kris Graves</w:t>
                            </w:r>
                          </w:p>
                          <w:p w:rsidR="009731DE" w:rsidRDefault="009731DE" w:rsidP="009731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7B739" id="_x0000_s1029" type="#_x0000_t202" style="position:absolute;margin-left:401.05pt;margin-top:83.85pt;width:110.5pt;height:27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ZaJAIAAEwEAAAOAAAAZHJzL2Uyb0RvYy54bWysVNtu2zAMfR+wfxD0vti5ra0Rp+jSZRjQ&#10;XYB2H0DLcixMEj1Jid19fSk5zbLbyzA/CKJIHR4dkl5dD0azg3ReoS35dJJzJq3AWtldyb88bF9d&#10;cuYD2Bo0WlnyR+n59frli1XfFXKGLepaOkYg1hd9V/I2hK7IMi9aacBPsJOWnA06A4FMt8tqBz2h&#10;G53N8vx11qOrO4dCek+nt6OTrxN+00gRPjWNl4HpkhO3kFaX1iqu2XoFxc5B1ypxpAH/wMKAspT0&#10;BHULAdjeqd+gjBIOPTZhItBk2DRKyPQGes00/+U19y10Mr2FxPHdSSb//2DFx8Nnx1RNtSN5LBiq&#10;0YMcAnuDA5tFefrOFxR131FcGOiYQtNTfXeH4qtnFjct2J28cQ77VkJN9KbxZnZ2dcTxEaTqP2BN&#10;aWAfMAENjTNRO1KDETrxeDyVJlIRMeUin8+X5BLkmy8u5otlSgHF8+3O+fBOomFxU3JHpU/ocLjz&#10;IbKB4jkkJvOoVb1VWifD7aqNduwA1Cbb9B3RfwrTlvUlv1rOlqMAf4XI0/cnCKMC9btWpuSXpyAo&#10;omxvbZ26MYDS454oa3vUMUo3ihiGakgVO5WnwvqRhHU4tjeNI21adN8566m1S+6/7cFJzvR7S8W5&#10;mi4WcRaSsVhezMhw557q3ANWEFTJA2fjdhPS/ETdLN5QERuV9I3VHpkcKVPLJtmP4xVn4txOUT9+&#10;AusnAAAA//8DAFBLAwQUAAYACAAAACEAZwJn0eAAAAAMAQAADwAAAGRycy9kb3ducmV2LnhtbEyP&#10;wU7DMAyG70i8Q2QkLogly6Z2lKYTQgLBDQbarlnjtRVNUpKsK2+Pd4Kj/f/6/LlcT7ZnI4bYeadg&#10;PhPA0NXedK5R8PnxdLsCFpN2RvfeoYIfjLCuLi9KXRh/cu84blLDCOJioRW0KQ0F57Fu0eo48wM6&#10;yg4+WJ1oDA03QZ8Ibnsuhci41Z2jC60e8LHF+mtztApWy5dxF18Xb9s6O/R36SYfn7+DUtdX08M9&#10;sIRT+ivDWZ/UoSKnvT86E1lPDCHnVKUgy3Ng54aQC1rtFUgpl8Crkv9/ovoFAAD//wMAUEsBAi0A&#10;FAAGAAgAAAAhALaDOJL+AAAA4QEAABMAAAAAAAAAAAAAAAAAAAAAAFtDb250ZW50X1R5cGVzXS54&#10;bWxQSwECLQAUAAYACAAAACEAOP0h/9YAAACUAQAACwAAAAAAAAAAAAAAAAAvAQAAX3JlbHMvLnJl&#10;bHNQSwECLQAUAAYACAAAACEABhJWWiQCAABMBAAADgAAAAAAAAAAAAAAAAAuAgAAZHJzL2Uyb0Rv&#10;Yy54bWxQSwECLQAUAAYACAAAACEAZwJn0eAAAAAMAQAADwAAAAAAAAAAAAAAAAB+BAAAZHJzL2Rv&#10;d25yZXYueG1sUEsFBgAAAAAEAAQA8wAAAIsFAAAAAA==&#10;">
                <v:textbox>
                  <w:txbxContent>
                    <w:p w:rsidR="009731DE" w:rsidRPr="004319EC" w:rsidRDefault="009731DE" w:rsidP="009731DE">
                      <w:r w:rsidRPr="004319EC">
                        <w:t>Credit: Kris Graves</w:t>
                      </w:r>
                    </w:p>
                    <w:p w:rsidR="009731DE" w:rsidRDefault="009731DE" w:rsidP="009731DE"/>
                  </w:txbxContent>
                </v:textbox>
                <w10:wrap type="square" anchorx="margin"/>
              </v:shape>
            </w:pict>
          </mc:Fallback>
        </mc:AlternateContent>
      </w:r>
      <w:r w:rsidRPr="004319EC">
        <w:t xml:space="preserve">“It is the first sizable structure to claim near-zero carbon emissions in its construction process, and, beyond recycling, it presents itself as being 100% compostable,” </w:t>
      </w:r>
      <w:hyperlink r:id="rId21" w:tgtFrame="_blank" w:history="1">
        <w:r w:rsidRPr="004319EC">
          <w:t>says</w:t>
        </w:r>
      </w:hyperlink>
      <w:r w:rsidRPr="004319EC">
        <w:t xml:space="preserve"> Pedro </w:t>
      </w:r>
      <w:proofErr w:type="spellStart"/>
      <w:r w:rsidRPr="004319EC">
        <w:t>Gadanho</w:t>
      </w:r>
      <w:proofErr w:type="spellEnd"/>
      <w:r w:rsidRPr="004319EC">
        <w:t>, MoMA curator. “Recurring to the latest developments in biotech, it reinvents the most basic component of architecture—the brick—as both a material of the future and a classic trigger for open-ended design possibilities.”</w:t>
      </w:r>
    </w:p>
    <w:p w:rsidR="009731DE" w:rsidRPr="004319EC" w:rsidRDefault="009731DE" w:rsidP="009731DE">
      <w:r w:rsidRPr="004319EC">
        <w:t>If you’re in the New York area, you can check out Hi-</w:t>
      </w:r>
      <w:proofErr w:type="spellStart"/>
      <w:r w:rsidRPr="004319EC">
        <w:t>Fy</w:t>
      </w:r>
      <w:proofErr w:type="spellEnd"/>
      <w:r w:rsidRPr="004319EC">
        <w:t xml:space="preserve"> for yourself. The winning project is a “temporary urban landscape,” providing shade and shelter to visitors at MoMA PS1’s courtyard until September 6.</w:t>
      </w:r>
    </w:p>
    <w:p w:rsidR="009731DE" w:rsidRPr="004319EC" w:rsidRDefault="009731DE" w:rsidP="009731DE">
      <w:r w:rsidRPr="004319EC">
        <w:t>Time is of the essence though—at the conclusion of its run at MoMA, Hi-</w:t>
      </w:r>
      <w:proofErr w:type="spellStart"/>
      <w:r w:rsidRPr="004319EC">
        <w:t>Fy</w:t>
      </w:r>
      <w:proofErr w:type="spellEnd"/>
      <w:r w:rsidRPr="004319EC">
        <w:t>, in the ultimate act of sacrificial sustainability, will be composted and converted to fertilizer.</w:t>
      </w:r>
    </w:p>
    <w:p w:rsidR="008E2433" w:rsidRDefault="008E2433">
      <w:bookmarkStart w:id="0" w:name="_GoBack"/>
      <w:bookmarkEnd w:id="0"/>
    </w:p>
    <w:sectPr w:rsidR="008E2433" w:rsidSect="009731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modern"/>
    <w:notTrueType/>
    <w:pitch w:val="variable"/>
    <w:sig w:usb0="A0002AAF" w:usb1="40000048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DE"/>
    <w:rsid w:val="008E2433"/>
    <w:rsid w:val="0097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A9E03"/>
  <w15:chartTrackingRefBased/>
  <w15:docId w15:val="{792FF10C-CDB0-49B7-809C-C81E7CD6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l-heading-text">
    <w:name w:val="fl-heading-text"/>
    <w:basedOn w:val="DefaultParagraphFont"/>
    <w:rsid w:val="00973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9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7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26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005268">
              <w:marLeft w:val="0"/>
              <w:marRight w:val="0"/>
              <w:marTop w:val="0"/>
              <w:marBottom w:val="0"/>
              <w:divBdr>
                <w:top w:val="none" w:sz="0" w:space="0" w:color="0070A8"/>
                <w:left w:val="none" w:sz="0" w:space="0" w:color="0070A8"/>
                <w:bottom w:val="single" w:sz="6" w:space="0" w:color="0070A8"/>
                <w:right w:val="none" w:sz="0" w:space="0" w:color="0070A8"/>
              </w:divBdr>
              <w:divsChild>
                <w:div w:id="2244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1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6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2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0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165240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2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5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8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9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96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91354">
                                              <w:marLeft w:val="300"/>
                                              <w:marRight w:val="30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920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324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54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03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8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54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391505">
                                              <w:marLeft w:val="300"/>
                                              <w:marRight w:val="30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0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4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6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86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1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45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560153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375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57624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34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38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98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4299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84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single" w:sz="6" w:space="8" w:color="E6E6E6"/>
                                                        <w:left w:val="single" w:sz="6" w:space="8" w:color="E6E6E6"/>
                                                        <w:bottom w:val="single" w:sz="6" w:space="8" w:color="E6E6E6"/>
                                                        <w:right w:val="single" w:sz="6" w:space="8" w:color="E6E6E6"/>
                                                      </w:divBdr>
                                                    </w:div>
                                                    <w:div w:id="20325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single" w:sz="6" w:space="8" w:color="E6E6E6"/>
                                                        <w:left w:val="single" w:sz="6" w:space="8" w:color="E6E6E6"/>
                                                        <w:bottom w:val="single" w:sz="6" w:space="8" w:color="E6E6E6"/>
                                                        <w:right w:val="single" w:sz="6" w:space="8" w:color="E6E6E6"/>
                                                      </w:divBdr>
                                                    </w:div>
                                                    <w:div w:id="201630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single" w:sz="6" w:space="8" w:color="E6E6E6"/>
                                                        <w:left w:val="single" w:sz="6" w:space="8" w:color="E6E6E6"/>
                                                        <w:bottom w:val="single" w:sz="6" w:space="8" w:color="E6E6E6"/>
                                                        <w:right w:val="single" w:sz="6" w:space="8" w:color="E6E6E6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531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236060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68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68685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89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10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07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71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37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48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46083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902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651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89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63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964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2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78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120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175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49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0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1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9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024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38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866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80239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17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01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1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3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711040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56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64834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59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316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92880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17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52377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04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62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488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73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92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126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44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016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45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45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02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0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57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60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4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09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75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96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16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6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72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1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531489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80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25852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3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03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86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6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2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04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732408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8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89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409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3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277626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05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8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4588">
              <w:marLeft w:val="-4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123">
                  <w:marLeft w:val="0"/>
                  <w:marRight w:val="0"/>
                  <w:marTop w:val="15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28227391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8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45237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800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9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0" w:color="CCCCCC"/>
                        <w:bottom w:val="single" w:sz="6" w:space="2" w:color="CCCCCC"/>
                        <w:right w:val="single" w:sz="6" w:space="18" w:color="CCCCCC"/>
                      </w:divBdr>
                    </w:div>
                  </w:divsChild>
                </w:div>
                <w:div w:id="18270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88331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32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covativedesign.com/" TargetMode="External"/><Relationship Id="rId18" Type="http://schemas.openxmlformats.org/officeDocument/2006/relationships/hyperlink" Target="http://momaps1.org/yap/view/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omaps1.org/yap/view/17" TargetMode="External"/><Relationship Id="rId7" Type="http://schemas.openxmlformats.org/officeDocument/2006/relationships/hyperlink" Target="https://ceramics.org/wp-content/uploads/2014/08/0729-ps1_10-lo.jpg" TargetMode="External"/><Relationship Id="rId12" Type="http://schemas.openxmlformats.org/officeDocument/2006/relationships/hyperlink" Target="http://americanceramicsociety.org/bulletin/2014/aug14/" TargetMode="External"/><Relationship Id="rId1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hyperlink" Target="https://ceramics.org/wp-content/uploads/2014/08/0729-ps1_13-lo.jpg" TargetMode="External"/><Relationship Id="rId20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s://ceramics.org/ceramic-tech-today/biomaterials/biocementation-of-bricks-set-to-produce-greener-building-materials" TargetMode="External"/><Relationship Id="rId11" Type="http://schemas.openxmlformats.org/officeDocument/2006/relationships/hyperlink" Target="https://ceramics.org/publications-and-resources/the-bulletin-of-the-american-ceramic-society" TargetMode="External"/><Relationship Id="rId5" Type="http://schemas.openxmlformats.org/officeDocument/2006/relationships/hyperlink" Target="https://ceramics.org/ceramic-tech-today/research-aims-at-greener-sustainable-concrete" TargetMode="External"/><Relationship Id="rId15" Type="http://schemas.openxmlformats.org/officeDocument/2006/relationships/hyperlink" Target="http://www.ecovativedesign.com/news/index.cfm?guid=8F0216CF2A036835311529B730C6AFE01A9E7E895C891E4AE5CCF579F128BF4B69270C5A0266ACB72F895D7AFE3EBEE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vQLNS3HWfCM" TargetMode="External"/><Relationship Id="rId19" Type="http://schemas.openxmlformats.org/officeDocument/2006/relationships/hyperlink" Target="https://ceramics.org/wp-content/uploads/2014/08/0729-ps1_18-lo.jp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thelivingnewyork.com/hy-fi.htm" TargetMode="External"/><Relationship Id="rId14" Type="http://schemas.openxmlformats.org/officeDocument/2006/relationships/hyperlink" Target="http://www.ecovativedesign.com/mushroom-material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33B02506</Template>
  <TotalTime>6</TotalTime>
  <Pages>2</Pages>
  <Words>742</Words>
  <Characters>4231</Characters>
  <Application>Microsoft Office Word</Application>
  <DocSecurity>0</DocSecurity>
  <Lines>35</Lines>
  <Paragraphs>9</Paragraphs>
  <ScaleCrop>false</ScaleCrop>
  <Company>Godalming College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1</cp:revision>
  <dcterms:created xsi:type="dcterms:W3CDTF">2019-11-19T12:28:00Z</dcterms:created>
  <dcterms:modified xsi:type="dcterms:W3CDTF">2019-11-19T12:34:00Z</dcterms:modified>
</cp:coreProperties>
</file>