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E9" w:rsidRDefault="00321EE9" w:rsidP="008B0D96">
      <w:pPr>
        <w:spacing w:before="100" w:beforeAutospacing="1" w:after="300" w:line="405" w:lineRule="atLeast"/>
        <w:jc w:val="both"/>
        <w:rPr>
          <w:rFonts w:ascii="Arial" w:eastAsia="Times New Roman" w:hAnsi="Arial" w:cs="Arial"/>
          <w:b/>
          <w:bCs/>
          <w:color w:val="707070"/>
          <w:lang w:val="en-US"/>
        </w:rPr>
      </w:pPr>
    </w:p>
    <w:p w:rsidR="00321EE9" w:rsidRPr="00321EE9" w:rsidRDefault="00321EE9" w:rsidP="00321EE9">
      <w:pPr>
        <w:spacing w:before="100" w:beforeAutospacing="1" w:after="100" w:afterAutospacing="1"/>
        <w:outlineLvl w:val="0"/>
        <w:rPr>
          <w:rFonts w:ascii="Arial" w:eastAsia="Times New Roman" w:hAnsi="Arial" w:cs="Arial"/>
          <w:b/>
          <w:bCs/>
          <w:kern w:val="36"/>
        </w:rPr>
      </w:pPr>
      <w:r w:rsidRPr="00321EE9">
        <w:rPr>
          <w:rFonts w:ascii="Arial" w:eastAsia="Times New Roman" w:hAnsi="Arial" w:cs="Arial"/>
          <w:b/>
          <w:bCs/>
          <w:kern w:val="36"/>
          <w:sz w:val="28"/>
          <w:szCs w:val="48"/>
        </w:rPr>
        <w:t>Nestlé takes instant hit from India's Maggi noodle ban amid lead scare</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Manufacturer says goods worth billions of rupees have been taken off the shelves but claims product is safe and challenges action by food regulator</w:t>
      </w:r>
    </w:p>
    <w:p w:rsidR="00321EE9" w:rsidRPr="00321EE9" w:rsidRDefault="00321EE9" w:rsidP="00321EE9">
      <w:pPr>
        <w:rPr>
          <w:rFonts w:eastAsia="Times New Roman" w:cs="Times New Roman"/>
          <w:color w:val="0000FF"/>
          <w:u w:val="single"/>
        </w:rPr>
      </w:pPr>
      <w:r w:rsidRPr="00321EE9">
        <w:rPr>
          <w:rFonts w:eastAsia="Times New Roman" w:cs="Times New Roman"/>
        </w:rPr>
        <w:fldChar w:fldCharType="begin"/>
      </w:r>
      <w:r w:rsidRPr="00321EE9">
        <w:rPr>
          <w:rFonts w:eastAsia="Times New Roman" w:cs="Times New Roman"/>
        </w:rPr>
        <w:instrText xml:space="preserve"> HYPERLINK "http://www.theguardian.com/business/2015/jun/16/nestle-takes-instant-hit-from-indias-maggi-noodle-ban-amid-lead-scare" \l "img-1" </w:instrText>
      </w:r>
      <w:r w:rsidRPr="00321EE9">
        <w:rPr>
          <w:rFonts w:eastAsia="Times New Roman" w:cs="Times New Roman"/>
        </w:rPr>
        <w:fldChar w:fldCharType="separate"/>
      </w:r>
    </w:p>
    <w:p w:rsidR="00321EE9" w:rsidRPr="00321EE9" w:rsidRDefault="00321EE9" w:rsidP="00321EE9">
      <w:pPr>
        <w:rPr>
          <w:rFonts w:eastAsia="Times New Roman" w:cs="Times New Roman"/>
        </w:rPr>
      </w:pPr>
      <w:r w:rsidRPr="00321EE9">
        <w:rPr>
          <w:rFonts w:eastAsia="Times New Roman" w:cs="Times New Roman"/>
          <w:noProof/>
          <w:color w:val="0000FF"/>
        </w:rPr>
        <w:drawing>
          <wp:inline distT="0" distB="0" distL="0" distR="0" wp14:anchorId="59E71D7C" wp14:editId="12630081">
            <wp:extent cx="5905500" cy="3543300"/>
            <wp:effectExtent l="0" t="0" r="0" b="0"/>
            <wp:docPr id="2" name="Picture 2" descr="Maggi instant noodles were taken off the shelves in India amid a scare over lead leve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gi instant noodles were taken off the shelves in India amid a scare over lead level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543300"/>
                    </a:xfrm>
                    <a:prstGeom prst="rect">
                      <a:avLst/>
                    </a:prstGeom>
                    <a:noFill/>
                    <a:ln>
                      <a:noFill/>
                    </a:ln>
                  </pic:spPr>
                </pic:pic>
              </a:graphicData>
            </a:graphic>
          </wp:inline>
        </w:drawing>
      </w:r>
    </w:p>
    <w:p w:rsidR="00321EE9" w:rsidRPr="00321EE9" w:rsidRDefault="00321EE9" w:rsidP="00321EE9">
      <w:pPr>
        <w:rPr>
          <w:rFonts w:eastAsia="Times New Roman" w:cs="Times New Roman"/>
        </w:rPr>
      </w:pPr>
      <w:r w:rsidRPr="00321EE9">
        <w:rPr>
          <w:rFonts w:eastAsia="Times New Roman" w:cs="Times New Roman"/>
        </w:rPr>
        <w:fldChar w:fldCharType="end"/>
      </w:r>
      <w:r w:rsidRPr="00321EE9">
        <w:rPr>
          <w:rFonts w:eastAsia="Times New Roman" w:cs="Times New Roman"/>
        </w:rPr>
        <w:t xml:space="preserve">Maggi instant noodles were taken off the shelves in India amid a scare over lead levels. Photograph: </w:t>
      </w:r>
      <w:proofErr w:type="spellStart"/>
      <w:r w:rsidRPr="00321EE9">
        <w:rPr>
          <w:rFonts w:eastAsia="Times New Roman" w:cs="Times New Roman"/>
        </w:rPr>
        <w:t>Diptendu</w:t>
      </w:r>
      <w:proofErr w:type="spellEnd"/>
      <w:r w:rsidRPr="00321EE9">
        <w:rPr>
          <w:rFonts w:eastAsia="Times New Roman" w:cs="Times New Roman"/>
        </w:rPr>
        <w:t xml:space="preserve"> Dutta/AFP/Getty </w:t>
      </w:r>
      <w:proofErr w:type="gramStart"/>
      <w:r w:rsidRPr="00321EE9">
        <w:rPr>
          <w:rFonts w:eastAsia="Times New Roman" w:cs="Times New Roman"/>
        </w:rPr>
        <w:t>Images</w:t>
      </w:r>
      <w:r>
        <w:rPr>
          <w:rFonts w:eastAsia="Times New Roman" w:cs="Times New Roman"/>
        </w:rPr>
        <w:t xml:space="preserve">  </w:t>
      </w:r>
      <w:r>
        <w:t>Tuesday</w:t>
      </w:r>
      <w:proofErr w:type="gramEnd"/>
      <w:r>
        <w:t xml:space="preserve"> 16 June 2015</w:t>
      </w:r>
      <w:bookmarkStart w:id="0" w:name="_GoBack"/>
      <w:bookmarkEnd w:id="0"/>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Nestlé has said India’s decision to ban its Maggi instant noodles over safety concerns has led to goods worth billions of rupees being withdrawn.</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 xml:space="preserve">India’s food safety regulator banned the brand from sale over tests that it said showed the noodles contained excessive levels of lead. </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The world’s biggest food company is challenging the 5 June order from the government’s food safety regulator.</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 xml:space="preserve">The company had already been pulling the product from sale when the Food Safety and Standards Authority of </w:t>
      </w:r>
      <w:hyperlink r:id="rId8" w:history="1">
        <w:r w:rsidRPr="00321EE9">
          <w:rPr>
            <w:rFonts w:ascii="Arial" w:eastAsia="Times New Roman" w:hAnsi="Arial" w:cs="Arial"/>
          </w:rPr>
          <w:t>India</w:t>
        </w:r>
      </w:hyperlink>
      <w:r w:rsidRPr="00321EE9">
        <w:rPr>
          <w:rFonts w:ascii="Arial" w:eastAsia="Times New Roman" w:hAnsi="Arial" w:cs="Arial"/>
        </w:rPr>
        <w:t xml:space="preserve"> (FSSAI) imposed the ban following similar moves by governments of some Indian states.</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Nestlé, which says the noodles are safe to eat, has said it will keep the product off store shelves despite its court action challenging the ban.</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lastRenderedPageBreak/>
        <w:t xml:space="preserve">The scare is a huge blow to the company, which has been selling its Maggi products for over three decades in India and has 80% of the country’s instant noodle market. </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Maggi noodles grew increasingly popular as more and more Indians moved away from their homes to study or seek work. It emerged as one of India’s five most trusted brands in a consumer survey conducted in 2014.</w:t>
      </w:r>
    </w:p>
    <w:p w:rsidR="00321EE9" w:rsidRPr="00321EE9" w:rsidRDefault="00321EE9" w:rsidP="00321EE9">
      <w:pPr>
        <w:spacing w:before="100" w:beforeAutospacing="1" w:after="100" w:afterAutospacing="1"/>
        <w:rPr>
          <w:rFonts w:ascii="Arial" w:eastAsia="Times New Roman" w:hAnsi="Arial" w:cs="Arial"/>
        </w:rPr>
      </w:pPr>
      <w:r w:rsidRPr="00321EE9">
        <w:rPr>
          <w:rFonts w:ascii="Arial" w:eastAsia="Times New Roman" w:hAnsi="Arial" w:cs="Arial"/>
        </w:rPr>
        <w:t xml:space="preserve">Nestlé said its Indian unit had estimated the value of Maggi noodle stocks withdrawn from the shelves at 2.1bn rupees. </w:t>
      </w:r>
      <w:proofErr w:type="gramStart"/>
      <w:r w:rsidRPr="00321EE9">
        <w:rPr>
          <w:rFonts w:ascii="Arial" w:eastAsia="Times New Roman" w:hAnsi="Arial" w:cs="Arial"/>
        </w:rPr>
        <w:t>Another 1.1bn rupees</w:t>
      </w:r>
      <w:proofErr w:type="gramEnd"/>
      <w:r w:rsidRPr="00321EE9">
        <w:rPr>
          <w:rFonts w:ascii="Arial" w:eastAsia="Times New Roman" w:hAnsi="Arial" w:cs="Arial"/>
        </w:rPr>
        <w:t xml:space="preserve"> worth of Maggi stocks were in factories and with distributors, the company said. The total amounted to 3.2bn rupees’ worth (£32.3m/US$50.5 million).</w:t>
      </w:r>
    </w:p>
    <w:p w:rsidR="008B0D96" w:rsidRPr="008B0D96" w:rsidRDefault="008B0D96" w:rsidP="008B0D96">
      <w:pPr>
        <w:spacing w:before="100" w:beforeAutospacing="1" w:after="300" w:line="405" w:lineRule="atLeast"/>
        <w:jc w:val="both"/>
        <w:rPr>
          <w:rFonts w:ascii="Arial" w:eastAsia="Times New Roman" w:hAnsi="Arial" w:cs="Arial"/>
          <w:color w:val="0070C0"/>
          <w:u w:val="single"/>
          <w:lang w:val="en-US"/>
        </w:rPr>
      </w:pPr>
      <w:hyperlink r:id="rId9" w:history="1">
        <w:r w:rsidRPr="008B0D96">
          <w:rPr>
            <w:rFonts w:ascii="Arial" w:eastAsia="Times New Roman" w:hAnsi="Arial" w:cs="Arial"/>
            <w:color w:val="0070C0"/>
            <w:u w:val="single"/>
            <w:lang w:val="en-US"/>
          </w:rPr>
          <w:t>http://www.theguardian.com/business/2015/jun/16/nestle-takes-instant-hit-from-indias-maggi-noodle-ban-amid-lead-scare</w:t>
        </w:r>
      </w:hyperlink>
      <w:r w:rsidR="00321EE9" w:rsidRPr="00321EE9">
        <w:rPr>
          <w:rFonts w:ascii="Arial" w:eastAsia="Times New Roman" w:hAnsi="Arial" w:cs="Arial"/>
          <w:color w:val="0070C0"/>
          <w:u w:val="single"/>
          <w:lang w:val="en-US"/>
        </w:rPr>
        <w:t xml:space="preserve">  </w:t>
      </w:r>
    </w:p>
    <w:p w:rsidR="00FD7A36" w:rsidRPr="008B0D96" w:rsidRDefault="006F131C" w:rsidP="008B0D96">
      <w:pPr>
        <w:rPr>
          <w:rFonts w:ascii="Arial" w:hAnsi="Arial" w:cs="Arial"/>
        </w:rPr>
      </w:pPr>
      <w:hyperlink r:id="rId10" w:history="1">
        <w:r w:rsidRPr="00C336DA">
          <w:rPr>
            <w:rStyle w:val="Hyperlink"/>
            <w:rFonts w:ascii="Arial" w:hAnsi="Arial" w:cs="Arial"/>
          </w:rPr>
          <w:t>/</w:t>
        </w:r>
      </w:hyperlink>
      <w:r>
        <w:rPr>
          <w:rFonts w:ascii="Arial" w:hAnsi="Arial" w:cs="Arial"/>
        </w:rPr>
        <w:t xml:space="preserve"> </w:t>
      </w:r>
    </w:p>
    <w:sectPr w:rsidR="00FD7A36" w:rsidRPr="008B0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890"/>
    <w:multiLevelType w:val="multilevel"/>
    <w:tmpl w:val="9A02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E311F"/>
    <w:multiLevelType w:val="multilevel"/>
    <w:tmpl w:val="5864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B08C4"/>
    <w:multiLevelType w:val="multilevel"/>
    <w:tmpl w:val="FA3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F4BA3"/>
    <w:multiLevelType w:val="multilevel"/>
    <w:tmpl w:val="C32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574D0"/>
    <w:multiLevelType w:val="multilevel"/>
    <w:tmpl w:val="2CEC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8220A"/>
    <w:multiLevelType w:val="multilevel"/>
    <w:tmpl w:val="46AC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D5BCB"/>
    <w:multiLevelType w:val="multilevel"/>
    <w:tmpl w:val="AC6C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4267A"/>
    <w:multiLevelType w:val="multilevel"/>
    <w:tmpl w:val="BE9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F40A4"/>
    <w:multiLevelType w:val="multilevel"/>
    <w:tmpl w:val="20C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2067E"/>
    <w:multiLevelType w:val="multilevel"/>
    <w:tmpl w:val="705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E3E7D"/>
    <w:multiLevelType w:val="multilevel"/>
    <w:tmpl w:val="FB8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80F50"/>
    <w:multiLevelType w:val="multilevel"/>
    <w:tmpl w:val="25C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15637"/>
    <w:multiLevelType w:val="multilevel"/>
    <w:tmpl w:val="796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914FF"/>
    <w:multiLevelType w:val="multilevel"/>
    <w:tmpl w:val="69A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9762E"/>
    <w:multiLevelType w:val="multilevel"/>
    <w:tmpl w:val="329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80756"/>
    <w:multiLevelType w:val="multilevel"/>
    <w:tmpl w:val="247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1972CD"/>
    <w:multiLevelType w:val="multilevel"/>
    <w:tmpl w:val="BFF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97D3B"/>
    <w:multiLevelType w:val="multilevel"/>
    <w:tmpl w:val="47BA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542160"/>
    <w:multiLevelType w:val="multilevel"/>
    <w:tmpl w:val="2A5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272F6"/>
    <w:multiLevelType w:val="multilevel"/>
    <w:tmpl w:val="47A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629D4"/>
    <w:multiLevelType w:val="multilevel"/>
    <w:tmpl w:val="E60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D40BAB"/>
    <w:multiLevelType w:val="multilevel"/>
    <w:tmpl w:val="B6A0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53B78"/>
    <w:multiLevelType w:val="multilevel"/>
    <w:tmpl w:val="76C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E70AC"/>
    <w:multiLevelType w:val="multilevel"/>
    <w:tmpl w:val="9A86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55E0E"/>
    <w:multiLevelType w:val="multilevel"/>
    <w:tmpl w:val="2B2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E6CAD"/>
    <w:multiLevelType w:val="multilevel"/>
    <w:tmpl w:val="E03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5D1CD2"/>
    <w:multiLevelType w:val="multilevel"/>
    <w:tmpl w:val="DBF2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19"/>
  </w:num>
  <w:num w:numId="4">
    <w:abstractNumId w:val="11"/>
  </w:num>
  <w:num w:numId="5">
    <w:abstractNumId w:val="8"/>
  </w:num>
  <w:num w:numId="6">
    <w:abstractNumId w:val="2"/>
  </w:num>
  <w:num w:numId="7">
    <w:abstractNumId w:val="0"/>
  </w:num>
  <w:num w:numId="8">
    <w:abstractNumId w:val="16"/>
  </w:num>
  <w:num w:numId="9">
    <w:abstractNumId w:val="15"/>
  </w:num>
  <w:num w:numId="10">
    <w:abstractNumId w:val="3"/>
  </w:num>
  <w:num w:numId="11">
    <w:abstractNumId w:val="12"/>
  </w:num>
  <w:num w:numId="12">
    <w:abstractNumId w:val="21"/>
  </w:num>
  <w:num w:numId="13">
    <w:abstractNumId w:val="14"/>
  </w:num>
  <w:num w:numId="14">
    <w:abstractNumId w:val="23"/>
  </w:num>
  <w:num w:numId="15">
    <w:abstractNumId w:val="22"/>
  </w:num>
  <w:num w:numId="16">
    <w:abstractNumId w:val="13"/>
  </w:num>
  <w:num w:numId="17">
    <w:abstractNumId w:val="1"/>
  </w:num>
  <w:num w:numId="18">
    <w:abstractNumId w:val="25"/>
  </w:num>
  <w:num w:numId="19">
    <w:abstractNumId w:val="24"/>
  </w:num>
  <w:num w:numId="20">
    <w:abstractNumId w:val="10"/>
  </w:num>
  <w:num w:numId="21">
    <w:abstractNumId w:val="6"/>
  </w:num>
  <w:num w:numId="22">
    <w:abstractNumId w:val="5"/>
  </w:num>
  <w:num w:numId="23">
    <w:abstractNumId w:val="7"/>
  </w:num>
  <w:num w:numId="24">
    <w:abstractNumId w:val="4"/>
  </w:num>
  <w:num w:numId="25">
    <w:abstractNumId w:val="9"/>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96"/>
    <w:rsid w:val="00321EE9"/>
    <w:rsid w:val="006F131C"/>
    <w:rsid w:val="008B0D96"/>
    <w:rsid w:val="00D8089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8B0D96"/>
    <w:rPr>
      <w:rFonts w:ascii="Tahoma" w:hAnsi="Tahoma" w:cs="Tahoma"/>
      <w:sz w:val="16"/>
      <w:szCs w:val="16"/>
    </w:rPr>
  </w:style>
  <w:style w:type="character" w:customStyle="1" w:styleId="BalloonTextChar">
    <w:name w:val="Balloon Text Char"/>
    <w:basedOn w:val="DefaultParagraphFont"/>
    <w:link w:val="BalloonText"/>
    <w:uiPriority w:val="99"/>
    <w:semiHidden/>
    <w:rsid w:val="008B0D96"/>
    <w:rPr>
      <w:rFonts w:ascii="Tahoma" w:hAnsi="Tahoma" w:cs="Tahoma"/>
      <w:sz w:val="16"/>
      <w:szCs w:val="16"/>
      <w:lang w:eastAsia="en-GB"/>
    </w:rPr>
  </w:style>
  <w:style w:type="character" w:styleId="Hyperlink">
    <w:name w:val="Hyperlink"/>
    <w:basedOn w:val="DefaultParagraphFont"/>
    <w:uiPriority w:val="99"/>
    <w:unhideWhenUsed/>
    <w:rsid w:val="006F13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8B0D96"/>
    <w:rPr>
      <w:rFonts w:ascii="Tahoma" w:hAnsi="Tahoma" w:cs="Tahoma"/>
      <w:sz w:val="16"/>
      <w:szCs w:val="16"/>
    </w:rPr>
  </w:style>
  <w:style w:type="character" w:customStyle="1" w:styleId="BalloonTextChar">
    <w:name w:val="Balloon Text Char"/>
    <w:basedOn w:val="DefaultParagraphFont"/>
    <w:link w:val="BalloonText"/>
    <w:uiPriority w:val="99"/>
    <w:semiHidden/>
    <w:rsid w:val="008B0D96"/>
    <w:rPr>
      <w:rFonts w:ascii="Tahoma" w:hAnsi="Tahoma" w:cs="Tahoma"/>
      <w:sz w:val="16"/>
      <w:szCs w:val="16"/>
      <w:lang w:eastAsia="en-GB"/>
    </w:rPr>
  </w:style>
  <w:style w:type="character" w:styleId="Hyperlink">
    <w:name w:val="Hyperlink"/>
    <w:basedOn w:val="DefaultParagraphFont"/>
    <w:uiPriority w:val="99"/>
    <w:unhideWhenUsed/>
    <w:rsid w:val="006F1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87302">
      <w:bodyDiv w:val="1"/>
      <w:marLeft w:val="0"/>
      <w:marRight w:val="0"/>
      <w:marTop w:val="0"/>
      <w:marBottom w:val="0"/>
      <w:divBdr>
        <w:top w:val="none" w:sz="0" w:space="0" w:color="auto"/>
        <w:left w:val="none" w:sz="0" w:space="0" w:color="auto"/>
        <w:bottom w:val="none" w:sz="0" w:space="0" w:color="auto"/>
        <w:right w:val="none" w:sz="0" w:space="0" w:color="auto"/>
      </w:divBdr>
      <w:divsChild>
        <w:div w:id="440800879">
          <w:marLeft w:val="0"/>
          <w:marRight w:val="0"/>
          <w:marTop w:val="0"/>
          <w:marBottom w:val="0"/>
          <w:divBdr>
            <w:top w:val="none" w:sz="0" w:space="0" w:color="auto"/>
            <w:left w:val="none" w:sz="0" w:space="0" w:color="auto"/>
            <w:bottom w:val="none" w:sz="0" w:space="0" w:color="auto"/>
            <w:right w:val="none" w:sz="0" w:space="0" w:color="auto"/>
          </w:divBdr>
          <w:divsChild>
            <w:div w:id="1710841474">
              <w:marLeft w:val="0"/>
              <w:marRight w:val="0"/>
              <w:marTop w:val="0"/>
              <w:marBottom w:val="0"/>
              <w:divBdr>
                <w:top w:val="none" w:sz="0" w:space="0" w:color="auto"/>
                <w:left w:val="none" w:sz="0" w:space="0" w:color="auto"/>
                <w:bottom w:val="none" w:sz="0" w:space="0" w:color="auto"/>
                <w:right w:val="none" w:sz="0" w:space="0" w:color="auto"/>
              </w:divBdr>
              <w:divsChild>
                <w:div w:id="2067291375">
                  <w:marLeft w:val="0"/>
                  <w:marRight w:val="0"/>
                  <w:marTop w:val="0"/>
                  <w:marBottom w:val="0"/>
                  <w:divBdr>
                    <w:top w:val="none" w:sz="0" w:space="0" w:color="auto"/>
                    <w:left w:val="none" w:sz="0" w:space="0" w:color="auto"/>
                    <w:bottom w:val="none" w:sz="0" w:space="0" w:color="auto"/>
                    <w:right w:val="none" w:sz="0" w:space="0" w:color="auto"/>
                  </w:divBdr>
                  <w:divsChild>
                    <w:div w:id="17817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747">
              <w:marLeft w:val="0"/>
              <w:marRight w:val="0"/>
              <w:marTop w:val="0"/>
              <w:marBottom w:val="0"/>
              <w:divBdr>
                <w:top w:val="none" w:sz="0" w:space="0" w:color="auto"/>
                <w:left w:val="none" w:sz="0" w:space="0" w:color="auto"/>
                <w:bottom w:val="none" w:sz="0" w:space="0" w:color="auto"/>
                <w:right w:val="none" w:sz="0" w:space="0" w:color="auto"/>
              </w:divBdr>
              <w:divsChild>
                <w:div w:id="1356688703">
                  <w:marLeft w:val="0"/>
                  <w:marRight w:val="0"/>
                  <w:marTop w:val="0"/>
                  <w:marBottom w:val="0"/>
                  <w:divBdr>
                    <w:top w:val="none" w:sz="0" w:space="0" w:color="auto"/>
                    <w:left w:val="none" w:sz="0" w:space="0" w:color="auto"/>
                    <w:bottom w:val="none" w:sz="0" w:space="0" w:color="auto"/>
                    <w:right w:val="none" w:sz="0" w:space="0" w:color="auto"/>
                  </w:divBdr>
                  <w:divsChild>
                    <w:div w:id="146481250">
                      <w:marLeft w:val="0"/>
                      <w:marRight w:val="0"/>
                      <w:marTop w:val="0"/>
                      <w:marBottom w:val="0"/>
                      <w:divBdr>
                        <w:top w:val="none" w:sz="0" w:space="0" w:color="auto"/>
                        <w:left w:val="none" w:sz="0" w:space="0" w:color="auto"/>
                        <w:bottom w:val="none" w:sz="0" w:space="0" w:color="auto"/>
                        <w:right w:val="none" w:sz="0" w:space="0" w:color="auto"/>
                      </w:divBdr>
                      <w:divsChild>
                        <w:div w:id="11891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2959">
              <w:marLeft w:val="0"/>
              <w:marRight w:val="0"/>
              <w:marTop w:val="0"/>
              <w:marBottom w:val="0"/>
              <w:divBdr>
                <w:top w:val="none" w:sz="0" w:space="0" w:color="auto"/>
                <w:left w:val="none" w:sz="0" w:space="0" w:color="auto"/>
                <w:bottom w:val="none" w:sz="0" w:space="0" w:color="auto"/>
                <w:right w:val="none" w:sz="0" w:space="0" w:color="auto"/>
              </w:divBdr>
              <w:divsChild>
                <w:div w:id="1383479276">
                  <w:marLeft w:val="0"/>
                  <w:marRight w:val="0"/>
                  <w:marTop w:val="0"/>
                  <w:marBottom w:val="0"/>
                  <w:divBdr>
                    <w:top w:val="none" w:sz="0" w:space="0" w:color="auto"/>
                    <w:left w:val="none" w:sz="0" w:space="0" w:color="auto"/>
                    <w:bottom w:val="none" w:sz="0" w:space="0" w:color="auto"/>
                    <w:right w:val="none" w:sz="0" w:space="0" w:color="auto"/>
                  </w:divBdr>
                  <w:divsChild>
                    <w:div w:id="203834114">
                      <w:marLeft w:val="0"/>
                      <w:marRight w:val="0"/>
                      <w:marTop w:val="0"/>
                      <w:marBottom w:val="0"/>
                      <w:divBdr>
                        <w:top w:val="none" w:sz="0" w:space="0" w:color="auto"/>
                        <w:left w:val="none" w:sz="0" w:space="0" w:color="auto"/>
                        <w:bottom w:val="none" w:sz="0" w:space="0" w:color="auto"/>
                        <w:right w:val="none" w:sz="0" w:space="0" w:color="auto"/>
                      </w:divBdr>
                      <w:divsChild>
                        <w:div w:id="81874421">
                          <w:marLeft w:val="0"/>
                          <w:marRight w:val="0"/>
                          <w:marTop w:val="0"/>
                          <w:marBottom w:val="0"/>
                          <w:divBdr>
                            <w:top w:val="none" w:sz="0" w:space="0" w:color="auto"/>
                            <w:left w:val="none" w:sz="0" w:space="0" w:color="auto"/>
                            <w:bottom w:val="none" w:sz="0" w:space="0" w:color="auto"/>
                            <w:right w:val="none" w:sz="0" w:space="0" w:color="auto"/>
                          </w:divBdr>
                        </w:div>
                        <w:div w:id="577597736">
                          <w:marLeft w:val="0"/>
                          <w:marRight w:val="0"/>
                          <w:marTop w:val="0"/>
                          <w:marBottom w:val="0"/>
                          <w:divBdr>
                            <w:top w:val="none" w:sz="0" w:space="0" w:color="auto"/>
                            <w:left w:val="none" w:sz="0" w:space="0" w:color="auto"/>
                            <w:bottom w:val="none" w:sz="0" w:space="0" w:color="auto"/>
                            <w:right w:val="none" w:sz="0" w:space="0" w:color="auto"/>
                          </w:divBdr>
                          <w:divsChild>
                            <w:div w:id="636104972">
                              <w:marLeft w:val="0"/>
                              <w:marRight w:val="0"/>
                              <w:marTop w:val="0"/>
                              <w:marBottom w:val="0"/>
                              <w:divBdr>
                                <w:top w:val="none" w:sz="0" w:space="0" w:color="auto"/>
                                <w:left w:val="none" w:sz="0" w:space="0" w:color="auto"/>
                                <w:bottom w:val="none" w:sz="0" w:space="0" w:color="auto"/>
                                <w:right w:val="none" w:sz="0" w:space="0" w:color="auto"/>
                              </w:divBdr>
                              <w:divsChild>
                                <w:div w:id="2044284762">
                                  <w:marLeft w:val="0"/>
                                  <w:marRight w:val="0"/>
                                  <w:marTop w:val="0"/>
                                  <w:marBottom w:val="0"/>
                                  <w:divBdr>
                                    <w:top w:val="none" w:sz="0" w:space="0" w:color="auto"/>
                                    <w:left w:val="none" w:sz="0" w:space="0" w:color="auto"/>
                                    <w:bottom w:val="none" w:sz="0" w:space="0" w:color="auto"/>
                                    <w:right w:val="none" w:sz="0" w:space="0" w:color="auto"/>
                                  </w:divBdr>
                                </w:div>
                                <w:div w:id="483082884">
                                  <w:marLeft w:val="0"/>
                                  <w:marRight w:val="0"/>
                                  <w:marTop w:val="0"/>
                                  <w:marBottom w:val="0"/>
                                  <w:divBdr>
                                    <w:top w:val="none" w:sz="0" w:space="0" w:color="auto"/>
                                    <w:left w:val="none" w:sz="0" w:space="0" w:color="auto"/>
                                    <w:bottom w:val="none" w:sz="0" w:space="0" w:color="auto"/>
                                    <w:right w:val="none" w:sz="0" w:space="0" w:color="auto"/>
                                  </w:divBdr>
                                  <w:divsChild>
                                    <w:div w:id="744912721">
                                      <w:marLeft w:val="0"/>
                                      <w:marRight w:val="0"/>
                                      <w:marTop w:val="0"/>
                                      <w:marBottom w:val="0"/>
                                      <w:divBdr>
                                        <w:top w:val="none" w:sz="0" w:space="0" w:color="auto"/>
                                        <w:left w:val="none" w:sz="0" w:space="0" w:color="auto"/>
                                        <w:bottom w:val="none" w:sz="0" w:space="0" w:color="auto"/>
                                        <w:right w:val="none" w:sz="0" w:space="0" w:color="auto"/>
                                      </w:divBdr>
                                    </w:div>
                                  </w:divsChild>
                                </w:div>
                                <w:div w:id="15970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16286">
      <w:bodyDiv w:val="1"/>
      <w:marLeft w:val="0"/>
      <w:marRight w:val="0"/>
      <w:marTop w:val="0"/>
      <w:marBottom w:val="0"/>
      <w:divBdr>
        <w:top w:val="none" w:sz="0" w:space="0" w:color="auto"/>
        <w:left w:val="none" w:sz="0" w:space="0" w:color="auto"/>
        <w:bottom w:val="none" w:sz="0" w:space="0" w:color="auto"/>
        <w:right w:val="none" w:sz="0" w:space="0" w:color="auto"/>
      </w:divBdr>
      <w:divsChild>
        <w:div w:id="1527408636">
          <w:marLeft w:val="0"/>
          <w:marRight w:val="0"/>
          <w:marTop w:val="0"/>
          <w:marBottom w:val="0"/>
          <w:divBdr>
            <w:top w:val="none" w:sz="0" w:space="0" w:color="auto"/>
            <w:left w:val="none" w:sz="0" w:space="0" w:color="auto"/>
            <w:bottom w:val="none" w:sz="0" w:space="0" w:color="auto"/>
            <w:right w:val="none" w:sz="0" w:space="0" w:color="auto"/>
          </w:divBdr>
          <w:divsChild>
            <w:div w:id="1449349461">
              <w:marLeft w:val="0"/>
              <w:marRight w:val="0"/>
              <w:marTop w:val="600"/>
              <w:marBottom w:val="0"/>
              <w:divBdr>
                <w:top w:val="none" w:sz="0" w:space="0" w:color="auto"/>
                <w:left w:val="none" w:sz="0" w:space="0" w:color="auto"/>
                <w:bottom w:val="none" w:sz="0" w:space="0" w:color="auto"/>
                <w:right w:val="none" w:sz="0" w:space="0" w:color="auto"/>
              </w:divBdr>
              <w:divsChild>
                <w:div w:id="1580675027">
                  <w:marLeft w:val="0"/>
                  <w:marRight w:val="0"/>
                  <w:marTop w:val="0"/>
                  <w:marBottom w:val="0"/>
                  <w:divBdr>
                    <w:top w:val="none" w:sz="0" w:space="0" w:color="auto"/>
                    <w:left w:val="none" w:sz="0" w:space="0" w:color="auto"/>
                    <w:bottom w:val="none" w:sz="0" w:space="0" w:color="auto"/>
                    <w:right w:val="none" w:sz="0" w:space="0" w:color="auto"/>
                  </w:divBdr>
                  <w:divsChild>
                    <w:div w:id="2048289238">
                      <w:marLeft w:val="0"/>
                      <w:marRight w:val="0"/>
                      <w:marTop w:val="0"/>
                      <w:marBottom w:val="0"/>
                      <w:divBdr>
                        <w:top w:val="none" w:sz="0" w:space="0" w:color="auto"/>
                        <w:left w:val="none" w:sz="0" w:space="0" w:color="auto"/>
                        <w:bottom w:val="none" w:sz="0" w:space="0" w:color="auto"/>
                        <w:right w:val="none" w:sz="0" w:space="0" w:color="auto"/>
                      </w:divBdr>
                      <w:divsChild>
                        <w:div w:id="1068768571">
                          <w:marLeft w:val="0"/>
                          <w:marRight w:val="0"/>
                          <w:marTop w:val="0"/>
                          <w:marBottom w:val="0"/>
                          <w:divBdr>
                            <w:top w:val="none" w:sz="0" w:space="0" w:color="auto"/>
                            <w:left w:val="none" w:sz="0" w:space="0" w:color="auto"/>
                            <w:bottom w:val="none" w:sz="0" w:space="0" w:color="auto"/>
                            <w:right w:val="none" w:sz="0" w:space="0" w:color="auto"/>
                          </w:divBdr>
                          <w:divsChild>
                            <w:div w:id="180052620">
                              <w:marLeft w:val="0"/>
                              <w:marRight w:val="0"/>
                              <w:marTop w:val="0"/>
                              <w:marBottom w:val="0"/>
                              <w:divBdr>
                                <w:top w:val="none" w:sz="0" w:space="0" w:color="auto"/>
                                <w:left w:val="none" w:sz="0" w:space="0" w:color="auto"/>
                                <w:bottom w:val="none" w:sz="0" w:space="0" w:color="auto"/>
                                <w:right w:val="none" w:sz="0" w:space="0" w:color="auto"/>
                              </w:divBdr>
                              <w:divsChild>
                                <w:div w:id="1056705977">
                                  <w:marLeft w:val="0"/>
                                  <w:marRight w:val="0"/>
                                  <w:marTop w:val="0"/>
                                  <w:marBottom w:val="0"/>
                                  <w:divBdr>
                                    <w:top w:val="none" w:sz="0" w:space="0" w:color="auto"/>
                                    <w:left w:val="none" w:sz="0" w:space="0" w:color="auto"/>
                                    <w:bottom w:val="none" w:sz="0" w:space="0" w:color="auto"/>
                                    <w:right w:val="none" w:sz="0" w:space="0" w:color="auto"/>
                                  </w:divBdr>
                                  <w:divsChild>
                                    <w:div w:id="1303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indi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business/2015/jun/16/nestle-takes-instant-hit-from-indias-maggi-noodle-ban-amid-lead-scare#img-1"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pestleanalysis.com/swot-analysis-nestle/" TargetMode="External"/><Relationship Id="rId4" Type="http://schemas.openxmlformats.org/officeDocument/2006/relationships/settings" Target="settings.xml"/><Relationship Id="rId9" Type="http://schemas.openxmlformats.org/officeDocument/2006/relationships/hyperlink" Target="http://www.theguardian.com/business/2015/jun/16/nestle-takes-instant-hit-from-indias-maggi-noodle-ban-amid-lead-scar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77AC6-DD46-444C-8D54-7BCAAF6FF040}"/>
</file>

<file path=customXml/itemProps2.xml><?xml version="1.0" encoding="utf-8"?>
<ds:datastoreItem xmlns:ds="http://schemas.openxmlformats.org/officeDocument/2006/customXml" ds:itemID="{99CE2486-D6FC-435C-9635-036F9A63650E}"/>
</file>

<file path=customXml/itemProps3.xml><?xml version="1.0" encoding="utf-8"?>
<ds:datastoreItem xmlns:ds="http://schemas.openxmlformats.org/officeDocument/2006/customXml" ds:itemID="{7E657528-030A-4994-97B9-4BFB6CDD5568}"/>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Strengths</vt:lpstr>
      <vt:lpstr>    Weaknesses</vt:lpstr>
      <vt:lpstr>    Opportunities</vt:lpstr>
      <vt:lpstr>    Threats</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3</cp:revision>
  <dcterms:created xsi:type="dcterms:W3CDTF">2016-01-10T15:20:00Z</dcterms:created>
  <dcterms:modified xsi:type="dcterms:W3CDTF">2016-01-10T15:25:00Z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