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0" w:rsidRPr="00410C50" w:rsidRDefault="00410C50" w:rsidP="00410C50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bookmarkStart w:id="0" w:name="_GoBack"/>
      <w:bookmarkEnd w:id="0"/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</w:t>
      </w:r>
      <w:r w:rsidR="00BB683C">
        <w:rPr>
          <w:b/>
          <w:color w:val="E36C0A" w:themeColor="accent6" w:themeShade="BF"/>
          <w:sz w:val="52"/>
          <w:szCs w:val="52"/>
        </w:rPr>
        <w:t>---------------------------------------</w:t>
      </w:r>
      <w:r w:rsidRPr="00410C50">
        <w:rPr>
          <w:b/>
          <w:color w:val="E36C0A" w:themeColor="accent6" w:themeShade="BF"/>
          <w:sz w:val="52"/>
          <w:szCs w:val="52"/>
        </w:rPr>
        <w:t>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8179A3" w:rsidRPr="00410C50" w:rsidRDefault="007C08CD" w:rsidP="00410C50">
      <w:pPr>
        <w:spacing w:after="0" w:line="240" w:lineRule="auto"/>
        <w:jc w:val="right"/>
        <w:rPr>
          <w:b/>
          <w:sz w:val="28"/>
          <w:szCs w:val="28"/>
        </w:rPr>
      </w:pPr>
      <w:r w:rsidRPr="00410C50">
        <w:rPr>
          <w:b/>
          <w:sz w:val="28"/>
          <w:szCs w:val="28"/>
        </w:rPr>
        <w:t xml:space="preserve">Drawing Homework – </w:t>
      </w:r>
      <w:r w:rsidR="00BB683C">
        <w:rPr>
          <w:b/>
          <w:sz w:val="28"/>
          <w:szCs w:val="28"/>
        </w:rPr>
        <w:t>13Amp Plug</w:t>
      </w:r>
    </w:p>
    <w:p w:rsidR="00410C50" w:rsidRDefault="00410C50" w:rsidP="00410C50">
      <w:pPr>
        <w:spacing w:after="0"/>
      </w:pPr>
    </w:p>
    <w:p w:rsidR="007C08CD" w:rsidRDefault="007C08CD" w:rsidP="00410C50">
      <w:pPr>
        <w:spacing w:after="0"/>
      </w:pPr>
      <w:r>
        <w:t>This homework is to reinforce the techniques of sketching 2D and 3D using a coloured pencil to firstly construct and project lines which are then gone over once with a darker single line.</w:t>
      </w:r>
      <w:r w:rsidR="00410C50">
        <w:t xml:space="preserve"> </w:t>
      </w:r>
    </w:p>
    <w:p w:rsidR="00410C50" w:rsidRDefault="00410C50"/>
    <w:p w:rsidR="00410C50" w:rsidRDefault="007C08CD">
      <w:r w:rsidRPr="00410C50">
        <w:rPr>
          <w:color w:val="E36C0A" w:themeColor="accent6" w:themeShade="BF"/>
        </w:rPr>
        <w:t>Deadline:</w:t>
      </w:r>
      <w:r>
        <w:t xml:space="preserve"> </w:t>
      </w:r>
    </w:p>
    <w:p w:rsidR="00DB4161" w:rsidRDefault="007C08CD">
      <w:r>
        <w:t xml:space="preserve">One week from the day it was </w:t>
      </w:r>
      <w:r w:rsidR="00DB4161">
        <w:t>i.e. complete over half term break.</w:t>
      </w:r>
    </w:p>
    <w:p w:rsidR="007C08CD" w:rsidRDefault="007C08CD">
      <w:r w:rsidRPr="00410C50">
        <w:rPr>
          <w:color w:val="E36C0A" w:themeColor="accent6" w:themeShade="BF"/>
        </w:rPr>
        <w:t>You will need:</w:t>
      </w:r>
    </w:p>
    <w:p w:rsidR="007C08CD" w:rsidRDefault="007C08CD" w:rsidP="00410C50">
      <w:pPr>
        <w:pStyle w:val="ListParagraph"/>
        <w:numPr>
          <w:ilvl w:val="0"/>
          <w:numId w:val="1"/>
        </w:numPr>
      </w:pPr>
      <w:r>
        <w:t>A coloured pencil (not too dark)</w:t>
      </w:r>
    </w:p>
    <w:p w:rsidR="007C08CD" w:rsidRDefault="007C08CD" w:rsidP="00410C50">
      <w:pPr>
        <w:pStyle w:val="ListParagraph"/>
        <w:numPr>
          <w:ilvl w:val="0"/>
          <w:numId w:val="1"/>
        </w:numPr>
      </w:pPr>
      <w:r>
        <w:t>One sheet of ‘undersized’ cartridge paper (from classroom)</w:t>
      </w:r>
    </w:p>
    <w:p w:rsidR="00DB4161" w:rsidRDefault="00DB4161" w:rsidP="00410C50">
      <w:pPr>
        <w:pStyle w:val="ListParagraph"/>
        <w:numPr>
          <w:ilvl w:val="0"/>
          <w:numId w:val="1"/>
        </w:numPr>
      </w:pPr>
      <w:r>
        <w:t>A 13 amp plug (in front of you to draw from)</w:t>
      </w:r>
    </w:p>
    <w:p w:rsidR="007C08CD" w:rsidRDefault="007C08CD"/>
    <w:p w:rsidR="007C08CD" w:rsidRPr="00410C50" w:rsidRDefault="007C08CD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DB4161" w:rsidRDefault="007C08CD">
      <w:r>
        <w:t xml:space="preserve">Using the </w:t>
      </w:r>
      <w:r w:rsidR="00DB4161">
        <w:t xml:space="preserve">stages shown below as a guide </w:t>
      </w:r>
      <w:r>
        <w:t xml:space="preserve">as a guide </w:t>
      </w:r>
      <w:r w:rsidR="00DB4161">
        <w:t>t</w:t>
      </w:r>
      <w:r w:rsidR="00EE4C3C">
        <w:t>o technique and approach to use</w:t>
      </w:r>
      <w:r w:rsidR="00DB4161">
        <w:t xml:space="preserve">, present a series of drawings which clearly show the shape, finish, and construction of your 13 amp plug. </w:t>
      </w:r>
      <w:r>
        <w:t xml:space="preserve">You may if you wish merely copy the </w:t>
      </w:r>
      <w:r w:rsidR="00DB4161">
        <w:t>drawings below, but it is always better to have the actual plug in front of you</w:t>
      </w:r>
      <w:r w:rsidR="00EE4C3C">
        <w:t xml:space="preserve"> so that you can understand how it is assembled and then try to show this in your sketches</w:t>
      </w:r>
      <w:r w:rsidR="00DB4161">
        <w:t>.</w:t>
      </w:r>
      <w:r>
        <w:t xml:space="preserve"> </w:t>
      </w:r>
      <w:r w:rsidR="00DB4161">
        <w:t xml:space="preserve"> </w:t>
      </w:r>
    </w:p>
    <w:p w:rsidR="00DB4161" w:rsidRDefault="00DB4161">
      <w:r>
        <w:t>Y</w:t>
      </w:r>
      <w:r w:rsidR="007C08CD">
        <w:t>ou are not being assessed on your ideas but your ability to draw</w:t>
      </w:r>
      <w:r>
        <w:t xml:space="preserve"> using:</w:t>
      </w:r>
    </w:p>
    <w:p w:rsidR="00410C50" w:rsidRDefault="00BB683C" w:rsidP="00BB683C">
      <w:pPr>
        <w:jc w:val="center"/>
      </w:pPr>
      <w:r>
        <w:t xml:space="preserve">FEINT CONSTRUCTION LINES  </w:t>
      </w:r>
      <w:r w:rsidR="000F6369">
        <w:t xml:space="preserve"> </w:t>
      </w:r>
      <w:r>
        <w:t xml:space="preserve">+  </w:t>
      </w:r>
      <w:r w:rsidR="000F6369">
        <w:t xml:space="preserve"> </w:t>
      </w:r>
      <w:r w:rsidR="00DB4161">
        <w:t>CENTRE LINES</w:t>
      </w:r>
      <w:r>
        <w:t xml:space="preserve"> </w:t>
      </w:r>
      <w:r w:rsidR="00DB4161">
        <w:t xml:space="preserve">  +  </w:t>
      </w:r>
      <w:r w:rsidR="000F6369">
        <w:t xml:space="preserve"> </w:t>
      </w:r>
      <w:r w:rsidR="00DB4161">
        <w:t>THICK AND THINE LINES   +</w:t>
      </w:r>
      <w:r>
        <w:t xml:space="preserve">  </w:t>
      </w:r>
      <w:r w:rsidR="00DB4161">
        <w:t xml:space="preserve"> 2D FRONT / SIDE VIEWS </w:t>
      </w:r>
      <w:r>
        <w:t xml:space="preserve">  </w:t>
      </w:r>
      <w:r w:rsidR="007C08CD">
        <w:t xml:space="preserve"> </w:t>
      </w:r>
      <w:r>
        <w:t xml:space="preserve">+   </w:t>
      </w:r>
      <w:r w:rsidR="00EE4C3C">
        <w:t xml:space="preserve">SURFACE DETAILS </w:t>
      </w:r>
    </w:p>
    <w:p w:rsidR="007C08CD" w:rsidRDefault="00DB4161" w:rsidP="000F6369">
      <w:r>
        <w:t xml:space="preserve">If you are competent drawer, then do advance your work to include 3D drawings as well. If you are not too confident drawing in 3D, stay with the 2D methods. </w:t>
      </w:r>
      <w:r w:rsidR="007C08CD">
        <w:t>Do not shade in your sketches but do consider using the background techniques</w:t>
      </w:r>
      <w:r w:rsidR="00410C50">
        <w:t xml:space="preserve"> of hatching/cross lines etc</w:t>
      </w:r>
      <w:r w:rsidR="007C08CD">
        <w:t>.</w:t>
      </w:r>
    </w:p>
    <w:p w:rsidR="00EE4C3C" w:rsidRDefault="00EE4C3C">
      <w:r>
        <w:t>Where parts on your plug are black plastic, DO NOT SHADE WITH A GRAPHITE/LEAD PENCIL  -  USE A SOFT BLACK COLOURED PENCIL IF YOU HAVE TO OR EVEN SWITCH THE COLOUR (see how the light blue works in the example below); DO NOT ‘SOLID FILL SHADE – USE HATCHING LINES OR A SOFT TONE WITH ONE LIGHT SOURCE.</w:t>
      </w:r>
    </w:p>
    <w:p w:rsidR="00410C50" w:rsidRDefault="00410C50"/>
    <w:p w:rsidR="00410C50" w:rsidRDefault="00BB683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4296119" wp14:editId="227EDC98">
            <wp:simplePos x="0" y="0"/>
            <wp:positionH relativeFrom="column">
              <wp:posOffset>11430</wp:posOffset>
            </wp:positionH>
            <wp:positionV relativeFrom="paragraph">
              <wp:posOffset>-36830</wp:posOffset>
            </wp:positionV>
            <wp:extent cx="10115550" cy="7220585"/>
            <wp:effectExtent l="0" t="0" r="0" b="0"/>
            <wp:wrapSquare wrapText="bothSides"/>
            <wp:docPr id="2" name="Picture 2" descr="O:\Arts and Languages\Design and Technology\Drawing skills\1 PDA DRAWING TASKS\5 PDA Mouse\Present\Drawing Techniques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:\Arts and Languages\Design and Technology\Drawing skills\1 PDA DRAWING TASKS\5 PDA Mouse\Present\Drawing Techniques Pag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6"/>
                    <a:stretch/>
                  </pic:blipFill>
                  <pic:spPr bwMode="auto">
                    <a:xfrm>
                      <a:off x="0" y="0"/>
                      <a:ext cx="10115550" cy="7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C50" w:rsidSect="00EE4C3C">
      <w:pgSz w:w="16838" w:h="11906" w:orient="landscape"/>
      <w:pgMar w:top="567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D"/>
    <w:rsid w:val="000F6369"/>
    <w:rsid w:val="00195B73"/>
    <w:rsid w:val="001E674A"/>
    <w:rsid w:val="0022143F"/>
    <w:rsid w:val="00410C50"/>
    <w:rsid w:val="0057539E"/>
    <w:rsid w:val="005A13C4"/>
    <w:rsid w:val="00735F54"/>
    <w:rsid w:val="00776070"/>
    <w:rsid w:val="007C08CD"/>
    <w:rsid w:val="008179A3"/>
    <w:rsid w:val="00996129"/>
    <w:rsid w:val="00BB683C"/>
    <w:rsid w:val="00C01CF8"/>
    <w:rsid w:val="00DB4161"/>
    <w:rsid w:val="00EB53A8"/>
    <w:rsid w:val="00EE4C3C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157C247C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</dc:creator>
  <cp:lastModifiedBy>John Foster</cp:lastModifiedBy>
  <cp:revision>2</cp:revision>
  <dcterms:created xsi:type="dcterms:W3CDTF">2012-10-25T07:29:00Z</dcterms:created>
  <dcterms:modified xsi:type="dcterms:W3CDTF">2012-10-25T07:29:00Z</dcterms:modified>
</cp:coreProperties>
</file>