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1" w:rsidRPr="00282333" w:rsidRDefault="00A91311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32"/>
          <w:szCs w:val="32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52"/>
          <w:szCs w:val="52"/>
        </w:rPr>
        <w:t>Comp</w:t>
      </w:r>
      <w:r w:rsidR="00282333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52"/>
          <w:szCs w:val="52"/>
        </w:rPr>
        <w:t xml:space="preserve">onent 1 </w:t>
      </w:r>
      <w:r w:rsid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52"/>
          <w:szCs w:val="52"/>
        </w:rPr>
        <w:t xml:space="preserve">– </w:t>
      </w:r>
      <w:r w:rsidR="00282333" w:rsidRPr="00282333">
        <w:rPr>
          <w:rFonts w:ascii="Century Gothic" w:eastAsiaTheme="minorEastAsia" w:hAnsi="Century Gothic" w:cstheme="minorBidi"/>
          <w:color w:val="000000" w:themeColor="text1"/>
          <w:kern w:val="24"/>
          <w:sz w:val="32"/>
          <w:szCs w:val="32"/>
        </w:rPr>
        <w:t>Personal investigation</w:t>
      </w:r>
    </w:p>
    <w:p w:rsidR="005E6B1A" w:rsidRDefault="005E6B1A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Your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p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ersonal </w:t>
      </w:r>
      <w:r w:rsidR="00647BD9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investigation</w:t>
      </w:r>
      <w:r w:rsidR="00647BD9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will explore design through</w:t>
      </w:r>
      <w:r w:rsidRPr="00D347FF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architecture</w:t>
      </w:r>
      <w:r w:rsidRPr="00D347FF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and the </w:t>
      </w:r>
      <w:r w:rsidRPr="005F2A9E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built environment</w:t>
      </w:r>
      <w:r w:rsidRPr="00D347FF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. </w:t>
      </w:r>
    </w:p>
    <w:p w:rsidR="00647BD9" w:rsidRDefault="00647BD9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Your main model will be an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architectural structure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; However if you have time you will be given the opportunity to design and manufacture a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piece of furniture or lighting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that would go inside the structure.  </w:t>
      </w:r>
    </w:p>
    <w:p w:rsidR="00647BD9" w:rsidRDefault="00647BD9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You will need to pick a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theme </w:t>
      </w:r>
      <w:r w:rsidRPr="00282333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t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hat will underpin your </w:t>
      </w:r>
      <w:r w:rsidR="00F04958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project. This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theme will link to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Social, cultural, environmental, or technological 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issues. </w:t>
      </w:r>
    </w:p>
    <w:p w:rsidR="00647BD9" w:rsidRDefault="00647BD9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:rsidR="00647BD9" w:rsidRPr="00282333" w:rsidRDefault="00647BD9" w:rsidP="00647BD9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Nature/Bio Morph</w:t>
      </w:r>
    </w:p>
    <w:p w:rsidR="00647BD9" w:rsidRPr="00282333" w:rsidRDefault="00647BD9" w:rsidP="00647BD9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Environmental:</w:t>
      </w:r>
    </w:p>
    <w:p w:rsidR="00647BD9" w:rsidRPr="00282333" w:rsidRDefault="00647BD9" w:rsidP="00647BD9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Future:</w:t>
      </w:r>
    </w:p>
    <w:p w:rsidR="00647BD9" w:rsidRPr="00282333" w:rsidRDefault="00647BD9" w:rsidP="00647BD9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New from Old:</w:t>
      </w:r>
    </w:p>
    <w:p w:rsidR="00647BD9" w:rsidRPr="00282333" w:rsidRDefault="00647BD9" w:rsidP="00647BD9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Architecture as a metaphor:</w:t>
      </w:r>
    </w:p>
    <w:p w:rsidR="00647BD9" w:rsidRPr="00282333" w:rsidRDefault="00647BD9" w:rsidP="00647BD9">
      <w:pP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Materials:</w:t>
      </w:r>
    </w:p>
    <w:p w:rsidR="00A91311" w:rsidRPr="00282333" w:rsidRDefault="00F04958" w:rsidP="00647BD9">
      <w:pPr>
        <w:rPr>
          <w:sz w:val="28"/>
          <w:szCs w:val="28"/>
        </w:rPr>
      </w:pPr>
      <w:r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Other</w:t>
      </w:r>
      <w:r w:rsidR="00A91311" w:rsidRPr="00282333">
        <w:rPr>
          <w:rFonts w:ascii="Century Gothic" w:eastAsiaTheme="minorEastAsia" w:hAnsi="Century Gothic"/>
          <w:b/>
          <w:bCs/>
          <w:color w:val="000000" w:themeColor="text1"/>
          <w:kern w:val="24"/>
          <w:sz w:val="28"/>
          <w:szCs w:val="28"/>
        </w:rPr>
        <w:t>:</w:t>
      </w:r>
    </w:p>
    <w:p w:rsidR="005E6B1A" w:rsidRDefault="00647BD9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Your personal </w:t>
      </w:r>
      <w:r w:rsidR="00282333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investigation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will be broken down into </w:t>
      </w:r>
      <w:r w:rsidR="00F04958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6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stages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and you will have 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the </w:t>
      </w:r>
      <w:r w:rsidR="00282333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opportunity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to explore a range of </w:t>
      </w:r>
      <w:r w:rsidR="00282333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themes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before </w:t>
      </w:r>
      <w:r w:rsidR="00282333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committing</w:t>
      </w:r>
      <w:r w:rsidR="00F04958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to your personal theme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towards the end of year 1-(July)</w:t>
      </w:r>
    </w:p>
    <w:p w:rsidR="00647BD9" w:rsidRPr="00282333" w:rsidRDefault="00647BD9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Section 1</w:t>
      </w:r>
    </w:p>
    <w:p w:rsidR="00647BD9" w:rsidRDefault="00647BD9" w:rsidP="00282333">
      <w:pPr>
        <w:pStyle w:val="NormalWeb"/>
        <w:numPr>
          <w:ilvl w:val="0"/>
          <w:numId w:val="1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Modernist and brutalist principles</w:t>
      </w:r>
    </w:p>
    <w:p w:rsidR="00647BD9" w:rsidRDefault="00647BD9" w:rsidP="00282333">
      <w:pPr>
        <w:pStyle w:val="NormalWeb"/>
        <w:numPr>
          <w:ilvl w:val="0"/>
          <w:numId w:val="1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Site and theme specific </w:t>
      </w:r>
    </w:p>
    <w:p w:rsidR="00647BD9" w:rsidRDefault="00647BD9" w:rsidP="00282333">
      <w:pPr>
        <w:pStyle w:val="NormalWeb"/>
        <w:numPr>
          <w:ilvl w:val="0"/>
          <w:numId w:val="1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City/Town/Rural/Coastal </w:t>
      </w:r>
      <w:bookmarkStart w:id="0" w:name="_GoBack"/>
      <w:bookmarkEnd w:id="0"/>
    </w:p>
    <w:p w:rsidR="00647BD9" w:rsidRPr="00282333" w:rsidRDefault="00647BD9" w:rsidP="00647BD9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Section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2</w:t>
      </w:r>
    </w:p>
    <w:p w:rsidR="00647BD9" w:rsidRDefault="00647BD9" w:rsidP="00282333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Angular and </w:t>
      </w:r>
      <w:r w:rsidR="00282333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faceted principles</w:t>
      </w:r>
    </w:p>
    <w:p w:rsidR="00647BD9" w:rsidRDefault="00647BD9" w:rsidP="00282333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Site and theme specific </w:t>
      </w:r>
    </w:p>
    <w:p w:rsidR="00647BD9" w:rsidRDefault="00647BD9" w:rsidP="00282333">
      <w:pPr>
        <w:pStyle w:val="NormalWeb"/>
        <w:numPr>
          <w:ilvl w:val="0"/>
          <w:numId w:val="2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City/Town/Rural/Coastal </w:t>
      </w:r>
    </w:p>
    <w:p w:rsidR="00647BD9" w:rsidRPr="00282333" w:rsidRDefault="00647BD9" w:rsidP="00647BD9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lastRenderedPageBreak/>
        <w:t>Section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3</w:t>
      </w:r>
    </w:p>
    <w:p w:rsidR="00647BD9" w:rsidRDefault="00647BD9" w:rsidP="00282333">
      <w:pPr>
        <w:pStyle w:val="NormalWeb"/>
        <w:numPr>
          <w:ilvl w:val="0"/>
          <w:numId w:val="3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Curvilinear and </w:t>
      </w:r>
      <w:r w:rsidR="00282333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Fluid principles</w:t>
      </w:r>
    </w:p>
    <w:p w:rsidR="00647BD9" w:rsidRDefault="00647BD9" w:rsidP="00282333">
      <w:pPr>
        <w:pStyle w:val="NormalWeb"/>
        <w:numPr>
          <w:ilvl w:val="0"/>
          <w:numId w:val="3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Site and theme specific </w:t>
      </w:r>
    </w:p>
    <w:p w:rsidR="00647BD9" w:rsidRDefault="00647BD9" w:rsidP="00282333">
      <w:pPr>
        <w:pStyle w:val="NormalWeb"/>
        <w:numPr>
          <w:ilvl w:val="0"/>
          <w:numId w:val="3"/>
        </w:numPr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City/Town/Rural/Coastal </w:t>
      </w:r>
    </w:p>
    <w:p w:rsidR="00647BD9" w:rsidRDefault="00647BD9" w:rsidP="00647BD9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</w:p>
    <w:p w:rsidR="00647BD9" w:rsidRPr="00282333" w:rsidRDefault="00647BD9" w:rsidP="00647BD9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For </w:t>
      </w:r>
      <w:r w:rsidR="00ED13DD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example; when you are generating ideas you might design</w:t>
      </w: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a </w:t>
      </w:r>
      <w:r w:rsidR="00ED13DD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school in the city, inspired by Brutalist form and technological issues</w:t>
      </w:r>
      <w:r w:rsidR="00F04958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.</w:t>
      </w:r>
      <w:r w:rsidR="00ED13DD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</w:t>
      </w:r>
    </w:p>
    <w:p w:rsidR="00282333" w:rsidRDefault="00ED13DD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Section 4 –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</w:p>
    <w:p w:rsidR="00647BD9" w:rsidRDefault="00ED13DD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You will then choose one of the themes above and you will design a traditional 2up 2down house dwelling, demonstrating </w:t>
      </w:r>
      <w:r w:rsidR="00A91311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your understanding of the themes principles.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</w:t>
      </w:r>
    </w:p>
    <w:p w:rsidR="00A91311" w:rsidRDefault="00ED13DD" w:rsidP="005E6B1A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>Section 5-</w:t>
      </w:r>
      <w:r w:rsidR="00A91311" w:rsidRPr="00282333">
        <w:rPr>
          <w:rFonts w:ascii="Century Gothic" w:eastAsiaTheme="minorEastAsia" w:hAnsi="Century Gothic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="00A91311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Final site</w:t>
      </w:r>
      <w:r w:rsidR="00282333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, function, </w:t>
      </w:r>
      <w:proofErr w:type="gramStart"/>
      <w:r w:rsidR="00282333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purpose</w:t>
      </w:r>
      <w:proofErr w:type="gramEnd"/>
      <w:r w:rsidR="00A91311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and core theme.</w:t>
      </w:r>
    </w:p>
    <w:p w:rsidR="00A91311" w:rsidRDefault="00A91311" w:rsidP="00A91311">
      <w:pPr>
        <w:pStyle w:val="NormalWeb"/>
        <w:spacing w:before="200" w:beforeAutospacing="0" w:after="0" w:afterAutospacing="0" w:line="216" w:lineRule="auto"/>
        <w:rPr>
          <w:rFonts w:ascii="Century Gothic" w:eastAsia="Avenir Next Condensed" w:hAnsi="Century Gothic" w:cs="Avenir Next Condensed"/>
          <w:color w:val="000000" w:themeColor="text1"/>
          <w:kern w:val="24"/>
          <w:sz w:val="28"/>
          <w:szCs w:val="28"/>
          <w:lang w:val="en-US"/>
        </w:rPr>
      </w:pP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Before the summer you will finalise a site and function of your building. You will then </w:t>
      </w:r>
      <w:r w:rsidR="005E6B1A" w:rsidRPr="00D347FF"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>conducted further research on</w:t>
      </w:r>
      <w:r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  <w:t xml:space="preserve"> your chosen theme to</w:t>
      </w:r>
      <w:r w:rsidR="005E6B1A" w:rsidRPr="00D347FF">
        <w:rPr>
          <w:rFonts w:ascii="Century Gothic" w:eastAsia="Avenir Next Condensed" w:hAnsi="Century Gothic" w:cs="Avenir Next Condensed"/>
          <w:color w:val="000000" w:themeColor="text1"/>
          <w:kern w:val="24"/>
          <w:sz w:val="28"/>
          <w:szCs w:val="28"/>
          <w:lang w:val="en-US"/>
        </w:rPr>
        <w:t xml:space="preserve"> further inform </w:t>
      </w:r>
      <w:r>
        <w:rPr>
          <w:rFonts w:ascii="Century Gothic" w:eastAsia="Avenir Next Condensed" w:hAnsi="Century Gothic" w:cs="Avenir Next Condensed"/>
          <w:color w:val="000000" w:themeColor="text1"/>
          <w:kern w:val="24"/>
          <w:sz w:val="28"/>
          <w:szCs w:val="28"/>
          <w:lang w:val="en-US"/>
        </w:rPr>
        <w:t xml:space="preserve">your own design journey </w:t>
      </w:r>
    </w:p>
    <w:p w:rsidR="005E6B1A" w:rsidRPr="00A91311" w:rsidRDefault="00A91311" w:rsidP="00A91311">
      <w:pPr>
        <w:pStyle w:val="NormalWeb"/>
        <w:spacing w:before="200" w:beforeAutospacing="0" w:after="0" w:afterAutospacing="0" w:line="216" w:lineRule="auto"/>
        <w:rPr>
          <w:rFonts w:ascii="Century Gothic" w:eastAsiaTheme="minorEastAsia" w:hAnsi="Century Gothic" w:cstheme="minorBidi"/>
          <w:color w:val="000000" w:themeColor="text1"/>
          <w:kern w:val="24"/>
          <w:sz w:val="28"/>
          <w:szCs w:val="28"/>
        </w:rPr>
      </w:pPr>
      <w:r>
        <w:rPr>
          <w:rFonts w:ascii="Century Gothic" w:eastAsia="Avenir Next Condensed" w:hAnsi="Century Gothic" w:cs="Avenir Next Condensed"/>
          <w:color w:val="000000" w:themeColor="text1"/>
          <w:kern w:val="24"/>
          <w:sz w:val="28"/>
          <w:szCs w:val="28"/>
          <w:lang w:val="en-US"/>
        </w:rPr>
        <w:t>Over the summer you will produce a range of ideas</w:t>
      </w:r>
      <w:r>
        <w:t xml:space="preserve"> </w:t>
      </w:r>
    </w:p>
    <w:p w:rsidR="005E6B1A" w:rsidRDefault="005E6B1A"/>
    <w:p w:rsidR="00A91311" w:rsidRPr="00282333" w:rsidRDefault="00A91311">
      <w:pPr>
        <w:rPr>
          <w:rFonts w:ascii="Century Gothic" w:hAnsi="Century Gothic"/>
          <w:b/>
          <w:sz w:val="28"/>
          <w:szCs w:val="28"/>
        </w:rPr>
      </w:pPr>
      <w:r w:rsidRPr="00282333">
        <w:rPr>
          <w:rFonts w:ascii="Century Gothic" w:hAnsi="Century Gothic"/>
          <w:b/>
          <w:sz w:val="28"/>
          <w:szCs w:val="28"/>
        </w:rPr>
        <w:t>Section 6</w:t>
      </w:r>
    </w:p>
    <w:p w:rsidR="00A91311" w:rsidRPr="00282333" w:rsidRDefault="00A91311">
      <w:pPr>
        <w:rPr>
          <w:rFonts w:ascii="Century Gothic" w:hAnsi="Century Gothic"/>
          <w:sz w:val="28"/>
          <w:szCs w:val="28"/>
        </w:rPr>
      </w:pPr>
      <w:r w:rsidRPr="00282333">
        <w:rPr>
          <w:rFonts w:ascii="Century Gothic" w:hAnsi="Century Gothic"/>
          <w:sz w:val="28"/>
          <w:szCs w:val="28"/>
        </w:rPr>
        <w:t>Initial ideas</w:t>
      </w:r>
    </w:p>
    <w:p w:rsidR="00A91311" w:rsidRPr="00282333" w:rsidRDefault="00A91311">
      <w:pPr>
        <w:rPr>
          <w:rFonts w:ascii="Century Gothic" w:hAnsi="Century Gothic"/>
          <w:sz w:val="28"/>
          <w:szCs w:val="28"/>
        </w:rPr>
      </w:pPr>
      <w:r w:rsidRPr="00282333">
        <w:rPr>
          <w:rFonts w:ascii="Century Gothic" w:hAnsi="Century Gothic"/>
          <w:sz w:val="28"/>
          <w:szCs w:val="28"/>
        </w:rPr>
        <w:t>Development</w:t>
      </w:r>
    </w:p>
    <w:p w:rsidR="00A91311" w:rsidRPr="00282333" w:rsidRDefault="00A91311">
      <w:pPr>
        <w:rPr>
          <w:rFonts w:ascii="Century Gothic" w:hAnsi="Century Gothic"/>
          <w:sz w:val="28"/>
          <w:szCs w:val="28"/>
        </w:rPr>
      </w:pPr>
      <w:r w:rsidRPr="00282333">
        <w:rPr>
          <w:rFonts w:ascii="Century Gothic" w:hAnsi="Century Gothic"/>
          <w:sz w:val="28"/>
          <w:szCs w:val="28"/>
        </w:rPr>
        <w:t>Hand prototype</w:t>
      </w:r>
    </w:p>
    <w:p w:rsidR="00A91311" w:rsidRPr="00282333" w:rsidRDefault="00A91311">
      <w:pPr>
        <w:rPr>
          <w:rFonts w:ascii="Century Gothic" w:hAnsi="Century Gothic"/>
          <w:sz w:val="28"/>
          <w:szCs w:val="28"/>
        </w:rPr>
      </w:pPr>
      <w:r w:rsidRPr="00282333">
        <w:rPr>
          <w:rFonts w:ascii="Century Gothic" w:hAnsi="Century Gothic"/>
          <w:sz w:val="28"/>
          <w:szCs w:val="28"/>
        </w:rPr>
        <w:t xml:space="preserve">Final architectural model </w:t>
      </w:r>
    </w:p>
    <w:p w:rsidR="005E6B1A" w:rsidRPr="00647BD9" w:rsidRDefault="005E6B1A">
      <w:pPr>
        <w:rPr>
          <w:sz w:val="36"/>
          <w:szCs w:val="36"/>
        </w:rPr>
      </w:pPr>
    </w:p>
    <w:sectPr w:rsidR="005E6B1A" w:rsidRPr="00647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525F5"/>
    <w:multiLevelType w:val="hybridMultilevel"/>
    <w:tmpl w:val="A534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E163F"/>
    <w:multiLevelType w:val="hybridMultilevel"/>
    <w:tmpl w:val="2F346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4F6F"/>
    <w:multiLevelType w:val="hybridMultilevel"/>
    <w:tmpl w:val="4766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1A"/>
    <w:rsid w:val="00282333"/>
    <w:rsid w:val="005E6B1A"/>
    <w:rsid w:val="005F2A9E"/>
    <w:rsid w:val="00647BD9"/>
    <w:rsid w:val="007C6A05"/>
    <w:rsid w:val="00A91311"/>
    <w:rsid w:val="00E67672"/>
    <w:rsid w:val="00ED13DD"/>
    <w:rsid w:val="00F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7E1F"/>
  <w15:chartTrackingRefBased/>
  <w15:docId w15:val="{51C1A80F-2AE9-47C1-91DE-F50BDBBA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4CCC118C</Template>
  <TotalTime>99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Francis</dc:creator>
  <cp:keywords/>
  <dc:description/>
  <cp:lastModifiedBy>Ben Francis</cp:lastModifiedBy>
  <cp:revision>1</cp:revision>
  <dcterms:created xsi:type="dcterms:W3CDTF">2020-03-05T10:45:00Z</dcterms:created>
  <dcterms:modified xsi:type="dcterms:W3CDTF">2020-03-05T12:24:00Z</dcterms:modified>
</cp:coreProperties>
</file>