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A7" w:rsidRPr="00E46A28" w:rsidRDefault="00A05FDB" w:rsidP="00E46A28">
      <w:pPr>
        <w:jc w:val="center"/>
        <w:rPr>
          <w:b/>
          <w:sz w:val="44"/>
        </w:rPr>
      </w:pPr>
      <w:r w:rsidRPr="00E46A28">
        <w:rPr>
          <w:b/>
          <w:sz w:val="44"/>
        </w:rPr>
        <w:t>PREP MICROECONOMICS</w:t>
      </w:r>
    </w:p>
    <w:p w:rsidR="00A05FDB" w:rsidRPr="00E46A28" w:rsidRDefault="00A05FDB" w:rsidP="00E46A28">
      <w:pPr>
        <w:jc w:val="center"/>
        <w:rPr>
          <w:sz w:val="36"/>
        </w:rPr>
      </w:pPr>
      <w:r w:rsidRPr="00E46A28">
        <w:rPr>
          <w:sz w:val="36"/>
        </w:rPr>
        <w:t>Introduction to Behavioural Economics</w:t>
      </w:r>
    </w:p>
    <w:p w:rsidR="00E46A28" w:rsidRDefault="00E46A28">
      <w:pPr>
        <w:rPr>
          <w:b/>
          <w:highlight w:val="yellow"/>
        </w:rPr>
      </w:pPr>
    </w:p>
    <w:p w:rsidR="00A05FDB" w:rsidRPr="00E46A28" w:rsidRDefault="00E46A28">
      <w:pPr>
        <w:rPr>
          <w:b/>
        </w:rPr>
      </w:pPr>
      <w:r w:rsidRPr="00E46A28">
        <w:rPr>
          <w:b/>
          <w:highlight w:val="yellow"/>
        </w:rPr>
        <w:t>TASK (10 minutes): Read the following and answer the question in the box below</w:t>
      </w:r>
    </w:p>
    <w:p w:rsidR="00E46A28" w:rsidRDefault="00E46A28" w:rsidP="00E46A28">
      <w:r>
        <w:t xml:space="preserve">All economic behaviour involves decision-making by individuals, and traditional (neo-classical) theories of economic behaviour assume that economic agents apply rational thought to each and every decision to achieve the maximisation of personal benefit (utility) or, in the case of producers, the maximisation of profits. The assumption of the rational individual ('economic man' or homo </w:t>
      </w:r>
      <w:proofErr w:type="spellStart"/>
      <w:r>
        <w:t>economicus</w:t>
      </w:r>
      <w:proofErr w:type="spellEnd"/>
      <w:r>
        <w:t xml:space="preserve">) is central to most micro-economic theory, and can be seen most clearly in marginal analysis. Marginal analysis suggests that economic agents carefully weigh-up the expected costs and benefits of alternative decisions based on accurate information, and select the option that maximises their personal gain. In other words, individual economic agents are driven by self-interest, and if all agents are driven by self-interest based on all the information they have, each marginal decision will be rational. </w:t>
      </w:r>
    </w:p>
    <w:p w:rsidR="00E46A28" w:rsidRDefault="00E46A28" w:rsidP="00E46A28"/>
    <w:p w:rsidR="00E46A28" w:rsidRDefault="00E46A28" w:rsidP="00E46A28">
      <w:r>
        <w:t xml:space="preserve">This idea underpins the theory of how markets work to allocate scarce resources, and is the basis of micro-economics, yet the real world seems full of examples of where decision making does not seem rational, nor in the individual’s self-interest. The cases of cigarette smoking, over-eating, and failing to save enough for retirement are just a few of the apparently irrational decisions routinely made by individuals across the developed world. Behavioural economics challenges the long held view in mainstream economics that individuals are ‘unemotional’ </w:t>
      </w:r>
      <w:proofErr w:type="spellStart"/>
      <w:r>
        <w:t>maximisers</w:t>
      </w:r>
      <w:proofErr w:type="spellEnd"/>
      <w:r>
        <w:t xml:space="preserve"> who make rational decisions – rational actors being identified </w:t>
      </w:r>
      <w:proofErr w:type="gramStart"/>
      <w:r>
        <w:t>as  homo</w:t>
      </w:r>
      <w:proofErr w:type="gramEnd"/>
      <w:r>
        <w:t xml:space="preserve"> </w:t>
      </w:r>
      <w:proofErr w:type="spellStart"/>
      <w:r>
        <w:t>economicus</w:t>
      </w:r>
      <w:proofErr w:type="spellEnd"/>
      <w:r>
        <w:t>. It also offers suggestions as to how individuals can be ‘nudged’ towards more effective decision-making.</w:t>
      </w:r>
    </w:p>
    <w:p w:rsidR="00E46A28" w:rsidRDefault="00E46A28" w:rsidP="00E46A28"/>
    <w:p w:rsidR="003043BF" w:rsidRDefault="003043BF" w:rsidP="00E46A28">
      <w:r>
        <w:t>Behavioural economics does not replace traditional economics but is more a supplement to the traditional theory and makes economic models more complex</w:t>
      </w:r>
      <w:r w:rsidR="00E46A28">
        <w:t>.</w:t>
      </w:r>
      <w:r w:rsidR="00F573B5">
        <w:t xml:space="preserve">  It can be a good evaluation argument in an essay to why a market leads to an efficient allocation of resources.</w:t>
      </w:r>
      <w:bookmarkStart w:id="0" w:name="_GoBack"/>
      <w:bookmarkEnd w:id="0"/>
    </w:p>
    <w:p w:rsidR="003043BF" w:rsidRDefault="003043BF"/>
    <w:p w:rsidR="00E46A28" w:rsidRDefault="00E46A28">
      <w:r>
        <w:t>In one sentence describe ‘behavioural economics’?</w:t>
      </w:r>
    </w:p>
    <w:tbl>
      <w:tblPr>
        <w:tblStyle w:val="TableGrid"/>
        <w:tblW w:w="0" w:type="auto"/>
        <w:tblLook w:val="04A0" w:firstRow="1" w:lastRow="0" w:firstColumn="1" w:lastColumn="0" w:noHBand="0" w:noVBand="1"/>
      </w:tblPr>
      <w:tblGrid>
        <w:gridCol w:w="10456"/>
      </w:tblGrid>
      <w:tr w:rsidR="00E46A28" w:rsidTr="00F573B5">
        <w:trPr>
          <w:trHeight w:val="1208"/>
        </w:trPr>
        <w:tc>
          <w:tcPr>
            <w:tcW w:w="10456" w:type="dxa"/>
          </w:tcPr>
          <w:p w:rsidR="00E46A28" w:rsidRDefault="00E46A28"/>
        </w:tc>
      </w:tr>
    </w:tbl>
    <w:p w:rsidR="00E46A28" w:rsidRDefault="00E46A28"/>
    <w:p w:rsidR="002132FC" w:rsidRPr="00E46A28" w:rsidRDefault="002132FC">
      <w:pPr>
        <w:rPr>
          <w:b/>
        </w:rPr>
      </w:pPr>
      <w:r w:rsidRPr="00E46A28">
        <w:rPr>
          <w:b/>
          <w:highlight w:val="yellow"/>
        </w:rPr>
        <w:t>TASK</w:t>
      </w:r>
      <w:r w:rsidR="003043BF" w:rsidRPr="00E46A28">
        <w:rPr>
          <w:b/>
          <w:highlight w:val="yellow"/>
        </w:rPr>
        <w:t xml:space="preserve"> (30 minutes)</w:t>
      </w:r>
      <w:r w:rsidRPr="00E46A28">
        <w:rPr>
          <w:b/>
          <w:highlight w:val="yellow"/>
        </w:rPr>
        <w:t xml:space="preserve">: Watch this </w:t>
      </w:r>
      <w:hyperlink r:id="rId5" w:history="1">
        <w:r w:rsidRPr="00E46A28">
          <w:rPr>
            <w:rStyle w:val="Hyperlink"/>
            <w:b/>
            <w:highlight w:val="yellow"/>
          </w:rPr>
          <w:t>VIDEO</w:t>
        </w:r>
      </w:hyperlink>
      <w:r w:rsidRPr="00E46A28">
        <w:rPr>
          <w:b/>
          <w:highlight w:val="yellow"/>
        </w:rPr>
        <w:t xml:space="preserve"> (Click on the link or search “Behavioural Economics Crash Course Econ 27”) and complete the table below</w:t>
      </w:r>
      <w:r w:rsidR="003043BF" w:rsidRPr="00E46A28">
        <w:rPr>
          <w:b/>
          <w:highlight w:val="yellow"/>
        </w:rPr>
        <w:t>.  You may need to watch the clip twice; it is only 10 minutes</w:t>
      </w:r>
      <w:r w:rsidRPr="00E46A28">
        <w:rPr>
          <w:b/>
          <w:highlight w:val="yellow"/>
        </w:rPr>
        <w:t>:</w:t>
      </w:r>
    </w:p>
    <w:p w:rsidR="002132FC" w:rsidRDefault="002132FC"/>
    <w:tbl>
      <w:tblPr>
        <w:tblStyle w:val="TableGrid"/>
        <w:tblW w:w="0" w:type="auto"/>
        <w:tblLook w:val="04A0" w:firstRow="1" w:lastRow="0" w:firstColumn="1" w:lastColumn="0" w:noHBand="0" w:noVBand="1"/>
      </w:tblPr>
      <w:tblGrid>
        <w:gridCol w:w="1315"/>
        <w:gridCol w:w="3075"/>
        <w:gridCol w:w="3368"/>
        <w:gridCol w:w="2698"/>
      </w:tblGrid>
      <w:tr w:rsidR="003043BF" w:rsidTr="00E46A28">
        <w:tc>
          <w:tcPr>
            <w:tcW w:w="1315" w:type="dxa"/>
            <w:vAlign w:val="center"/>
          </w:tcPr>
          <w:p w:rsidR="003043BF" w:rsidRPr="00E46A28" w:rsidRDefault="003043BF" w:rsidP="00E46A28">
            <w:pPr>
              <w:jc w:val="center"/>
              <w:rPr>
                <w:b/>
                <w:sz w:val="18"/>
              </w:rPr>
            </w:pPr>
            <w:r w:rsidRPr="00E46A28">
              <w:rPr>
                <w:b/>
                <w:sz w:val="18"/>
              </w:rPr>
              <w:t>What are the following?</w:t>
            </w:r>
          </w:p>
        </w:tc>
        <w:tc>
          <w:tcPr>
            <w:tcW w:w="3075" w:type="dxa"/>
            <w:vAlign w:val="center"/>
          </w:tcPr>
          <w:p w:rsidR="003043BF" w:rsidRPr="00E46A28" w:rsidRDefault="003043BF" w:rsidP="00E46A28">
            <w:pPr>
              <w:jc w:val="center"/>
              <w:rPr>
                <w:b/>
                <w:sz w:val="18"/>
              </w:rPr>
            </w:pPr>
            <w:r w:rsidRPr="00E46A28">
              <w:rPr>
                <w:b/>
                <w:sz w:val="18"/>
              </w:rPr>
              <w:t>Define this term</w:t>
            </w:r>
          </w:p>
        </w:tc>
        <w:tc>
          <w:tcPr>
            <w:tcW w:w="3368" w:type="dxa"/>
            <w:vAlign w:val="center"/>
          </w:tcPr>
          <w:p w:rsidR="003043BF" w:rsidRPr="00E46A28" w:rsidRDefault="003043BF" w:rsidP="00E46A28">
            <w:pPr>
              <w:jc w:val="center"/>
              <w:rPr>
                <w:b/>
                <w:sz w:val="18"/>
              </w:rPr>
            </w:pPr>
            <w:r w:rsidRPr="00E46A28">
              <w:rPr>
                <w:b/>
                <w:sz w:val="18"/>
              </w:rPr>
              <w:t>Why does this challenge traditional economic theory?</w:t>
            </w:r>
          </w:p>
        </w:tc>
        <w:tc>
          <w:tcPr>
            <w:tcW w:w="2698" w:type="dxa"/>
            <w:vAlign w:val="center"/>
          </w:tcPr>
          <w:p w:rsidR="003043BF" w:rsidRPr="00E46A28" w:rsidRDefault="003043BF" w:rsidP="00E46A28">
            <w:pPr>
              <w:jc w:val="center"/>
              <w:rPr>
                <w:b/>
                <w:sz w:val="18"/>
              </w:rPr>
            </w:pPr>
            <w:r w:rsidRPr="00E46A28">
              <w:rPr>
                <w:b/>
                <w:sz w:val="18"/>
              </w:rPr>
              <w:t>Examples used in the video</w:t>
            </w:r>
          </w:p>
        </w:tc>
      </w:tr>
      <w:tr w:rsidR="003043BF" w:rsidTr="00B22392">
        <w:trPr>
          <w:trHeight w:val="1332"/>
        </w:trPr>
        <w:tc>
          <w:tcPr>
            <w:tcW w:w="1315" w:type="dxa"/>
          </w:tcPr>
          <w:p w:rsidR="003043BF" w:rsidRPr="00E46A28" w:rsidRDefault="003043BF">
            <w:pPr>
              <w:rPr>
                <w:b/>
              </w:rPr>
            </w:pPr>
            <w:r w:rsidRPr="00E46A28">
              <w:rPr>
                <w:b/>
              </w:rPr>
              <w:t>Bounded Rationality?</w:t>
            </w:r>
          </w:p>
        </w:tc>
        <w:tc>
          <w:tcPr>
            <w:tcW w:w="3075" w:type="dxa"/>
          </w:tcPr>
          <w:p w:rsidR="003043BF" w:rsidRPr="00E46A28" w:rsidRDefault="003043BF">
            <w:pPr>
              <w:rPr>
                <w:sz w:val="20"/>
              </w:rPr>
            </w:pPr>
          </w:p>
        </w:tc>
        <w:tc>
          <w:tcPr>
            <w:tcW w:w="3368" w:type="dxa"/>
          </w:tcPr>
          <w:p w:rsidR="003043BF" w:rsidRPr="00E46A28" w:rsidRDefault="003043BF">
            <w:pPr>
              <w:rPr>
                <w:sz w:val="20"/>
              </w:rPr>
            </w:pPr>
          </w:p>
        </w:tc>
        <w:tc>
          <w:tcPr>
            <w:tcW w:w="2698" w:type="dxa"/>
          </w:tcPr>
          <w:p w:rsidR="003043BF" w:rsidRPr="00E46A28" w:rsidRDefault="003043BF">
            <w:pPr>
              <w:rPr>
                <w:sz w:val="20"/>
              </w:rPr>
            </w:pPr>
          </w:p>
        </w:tc>
      </w:tr>
      <w:tr w:rsidR="003043BF" w:rsidTr="00F573B5">
        <w:trPr>
          <w:trHeight w:val="1554"/>
        </w:trPr>
        <w:tc>
          <w:tcPr>
            <w:tcW w:w="1315" w:type="dxa"/>
          </w:tcPr>
          <w:p w:rsidR="003043BF" w:rsidRPr="00E46A28" w:rsidRDefault="003043BF">
            <w:pPr>
              <w:rPr>
                <w:b/>
              </w:rPr>
            </w:pPr>
            <w:r w:rsidRPr="00E46A28">
              <w:rPr>
                <w:b/>
              </w:rPr>
              <w:t>Framing</w:t>
            </w:r>
          </w:p>
        </w:tc>
        <w:tc>
          <w:tcPr>
            <w:tcW w:w="3075" w:type="dxa"/>
          </w:tcPr>
          <w:p w:rsidR="003043BF" w:rsidRPr="00E46A28" w:rsidRDefault="003043BF">
            <w:pPr>
              <w:rPr>
                <w:sz w:val="20"/>
              </w:rPr>
            </w:pPr>
          </w:p>
        </w:tc>
        <w:tc>
          <w:tcPr>
            <w:tcW w:w="3368" w:type="dxa"/>
          </w:tcPr>
          <w:p w:rsidR="003043BF" w:rsidRPr="00E46A28" w:rsidRDefault="003043BF">
            <w:pPr>
              <w:rPr>
                <w:sz w:val="20"/>
              </w:rPr>
            </w:pPr>
          </w:p>
        </w:tc>
        <w:tc>
          <w:tcPr>
            <w:tcW w:w="2698" w:type="dxa"/>
          </w:tcPr>
          <w:p w:rsidR="003043BF" w:rsidRPr="00E46A28" w:rsidRDefault="003043BF">
            <w:pPr>
              <w:rPr>
                <w:sz w:val="20"/>
              </w:rPr>
            </w:pPr>
          </w:p>
        </w:tc>
      </w:tr>
      <w:tr w:rsidR="003043BF" w:rsidTr="00F573B5">
        <w:trPr>
          <w:trHeight w:val="1421"/>
        </w:trPr>
        <w:tc>
          <w:tcPr>
            <w:tcW w:w="1315" w:type="dxa"/>
          </w:tcPr>
          <w:p w:rsidR="003043BF" w:rsidRPr="00E46A28" w:rsidRDefault="003043BF">
            <w:pPr>
              <w:rPr>
                <w:b/>
              </w:rPr>
            </w:pPr>
            <w:r w:rsidRPr="00E46A28">
              <w:rPr>
                <w:b/>
              </w:rPr>
              <w:t>Loss Aversion</w:t>
            </w:r>
          </w:p>
        </w:tc>
        <w:tc>
          <w:tcPr>
            <w:tcW w:w="3075" w:type="dxa"/>
          </w:tcPr>
          <w:p w:rsidR="003043BF" w:rsidRPr="00E46A28" w:rsidRDefault="003043BF">
            <w:pPr>
              <w:rPr>
                <w:sz w:val="20"/>
              </w:rPr>
            </w:pPr>
          </w:p>
        </w:tc>
        <w:tc>
          <w:tcPr>
            <w:tcW w:w="3368" w:type="dxa"/>
          </w:tcPr>
          <w:p w:rsidR="003043BF" w:rsidRPr="00E46A28" w:rsidRDefault="003043BF">
            <w:pPr>
              <w:rPr>
                <w:sz w:val="20"/>
              </w:rPr>
            </w:pPr>
          </w:p>
        </w:tc>
        <w:tc>
          <w:tcPr>
            <w:tcW w:w="2698" w:type="dxa"/>
          </w:tcPr>
          <w:p w:rsidR="003043BF" w:rsidRPr="00E46A28" w:rsidRDefault="003043BF">
            <w:pPr>
              <w:rPr>
                <w:sz w:val="20"/>
              </w:rPr>
            </w:pPr>
          </w:p>
        </w:tc>
      </w:tr>
    </w:tbl>
    <w:p w:rsidR="00E46A28" w:rsidRDefault="001E1E20">
      <w:r>
        <w:t xml:space="preserve">N.B. Other terms include ‘anchoring’, </w:t>
      </w:r>
      <w:r w:rsidR="00B22392">
        <w:t>altruism, herding behaviour</w:t>
      </w:r>
      <w:r w:rsidR="003B096C">
        <w:t>, availability bias</w:t>
      </w:r>
      <w:r w:rsidR="00B22392">
        <w:t xml:space="preserve"> amongst others</w:t>
      </w:r>
      <w:r w:rsidR="003B096C">
        <w:t xml:space="preserve"> as to why an economic agent would not necessarily act ‘rationally’.</w:t>
      </w:r>
    </w:p>
    <w:p w:rsidR="00E46A28" w:rsidRPr="001E1E20" w:rsidRDefault="001E1E20" w:rsidP="001E1E20">
      <w:pPr>
        <w:jc w:val="center"/>
        <w:rPr>
          <w:b/>
          <w:sz w:val="40"/>
        </w:rPr>
      </w:pPr>
      <w:r w:rsidRPr="001E1E20">
        <w:rPr>
          <w:b/>
          <w:sz w:val="40"/>
        </w:rPr>
        <w:lastRenderedPageBreak/>
        <w:t xml:space="preserve">Behavioural Economics </w:t>
      </w:r>
      <w:r>
        <w:rPr>
          <w:b/>
          <w:sz w:val="40"/>
        </w:rPr>
        <w:t xml:space="preserve">Example </w:t>
      </w:r>
      <w:r w:rsidRPr="001E1E20">
        <w:rPr>
          <w:b/>
          <w:sz w:val="40"/>
        </w:rPr>
        <w:t>Debate</w:t>
      </w:r>
      <w:r w:rsidR="00384724">
        <w:rPr>
          <w:b/>
          <w:sz w:val="40"/>
        </w:rPr>
        <w:t>: Altruism….</w:t>
      </w:r>
    </w:p>
    <w:p w:rsidR="001E1E20" w:rsidRDefault="001E1E20"/>
    <w:p w:rsidR="001E1E20" w:rsidRPr="001E1E20" w:rsidRDefault="001E1E20" w:rsidP="001E1E20">
      <w:r w:rsidRPr="001E1E20">
        <w:rPr>
          <w:b/>
          <w:bCs/>
          <w:highlight w:val="yellow"/>
        </w:rPr>
        <w:t>TASK (10 minutes): Read these definitions and understand them!</w:t>
      </w:r>
    </w:p>
    <w:p w:rsidR="001E1E20" w:rsidRPr="001E1E20" w:rsidRDefault="001E1E20" w:rsidP="001E1E20">
      <w:pPr>
        <w:numPr>
          <w:ilvl w:val="0"/>
          <w:numId w:val="1"/>
        </w:numPr>
      </w:pPr>
      <w:r w:rsidRPr="001E1E20">
        <w:t>ALTRUISM: a selfless concern for the well-being of others.  For example, giving to a charity would be an act of altruism.</w:t>
      </w:r>
      <w:r w:rsidR="00384724">
        <w:t xml:space="preserve">  You are giving something selflessly.</w:t>
      </w:r>
    </w:p>
    <w:p w:rsidR="001E1E20" w:rsidRPr="001E1E20" w:rsidRDefault="001E1E20" w:rsidP="001E1E20">
      <w:pPr>
        <w:numPr>
          <w:ilvl w:val="0"/>
          <w:numId w:val="1"/>
        </w:numPr>
      </w:pPr>
      <w:r w:rsidRPr="001E1E20">
        <w:t xml:space="preserve">UTILITY: We assume that consumers in economics want to </w:t>
      </w:r>
      <w:r>
        <w:t>maximise utility (satisfaction)</w:t>
      </w:r>
    </w:p>
    <w:p w:rsidR="001E1E20" w:rsidRPr="001E1E20" w:rsidRDefault="001E1E20" w:rsidP="001E1E20">
      <w:pPr>
        <w:numPr>
          <w:ilvl w:val="0"/>
          <w:numId w:val="1"/>
        </w:numPr>
      </w:pPr>
      <w:r w:rsidRPr="001E1E20">
        <w:t>PROFIT: We also assume that firms want to maximise profits</w:t>
      </w:r>
    </w:p>
    <w:p w:rsidR="001E1E20" w:rsidRDefault="001E1E20" w:rsidP="001E1E20">
      <w:pPr>
        <w:rPr>
          <w:b/>
          <w:bCs/>
        </w:rPr>
      </w:pPr>
    </w:p>
    <w:p w:rsidR="001E1E20" w:rsidRPr="001E1E20" w:rsidRDefault="001E1E20" w:rsidP="001E1E20">
      <w:r w:rsidRPr="001E1E20">
        <w:rPr>
          <w:b/>
          <w:bCs/>
          <w:highlight w:val="yellow"/>
        </w:rPr>
        <w:t>TASK (</w:t>
      </w:r>
      <w:r w:rsidR="00384724">
        <w:rPr>
          <w:b/>
          <w:bCs/>
          <w:highlight w:val="yellow"/>
        </w:rPr>
        <w:t>3</w:t>
      </w:r>
      <w:r w:rsidRPr="001E1E20">
        <w:rPr>
          <w:b/>
          <w:bCs/>
          <w:highlight w:val="yellow"/>
        </w:rPr>
        <w:t xml:space="preserve">0 minutes): </w:t>
      </w:r>
      <w:r w:rsidR="00384724">
        <w:rPr>
          <w:b/>
          <w:bCs/>
          <w:highlight w:val="yellow"/>
        </w:rPr>
        <w:t>Think about these</w:t>
      </w:r>
      <w:r w:rsidRPr="001E1E20">
        <w:rPr>
          <w:b/>
          <w:bCs/>
          <w:highlight w:val="yellow"/>
        </w:rPr>
        <w:t xml:space="preserve"> questions</w:t>
      </w:r>
      <w:r w:rsidR="00384724">
        <w:rPr>
          <w:b/>
          <w:bCs/>
          <w:highlight w:val="yellow"/>
        </w:rPr>
        <w:t>, think of arguments for and against,</w:t>
      </w:r>
      <w:r w:rsidRPr="001E1E20">
        <w:rPr>
          <w:b/>
          <w:bCs/>
          <w:highlight w:val="yellow"/>
        </w:rPr>
        <w:t xml:space="preserve"> and have an opinion for a class discussion (using the resources below for help if needed)</w:t>
      </w:r>
    </w:p>
    <w:p w:rsidR="001E1E20" w:rsidRDefault="001E1E20" w:rsidP="001E1E20">
      <w:pPr>
        <w:numPr>
          <w:ilvl w:val="0"/>
          <w:numId w:val="2"/>
        </w:numPr>
      </w:pPr>
      <w:r w:rsidRPr="001E1E20">
        <w:t>Do you think that altruism exists? Are consumers maximising their utility and are firms maximising profits if they give away money for free to charities etc.?</w:t>
      </w:r>
    </w:p>
    <w:tbl>
      <w:tblPr>
        <w:tblStyle w:val="TableGrid"/>
        <w:tblW w:w="0" w:type="auto"/>
        <w:tblInd w:w="720" w:type="dxa"/>
        <w:tblLook w:val="04A0" w:firstRow="1" w:lastRow="0" w:firstColumn="1" w:lastColumn="0" w:noHBand="0" w:noVBand="1"/>
      </w:tblPr>
      <w:tblGrid>
        <w:gridCol w:w="9736"/>
      </w:tblGrid>
      <w:tr w:rsidR="001E1E20" w:rsidTr="001E1E20">
        <w:trPr>
          <w:trHeight w:val="3916"/>
        </w:trPr>
        <w:tc>
          <w:tcPr>
            <w:tcW w:w="10456" w:type="dxa"/>
          </w:tcPr>
          <w:p w:rsidR="001E1E20" w:rsidRPr="001E1E20" w:rsidRDefault="001E1E20" w:rsidP="001E1E20">
            <w:pPr>
              <w:rPr>
                <w:b/>
              </w:rPr>
            </w:pPr>
            <w:r w:rsidRPr="001E1E20">
              <w:rPr>
                <w:b/>
                <w:sz w:val="16"/>
              </w:rPr>
              <w:t>Write down your thoughts here – arguments for and against the concept of altruism and perhaps a conclusion?</w:t>
            </w:r>
          </w:p>
        </w:tc>
      </w:tr>
    </w:tbl>
    <w:p w:rsidR="001E1E20" w:rsidRPr="001E1E20" w:rsidRDefault="001E1E20" w:rsidP="001E1E20">
      <w:pPr>
        <w:ind w:left="720"/>
      </w:pPr>
    </w:p>
    <w:p w:rsidR="001E1E20" w:rsidRDefault="001E1E20" w:rsidP="001E1E20">
      <w:pPr>
        <w:numPr>
          <w:ilvl w:val="0"/>
          <w:numId w:val="2"/>
        </w:numPr>
      </w:pPr>
      <w:r w:rsidRPr="001E1E20">
        <w:t>Utility and profit maximisation are key economic theories which help to explain the supply and demand model amongst other things</w:t>
      </w:r>
      <w:r w:rsidR="00384724">
        <w:t xml:space="preserve"> and are the fundamental building blocks of ‘the market’ and why it is efficient</w:t>
      </w:r>
      <w:r w:rsidRPr="001E1E20">
        <w:t>.  Does the concept of altruism challenge these assumptions?</w:t>
      </w:r>
    </w:p>
    <w:tbl>
      <w:tblPr>
        <w:tblStyle w:val="TableGrid"/>
        <w:tblW w:w="0" w:type="auto"/>
        <w:tblInd w:w="720" w:type="dxa"/>
        <w:tblLook w:val="04A0" w:firstRow="1" w:lastRow="0" w:firstColumn="1" w:lastColumn="0" w:noHBand="0" w:noVBand="1"/>
      </w:tblPr>
      <w:tblGrid>
        <w:gridCol w:w="9736"/>
      </w:tblGrid>
      <w:tr w:rsidR="001E1E20" w:rsidTr="001E1E20">
        <w:trPr>
          <w:trHeight w:val="4315"/>
        </w:trPr>
        <w:tc>
          <w:tcPr>
            <w:tcW w:w="10456" w:type="dxa"/>
          </w:tcPr>
          <w:p w:rsidR="001E1E20" w:rsidRDefault="001E1E20" w:rsidP="001E1E20">
            <w:r w:rsidRPr="001E1E20">
              <w:rPr>
                <w:b/>
                <w:sz w:val="16"/>
              </w:rPr>
              <w:t>Write down your thoughts here – arguments for and against the concept of altruism and perhaps a conclusion?</w:t>
            </w:r>
          </w:p>
        </w:tc>
      </w:tr>
    </w:tbl>
    <w:p w:rsidR="001E1E20" w:rsidRPr="001E1E20" w:rsidRDefault="001E1E20" w:rsidP="001E1E20">
      <w:pPr>
        <w:ind w:left="720"/>
      </w:pPr>
    </w:p>
    <w:p w:rsidR="001E1E20" w:rsidRPr="001E1E20" w:rsidRDefault="001E1E20">
      <w:pPr>
        <w:rPr>
          <w:b/>
        </w:rPr>
      </w:pPr>
      <w:r w:rsidRPr="001E1E20">
        <w:rPr>
          <w:b/>
        </w:rPr>
        <w:t>Extra Resources to Help (click on ARTICLE to access the link):</w:t>
      </w:r>
    </w:p>
    <w:p w:rsidR="001E1E20" w:rsidRDefault="00F573B5">
      <w:hyperlink r:id="rId6" w:history="1">
        <w:r w:rsidR="001E1E20" w:rsidRPr="001E1E20">
          <w:rPr>
            <w:rStyle w:val="Hyperlink"/>
          </w:rPr>
          <w:t>ARTICLE 1:</w:t>
        </w:r>
      </w:hyperlink>
      <w:r w:rsidR="001E1E20">
        <w:t xml:space="preserve"> Economics Help – Altruism and Economics</w:t>
      </w:r>
    </w:p>
    <w:p w:rsidR="001E1E20" w:rsidRDefault="00F573B5">
      <w:hyperlink r:id="rId7" w:history="1">
        <w:r w:rsidR="001E1E20" w:rsidRPr="00384724">
          <w:rPr>
            <w:rStyle w:val="Hyperlink"/>
          </w:rPr>
          <w:t>ARTICLE 2:</w:t>
        </w:r>
      </w:hyperlink>
      <w:r w:rsidR="001E1E20">
        <w:t xml:space="preserve"> The Guardian </w:t>
      </w:r>
      <w:r w:rsidR="00384724">
        <w:t>–</w:t>
      </w:r>
      <w:r w:rsidR="001E1E20">
        <w:t xml:space="preserve"> </w:t>
      </w:r>
      <w:r w:rsidR="00384724">
        <w:t>“The science behind charity”</w:t>
      </w:r>
    </w:p>
    <w:p w:rsidR="00384724" w:rsidRDefault="00384724"/>
    <w:p w:rsidR="002132FC" w:rsidRDefault="002132FC"/>
    <w:sectPr w:rsidR="002132FC" w:rsidSect="00A05F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625CA"/>
    <w:multiLevelType w:val="hybridMultilevel"/>
    <w:tmpl w:val="C1A68594"/>
    <w:lvl w:ilvl="0" w:tplc="E256A24A">
      <w:start w:val="1"/>
      <w:numFmt w:val="bullet"/>
      <w:lvlText w:val="•"/>
      <w:lvlJc w:val="left"/>
      <w:pPr>
        <w:tabs>
          <w:tab w:val="num" w:pos="720"/>
        </w:tabs>
        <w:ind w:left="720" w:hanging="360"/>
      </w:pPr>
      <w:rPr>
        <w:rFonts w:ascii="Arial" w:hAnsi="Arial" w:hint="default"/>
      </w:rPr>
    </w:lvl>
    <w:lvl w:ilvl="1" w:tplc="6638F1D0" w:tentative="1">
      <w:start w:val="1"/>
      <w:numFmt w:val="bullet"/>
      <w:lvlText w:val="•"/>
      <w:lvlJc w:val="left"/>
      <w:pPr>
        <w:tabs>
          <w:tab w:val="num" w:pos="1440"/>
        </w:tabs>
        <w:ind w:left="1440" w:hanging="360"/>
      </w:pPr>
      <w:rPr>
        <w:rFonts w:ascii="Arial" w:hAnsi="Arial" w:hint="default"/>
      </w:rPr>
    </w:lvl>
    <w:lvl w:ilvl="2" w:tplc="4F0AA21A" w:tentative="1">
      <w:start w:val="1"/>
      <w:numFmt w:val="bullet"/>
      <w:lvlText w:val="•"/>
      <w:lvlJc w:val="left"/>
      <w:pPr>
        <w:tabs>
          <w:tab w:val="num" w:pos="2160"/>
        </w:tabs>
        <w:ind w:left="2160" w:hanging="360"/>
      </w:pPr>
      <w:rPr>
        <w:rFonts w:ascii="Arial" w:hAnsi="Arial" w:hint="default"/>
      </w:rPr>
    </w:lvl>
    <w:lvl w:ilvl="3" w:tplc="2AD2FE42" w:tentative="1">
      <w:start w:val="1"/>
      <w:numFmt w:val="bullet"/>
      <w:lvlText w:val="•"/>
      <w:lvlJc w:val="left"/>
      <w:pPr>
        <w:tabs>
          <w:tab w:val="num" w:pos="2880"/>
        </w:tabs>
        <w:ind w:left="2880" w:hanging="360"/>
      </w:pPr>
      <w:rPr>
        <w:rFonts w:ascii="Arial" w:hAnsi="Arial" w:hint="default"/>
      </w:rPr>
    </w:lvl>
    <w:lvl w:ilvl="4" w:tplc="B58435E6" w:tentative="1">
      <w:start w:val="1"/>
      <w:numFmt w:val="bullet"/>
      <w:lvlText w:val="•"/>
      <w:lvlJc w:val="left"/>
      <w:pPr>
        <w:tabs>
          <w:tab w:val="num" w:pos="3600"/>
        </w:tabs>
        <w:ind w:left="3600" w:hanging="360"/>
      </w:pPr>
      <w:rPr>
        <w:rFonts w:ascii="Arial" w:hAnsi="Arial" w:hint="default"/>
      </w:rPr>
    </w:lvl>
    <w:lvl w:ilvl="5" w:tplc="1B2A8B7E" w:tentative="1">
      <w:start w:val="1"/>
      <w:numFmt w:val="bullet"/>
      <w:lvlText w:val="•"/>
      <w:lvlJc w:val="left"/>
      <w:pPr>
        <w:tabs>
          <w:tab w:val="num" w:pos="4320"/>
        </w:tabs>
        <w:ind w:left="4320" w:hanging="360"/>
      </w:pPr>
      <w:rPr>
        <w:rFonts w:ascii="Arial" w:hAnsi="Arial" w:hint="default"/>
      </w:rPr>
    </w:lvl>
    <w:lvl w:ilvl="6" w:tplc="DCDA5204" w:tentative="1">
      <w:start w:val="1"/>
      <w:numFmt w:val="bullet"/>
      <w:lvlText w:val="•"/>
      <w:lvlJc w:val="left"/>
      <w:pPr>
        <w:tabs>
          <w:tab w:val="num" w:pos="5040"/>
        </w:tabs>
        <w:ind w:left="5040" w:hanging="360"/>
      </w:pPr>
      <w:rPr>
        <w:rFonts w:ascii="Arial" w:hAnsi="Arial" w:hint="default"/>
      </w:rPr>
    </w:lvl>
    <w:lvl w:ilvl="7" w:tplc="FA60EF6E" w:tentative="1">
      <w:start w:val="1"/>
      <w:numFmt w:val="bullet"/>
      <w:lvlText w:val="•"/>
      <w:lvlJc w:val="left"/>
      <w:pPr>
        <w:tabs>
          <w:tab w:val="num" w:pos="5760"/>
        </w:tabs>
        <w:ind w:left="5760" w:hanging="360"/>
      </w:pPr>
      <w:rPr>
        <w:rFonts w:ascii="Arial" w:hAnsi="Arial" w:hint="default"/>
      </w:rPr>
    </w:lvl>
    <w:lvl w:ilvl="8" w:tplc="EE68A8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E0F575E"/>
    <w:multiLevelType w:val="hybridMultilevel"/>
    <w:tmpl w:val="D5E696C0"/>
    <w:lvl w:ilvl="0" w:tplc="EE283376">
      <w:start w:val="1"/>
      <w:numFmt w:val="bullet"/>
      <w:lvlText w:val="•"/>
      <w:lvlJc w:val="left"/>
      <w:pPr>
        <w:tabs>
          <w:tab w:val="num" w:pos="720"/>
        </w:tabs>
        <w:ind w:left="720" w:hanging="360"/>
      </w:pPr>
      <w:rPr>
        <w:rFonts w:ascii="Arial" w:hAnsi="Arial" w:hint="default"/>
      </w:rPr>
    </w:lvl>
    <w:lvl w:ilvl="1" w:tplc="C39CEF06" w:tentative="1">
      <w:start w:val="1"/>
      <w:numFmt w:val="bullet"/>
      <w:lvlText w:val="•"/>
      <w:lvlJc w:val="left"/>
      <w:pPr>
        <w:tabs>
          <w:tab w:val="num" w:pos="1440"/>
        </w:tabs>
        <w:ind w:left="1440" w:hanging="360"/>
      </w:pPr>
      <w:rPr>
        <w:rFonts w:ascii="Arial" w:hAnsi="Arial" w:hint="default"/>
      </w:rPr>
    </w:lvl>
    <w:lvl w:ilvl="2" w:tplc="61929188" w:tentative="1">
      <w:start w:val="1"/>
      <w:numFmt w:val="bullet"/>
      <w:lvlText w:val="•"/>
      <w:lvlJc w:val="left"/>
      <w:pPr>
        <w:tabs>
          <w:tab w:val="num" w:pos="2160"/>
        </w:tabs>
        <w:ind w:left="2160" w:hanging="360"/>
      </w:pPr>
      <w:rPr>
        <w:rFonts w:ascii="Arial" w:hAnsi="Arial" w:hint="default"/>
      </w:rPr>
    </w:lvl>
    <w:lvl w:ilvl="3" w:tplc="AFA4D602" w:tentative="1">
      <w:start w:val="1"/>
      <w:numFmt w:val="bullet"/>
      <w:lvlText w:val="•"/>
      <w:lvlJc w:val="left"/>
      <w:pPr>
        <w:tabs>
          <w:tab w:val="num" w:pos="2880"/>
        </w:tabs>
        <w:ind w:left="2880" w:hanging="360"/>
      </w:pPr>
      <w:rPr>
        <w:rFonts w:ascii="Arial" w:hAnsi="Arial" w:hint="default"/>
      </w:rPr>
    </w:lvl>
    <w:lvl w:ilvl="4" w:tplc="9BB60D48" w:tentative="1">
      <w:start w:val="1"/>
      <w:numFmt w:val="bullet"/>
      <w:lvlText w:val="•"/>
      <w:lvlJc w:val="left"/>
      <w:pPr>
        <w:tabs>
          <w:tab w:val="num" w:pos="3600"/>
        </w:tabs>
        <w:ind w:left="3600" w:hanging="360"/>
      </w:pPr>
      <w:rPr>
        <w:rFonts w:ascii="Arial" w:hAnsi="Arial" w:hint="default"/>
      </w:rPr>
    </w:lvl>
    <w:lvl w:ilvl="5" w:tplc="CC56B53E" w:tentative="1">
      <w:start w:val="1"/>
      <w:numFmt w:val="bullet"/>
      <w:lvlText w:val="•"/>
      <w:lvlJc w:val="left"/>
      <w:pPr>
        <w:tabs>
          <w:tab w:val="num" w:pos="4320"/>
        </w:tabs>
        <w:ind w:left="4320" w:hanging="360"/>
      </w:pPr>
      <w:rPr>
        <w:rFonts w:ascii="Arial" w:hAnsi="Arial" w:hint="default"/>
      </w:rPr>
    </w:lvl>
    <w:lvl w:ilvl="6" w:tplc="8CD082DE" w:tentative="1">
      <w:start w:val="1"/>
      <w:numFmt w:val="bullet"/>
      <w:lvlText w:val="•"/>
      <w:lvlJc w:val="left"/>
      <w:pPr>
        <w:tabs>
          <w:tab w:val="num" w:pos="5040"/>
        </w:tabs>
        <w:ind w:left="5040" w:hanging="360"/>
      </w:pPr>
      <w:rPr>
        <w:rFonts w:ascii="Arial" w:hAnsi="Arial" w:hint="default"/>
      </w:rPr>
    </w:lvl>
    <w:lvl w:ilvl="7" w:tplc="FDCAB91E" w:tentative="1">
      <w:start w:val="1"/>
      <w:numFmt w:val="bullet"/>
      <w:lvlText w:val="•"/>
      <w:lvlJc w:val="left"/>
      <w:pPr>
        <w:tabs>
          <w:tab w:val="num" w:pos="5760"/>
        </w:tabs>
        <w:ind w:left="5760" w:hanging="360"/>
      </w:pPr>
      <w:rPr>
        <w:rFonts w:ascii="Arial" w:hAnsi="Arial" w:hint="default"/>
      </w:rPr>
    </w:lvl>
    <w:lvl w:ilvl="8" w:tplc="370077F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93"/>
    <w:rsid w:val="001E1E20"/>
    <w:rsid w:val="002132FC"/>
    <w:rsid w:val="003043BF"/>
    <w:rsid w:val="00384724"/>
    <w:rsid w:val="003B096C"/>
    <w:rsid w:val="00942361"/>
    <w:rsid w:val="00950CA7"/>
    <w:rsid w:val="00A05FDB"/>
    <w:rsid w:val="00A80DDB"/>
    <w:rsid w:val="00B22392"/>
    <w:rsid w:val="00D94593"/>
    <w:rsid w:val="00E46A28"/>
    <w:rsid w:val="00F57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C2068-316B-4878-AF12-C217C57A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3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43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4063">
      <w:bodyDiv w:val="1"/>
      <w:marLeft w:val="0"/>
      <w:marRight w:val="0"/>
      <w:marTop w:val="0"/>
      <w:marBottom w:val="0"/>
      <w:divBdr>
        <w:top w:val="none" w:sz="0" w:space="0" w:color="auto"/>
        <w:left w:val="none" w:sz="0" w:space="0" w:color="auto"/>
        <w:bottom w:val="none" w:sz="0" w:space="0" w:color="auto"/>
        <w:right w:val="none" w:sz="0" w:space="0" w:color="auto"/>
      </w:divBdr>
      <w:divsChild>
        <w:div w:id="1219824089">
          <w:marLeft w:val="360"/>
          <w:marRight w:val="0"/>
          <w:marTop w:val="200"/>
          <w:marBottom w:val="0"/>
          <w:divBdr>
            <w:top w:val="none" w:sz="0" w:space="0" w:color="auto"/>
            <w:left w:val="none" w:sz="0" w:space="0" w:color="auto"/>
            <w:bottom w:val="none" w:sz="0" w:space="0" w:color="auto"/>
            <w:right w:val="none" w:sz="0" w:space="0" w:color="auto"/>
          </w:divBdr>
        </w:div>
        <w:div w:id="382873266">
          <w:marLeft w:val="360"/>
          <w:marRight w:val="0"/>
          <w:marTop w:val="200"/>
          <w:marBottom w:val="0"/>
          <w:divBdr>
            <w:top w:val="none" w:sz="0" w:space="0" w:color="auto"/>
            <w:left w:val="none" w:sz="0" w:space="0" w:color="auto"/>
            <w:bottom w:val="none" w:sz="0" w:space="0" w:color="auto"/>
            <w:right w:val="none" w:sz="0" w:space="0" w:color="auto"/>
          </w:divBdr>
        </w:div>
        <w:div w:id="1740398862">
          <w:marLeft w:val="360"/>
          <w:marRight w:val="0"/>
          <w:marTop w:val="200"/>
          <w:marBottom w:val="0"/>
          <w:divBdr>
            <w:top w:val="none" w:sz="0" w:space="0" w:color="auto"/>
            <w:left w:val="none" w:sz="0" w:space="0" w:color="auto"/>
            <w:bottom w:val="none" w:sz="0" w:space="0" w:color="auto"/>
            <w:right w:val="none" w:sz="0" w:space="0" w:color="auto"/>
          </w:divBdr>
        </w:div>
        <w:div w:id="1225992587">
          <w:marLeft w:val="360"/>
          <w:marRight w:val="0"/>
          <w:marTop w:val="200"/>
          <w:marBottom w:val="0"/>
          <w:divBdr>
            <w:top w:val="none" w:sz="0" w:space="0" w:color="auto"/>
            <w:left w:val="none" w:sz="0" w:space="0" w:color="auto"/>
            <w:bottom w:val="none" w:sz="0" w:space="0" w:color="auto"/>
            <w:right w:val="none" w:sz="0" w:space="0" w:color="auto"/>
          </w:divBdr>
        </w:div>
        <w:div w:id="32632862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voluntary-sector-network/2015/mar/23/the-science-behind-why-people-give-money-to-cha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nomicshelp.org/blog/148/economics/altruism-and-behavioural-economics/" TargetMode="External"/><Relationship Id="rId5" Type="http://schemas.openxmlformats.org/officeDocument/2006/relationships/hyperlink" Target="https://www.youtube.com/watch?v=dqxQ3E1bub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A4714D19</Template>
  <TotalTime>4</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5</cp:revision>
  <dcterms:created xsi:type="dcterms:W3CDTF">2016-11-21T18:42:00Z</dcterms:created>
  <dcterms:modified xsi:type="dcterms:W3CDTF">2016-11-21T18:45:00Z</dcterms:modified>
</cp:coreProperties>
</file>