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7933"/>
        <w:gridCol w:w="8193"/>
      </w:tblGrid>
      <w:tr w:rsidR="00D86D85" w14:paraId="230384DB" w14:textId="77777777" w:rsidTr="0055363C">
        <w:trPr>
          <w:trHeight w:val="5660"/>
        </w:trPr>
        <w:tc>
          <w:tcPr>
            <w:tcW w:w="7933" w:type="dxa"/>
          </w:tcPr>
          <w:p w14:paraId="789CB9BF" w14:textId="77777777" w:rsidR="00D86D85" w:rsidRPr="006F1B5A" w:rsidRDefault="005B4CF9">
            <w:pPr>
              <w:rPr>
                <w:rFonts w:ascii="Tw Cen MT Condensed" w:hAnsi="Tw Cen MT Condensed"/>
                <w:b/>
                <w:sz w:val="28"/>
                <w:szCs w:val="28"/>
              </w:rPr>
            </w:pPr>
            <w:r w:rsidRPr="006F1B5A">
              <w:rPr>
                <w:rFonts w:ascii="Tw Cen MT Condensed" w:hAnsi="Tw Cen MT Condensed"/>
                <w:b/>
                <w:sz w:val="28"/>
                <w:szCs w:val="28"/>
                <w:highlight w:val="yellow"/>
              </w:rPr>
              <w:t>STRENGTHS</w:t>
            </w:r>
          </w:p>
          <w:p w14:paraId="2F8ED065" w14:textId="0DA9D8EF" w:rsidR="005B4CF9" w:rsidRPr="006F1B5A" w:rsidRDefault="005B4CF9" w:rsidP="005B4CF9">
            <w:pPr>
              <w:pStyle w:val="ListParagraph"/>
              <w:numPr>
                <w:ilvl w:val="0"/>
                <w:numId w:val="2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ECONOMICALLY ‘DEVELOPED’</w:t>
            </w:r>
            <w:r w:rsidR="005F1B08" w:rsidRPr="006F1B5A">
              <w:rPr>
                <w:rFonts w:ascii="Tw Cen MT Condensed" w:hAnsi="Tw Cen MT Condensed"/>
                <w:sz w:val="16"/>
              </w:rPr>
              <w:t xml:space="preserve"> – LARGE ECONOMY</w:t>
            </w:r>
          </w:p>
          <w:p w14:paraId="14DD7DD9" w14:textId="3044FC8D" w:rsidR="005B4CF9" w:rsidRPr="006F1B5A" w:rsidRDefault="005B4CF9" w:rsidP="005B4CF9">
            <w:pPr>
              <w:pStyle w:val="ListParagraph"/>
              <w:numPr>
                <w:ilvl w:val="0"/>
                <w:numId w:val="2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LOW UNEMPLOYMENT</w:t>
            </w:r>
          </w:p>
          <w:p w14:paraId="1031A86E" w14:textId="77777777" w:rsidR="005B4CF9" w:rsidRPr="006F1B5A" w:rsidRDefault="005B4CF9" w:rsidP="005B4CF9">
            <w:pPr>
              <w:pStyle w:val="ListParagraph"/>
              <w:numPr>
                <w:ilvl w:val="0"/>
                <w:numId w:val="2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STABLE PRICES</w:t>
            </w:r>
          </w:p>
          <w:p w14:paraId="5C173915" w14:textId="77777777" w:rsidR="005B4CF9" w:rsidRPr="006F1B5A" w:rsidRDefault="005B4CF9" w:rsidP="005B4CF9">
            <w:pPr>
              <w:pStyle w:val="ListParagraph"/>
              <w:numPr>
                <w:ilvl w:val="0"/>
                <w:numId w:val="2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LARGE FDI</w:t>
            </w:r>
          </w:p>
          <w:p w14:paraId="01F5D285" w14:textId="4D77A06E" w:rsidR="005B4CF9" w:rsidRPr="006F1B5A" w:rsidRDefault="005B4CF9" w:rsidP="005B4CF9">
            <w:pPr>
              <w:pStyle w:val="ListParagraph"/>
              <w:numPr>
                <w:ilvl w:val="0"/>
                <w:numId w:val="2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BORROWING COSTS LOW FOR UK GOVERNMENT</w:t>
            </w:r>
            <w:bookmarkStart w:id="0" w:name="_GoBack"/>
            <w:bookmarkEnd w:id="0"/>
          </w:p>
          <w:p w14:paraId="4E99DD68" w14:textId="12524308" w:rsidR="005B4CF9" w:rsidRPr="006F1B5A" w:rsidRDefault="005B4CF9" w:rsidP="005B4CF9">
            <w:pPr>
              <w:pStyle w:val="ListParagraph"/>
              <w:numPr>
                <w:ilvl w:val="0"/>
                <w:numId w:val="2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LARGE LEVELS OF IMMIGRATION</w:t>
            </w:r>
          </w:p>
          <w:p w14:paraId="1F5EA783" w14:textId="7BE73FF0" w:rsidR="005B4CF9" w:rsidRPr="006F1B5A" w:rsidRDefault="00AB5B09" w:rsidP="005B4CF9">
            <w:pPr>
              <w:pStyle w:val="ListParagraph"/>
              <w:numPr>
                <w:ilvl w:val="0"/>
                <w:numId w:val="2"/>
              </w:numPr>
              <w:rPr>
                <w:rFonts w:ascii="Tw Cen MT Condensed" w:hAnsi="Tw Cen MT Condensed"/>
                <w:sz w:val="16"/>
              </w:rPr>
            </w:pPr>
            <w:r w:rsidRPr="005D688B">
              <w:rPr>
                <w:rFonts w:ascii="Tw Cen MT Condensed" w:hAnsi="Tw Cen MT Condensed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4DCEC8E7" wp14:editId="56B6D3AD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83185</wp:posOffset>
                      </wp:positionV>
                      <wp:extent cx="2360930" cy="1404620"/>
                      <wp:effectExtent l="800100" t="285750" r="801370" b="2863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295773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93114" w14:textId="55C592DC" w:rsidR="005D688B" w:rsidRPr="00AB5B09" w:rsidRDefault="005D688B" w:rsidP="00AB5B09">
                                  <w:pPr>
                                    <w:shd w:val="clear" w:color="auto" w:fill="000000" w:themeFill="text1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B5B09">
                                    <w:rPr>
                                      <w:b/>
                                      <w:bCs/>
                                    </w:rPr>
                                    <w:t xml:space="preserve">INSTRUCTIONS (PLEASE DELETE WHEN YOU SUBMIT):  </w:t>
                                  </w:r>
                                </w:p>
                                <w:p w14:paraId="179FDA44" w14:textId="419CB916" w:rsidR="005D688B" w:rsidRDefault="005D688B" w:rsidP="00AB5B09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The idea is to do a SWOT analysis of the UK – this is where you identify the key Strengths, Weaknesses, Opportunities and Threats of the UK economy. </w:t>
                                  </w:r>
                                </w:p>
                                <w:p w14:paraId="34755B5B" w14:textId="153E8E26" w:rsidR="005D688B" w:rsidRDefault="005D688B" w:rsidP="00AB5B09">
                                  <w:pPr>
                                    <w:shd w:val="clear" w:color="auto" w:fill="000000" w:themeFill="text1"/>
                                  </w:pPr>
                                </w:p>
                                <w:p w14:paraId="1BE00459" w14:textId="25092538" w:rsidR="005D688B" w:rsidRDefault="005D688B" w:rsidP="00AB5B09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I have given you a bunch of ideas to get you going </w:t>
                                  </w:r>
                                  <w:r w:rsidR="001A1AA0">
                                    <w:t xml:space="preserve">in terms of research and putting ideas together </w:t>
                                  </w:r>
                                  <w:r>
                                    <w:t xml:space="preserve">and I would like you to name three key points in each quadrant (SWOT) </w:t>
                                  </w:r>
                                  <w:r w:rsidR="00AB5B09">
                                    <w:t xml:space="preserve">in order of importance according to you.  It might be </w:t>
                                  </w:r>
                                  <w:r>
                                    <w:t>combining some of the ideas I have given you he</w:t>
                                  </w:r>
                                  <w:r w:rsidR="001A1AA0">
                                    <w:t>re</w:t>
                                  </w:r>
                                  <w:r w:rsidR="00AB5B09">
                                    <w:t xml:space="preserve"> – so for Strengths you could have a key strength as ‘Positive Business Environment’ with then reference to strength 1, 4, 7 and 8 combined under that one point? </w:t>
                                  </w:r>
                                </w:p>
                                <w:p w14:paraId="6DDEF5BE" w14:textId="1D867642" w:rsidR="001A1AA0" w:rsidRDefault="001A1AA0" w:rsidP="00AB5B09">
                                  <w:pPr>
                                    <w:shd w:val="clear" w:color="auto" w:fill="000000" w:themeFill="text1"/>
                                  </w:pPr>
                                </w:p>
                                <w:p w14:paraId="4A737BBF" w14:textId="105F7A33" w:rsidR="001A1AA0" w:rsidRDefault="001A1AA0" w:rsidP="00AB5B09">
                                  <w:pPr>
                                    <w:shd w:val="clear" w:color="auto" w:fill="000000" w:themeFill="text1"/>
                                  </w:pPr>
                                  <w:r>
                                    <w:t xml:space="preserve">Each point should </w:t>
                                  </w:r>
                                  <w:r w:rsidR="00AB5B09">
                                    <w:t xml:space="preserve">then </w:t>
                                  </w:r>
                                  <w:r>
                                    <w:t xml:space="preserve">have some explanation, data, stats that relate to it and you need to investigate all areas to be able to combine them and </w:t>
                                  </w:r>
                                  <w:r w:rsidR="00AB5B09">
                                    <w:t>rank them in order.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EC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9.75pt;margin-top:6.55pt;width:185.9pt;height:110.6pt;rotation:-1424564fd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">
                      <v:textbox style="mso-fit-shape-to-text:t">
                        <w:txbxContent>
                          <w:p w14:paraId="32993114" w14:textId="55C592DC" w:rsidR="005D688B" w:rsidRPr="00AB5B09" w:rsidRDefault="005D688B" w:rsidP="00AB5B09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</w:rPr>
                            </w:pPr>
                            <w:r w:rsidRPr="00AB5B09">
                              <w:rPr>
                                <w:b/>
                                <w:bCs/>
                              </w:rPr>
                              <w:t xml:space="preserve">INSTRUCTIONS (PLEASE DELETE WHEN YOU SUBMIT):  </w:t>
                            </w:r>
                          </w:p>
                          <w:p w14:paraId="179FDA44" w14:textId="419CB916" w:rsidR="005D688B" w:rsidRDefault="005D688B" w:rsidP="00AB5B09">
                            <w:pPr>
                              <w:shd w:val="clear" w:color="auto" w:fill="000000" w:themeFill="text1"/>
                            </w:pPr>
                            <w:r>
                              <w:t xml:space="preserve">The idea is to do a SWOT analysis of the UK – this is where you identify the key Strengths, Weaknesses, Opportunities and Threats of the UK economy. </w:t>
                            </w:r>
                          </w:p>
                          <w:p w14:paraId="34755B5B" w14:textId="153E8E26" w:rsidR="005D688B" w:rsidRDefault="005D688B" w:rsidP="00AB5B09">
                            <w:pPr>
                              <w:shd w:val="clear" w:color="auto" w:fill="000000" w:themeFill="text1"/>
                            </w:pPr>
                          </w:p>
                          <w:p w14:paraId="1BE00459" w14:textId="25092538" w:rsidR="005D688B" w:rsidRDefault="005D688B" w:rsidP="00AB5B09">
                            <w:pPr>
                              <w:shd w:val="clear" w:color="auto" w:fill="000000" w:themeFill="text1"/>
                            </w:pPr>
                            <w:r>
                              <w:t xml:space="preserve">I have given you a bunch of ideas to get you going </w:t>
                            </w:r>
                            <w:r w:rsidR="001A1AA0">
                              <w:t xml:space="preserve">in terms of research and putting ideas together </w:t>
                            </w:r>
                            <w:r>
                              <w:t xml:space="preserve">and I would like you to name three key points in each quadrant (SWOT) </w:t>
                            </w:r>
                            <w:r w:rsidR="00AB5B09">
                              <w:t xml:space="preserve">in order of importance according to you.  It might be </w:t>
                            </w:r>
                            <w:r>
                              <w:t>combining some of the ideas I have given you he</w:t>
                            </w:r>
                            <w:r w:rsidR="001A1AA0">
                              <w:t>re</w:t>
                            </w:r>
                            <w:r w:rsidR="00AB5B09">
                              <w:t xml:space="preserve"> – so for Strengths you could have a key strength as ‘Positive Business Environment’ with then reference to strength 1, 4, 7 and 8 combined under that one point? </w:t>
                            </w:r>
                          </w:p>
                          <w:p w14:paraId="6DDEF5BE" w14:textId="1D867642" w:rsidR="001A1AA0" w:rsidRDefault="001A1AA0" w:rsidP="00AB5B09">
                            <w:pPr>
                              <w:shd w:val="clear" w:color="auto" w:fill="000000" w:themeFill="text1"/>
                            </w:pPr>
                          </w:p>
                          <w:p w14:paraId="4A737BBF" w14:textId="105F7A33" w:rsidR="001A1AA0" w:rsidRDefault="001A1AA0" w:rsidP="00AB5B09">
                            <w:pPr>
                              <w:shd w:val="clear" w:color="auto" w:fill="000000" w:themeFill="text1"/>
                            </w:pPr>
                            <w:r>
                              <w:t xml:space="preserve">Each point should </w:t>
                            </w:r>
                            <w:r w:rsidR="00AB5B09">
                              <w:t xml:space="preserve">then </w:t>
                            </w:r>
                            <w:r>
                              <w:t xml:space="preserve">have some explanation, data, stats that relate to it and you need to investigate all areas to be able to combine them and </w:t>
                            </w:r>
                            <w:r w:rsidR="00AB5B09">
                              <w:t>rank them in order.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BAF" w:rsidRPr="006F1B5A">
              <w:rPr>
                <w:rFonts w:ascii="Tw Cen MT Condensed" w:hAnsi="Tw Cen MT Condensed"/>
                <w:sz w:val="16"/>
              </w:rPr>
              <w:t>STRONG TERTIARY INDUSTRY</w:t>
            </w:r>
          </w:p>
          <w:p w14:paraId="7FCFB53F" w14:textId="527C0C0D" w:rsidR="00E41BAF" w:rsidRPr="006F1B5A" w:rsidRDefault="00E41BAF" w:rsidP="005B4CF9">
            <w:pPr>
              <w:pStyle w:val="ListParagraph"/>
              <w:numPr>
                <w:ilvl w:val="0"/>
                <w:numId w:val="2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POLITICAL STABILITY</w:t>
            </w:r>
          </w:p>
        </w:tc>
        <w:tc>
          <w:tcPr>
            <w:tcW w:w="8193" w:type="dxa"/>
          </w:tcPr>
          <w:p w14:paraId="5E693A41" w14:textId="6078739E" w:rsidR="00D86D85" w:rsidRPr="006F1B5A" w:rsidRDefault="005B4CF9" w:rsidP="005B4CF9">
            <w:pPr>
              <w:jc w:val="right"/>
              <w:rPr>
                <w:rFonts w:ascii="Tw Cen MT Condensed" w:hAnsi="Tw Cen MT Condensed"/>
                <w:b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b/>
                <w:noProof/>
                <w:sz w:val="28"/>
                <w:highlight w:val="yellow"/>
                <w:lang w:val="en-US"/>
              </w:rPr>
              <w:t>WEAKNESSES</w:t>
            </w:r>
          </w:p>
          <w:p w14:paraId="05ECBFEF" w14:textId="77777777" w:rsidR="005B4CF9" w:rsidRPr="006F1B5A" w:rsidRDefault="005B4CF9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PRODUCTIVITY PUZZLE:</w:t>
            </w:r>
          </w:p>
          <w:p w14:paraId="668BF203" w14:textId="4E10BDB0" w:rsidR="005B4CF9" w:rsidRPr="006F1B5A" w:rsidRDefault="005B4CF9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CURRENT ACCOUNT DEFICIT</w:t>
            </w:r>
          </w:p>
          <w:p w14:paraId="21D05427" w14:textId="47675767" w:rsidR="005B4CF9" w:rsidRPr="006F1B5A" w:rsidRDefault="005B4CF9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HIGH PERCENTAGE OF NATIONAL DEBT AS A % OF GDP</w:t>
            </w:r>
            <w:r w:rsidR="00E41BAF" w:rsidRPr="006F1B5A">
              <w:rPr>
                <w:rFonts w:ascii="Tw Cen MT Condensed" w:hAnsi="Tw Cen MT Condensed"/>
                <w:noProof/>
                <w:sz w:val="16"/>
                <w:lang w:val="en-US"/>
              </w:rPr>
              <w:t>:</w:t>
            </w:r>
          </w:p>
          <w:p w14:paraId="503927B2" w14:textId="6290D3FF" w:rsidR="005B4CF9" w:rsidRPr="006F1B5A" w:rsidRDefault="005B4CF9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EMPLOYMENT OFTEN INSECURE (FLEXIBLE LABOUR MARKET)</w:t>
            </w:r>
            <w:r w:rsidR="00E41BAF" w:rsidRPr="006F1B5A">
              <w:rPr>
                <w:rFonts w:ascii="Tw Cen MT Condensed" w:hAnsi="Tw Cen MT Condensed"/>
                <w:noProof/>
                <w:sz w:val="16"/>
                <w:lang w:val="en-US"/>
              </w:rPr>
              <w:t>:</w:t>
            </w:r>
          </w:p>
          <w:p w14:paraId="3BB4B51A" w14:textId="4D651D93" w:rsidR="005B4CF9" w:rsidRPr="006F1B5A" w:rsidRDefault="005B4CF9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RISING INEQUALITY</w:t>
            </w:r>
            <w:r w:rsidR="00E41BAF" w:rsidRPr="006F1B5A">
              <w:rPr>
                <w:rFonts w:ascii="Tw Cen MT Condensed" w:hAnsi="Tw Cen MT Condensed"/>
                <w:noProof/>
                <w:sz w:val="16"/>
                <w:lang w:val="en-US"/>
              </w:rPr>
              <w:t xml:space="preserve"> (INCOME AND WEALTH):</w:t>
            </w:r>
          </w:p>
          <w:p w14:paraId="5F22112C" w14:textId="77777777" w:rsidR="00E41BAF" w:rsidRPr="006F1B5A" w:rsidRDefault="00E41BAF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LACK OF DOMESTIC INVESTMENT</w:t>
            </w:r>
          </w:p>
          <w:p w14:paraId="38F9B082" w14:textId="46775D4C" w:rsidR="00E41BAF" w:rsidRPr="006F1B5A" w:rsidRDefault="00E41BAF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OVER-RELIANCE ON CONSUMER DEMAND</w:t>
            </w:r>
            <w:r w:rsidR="005F1B08" w:rsidRPr="006F1B5A">
              <w:rPr>
                <w:rFonts w:ascii="Tw Cen MT Condensed" w:hAnsi="Tw Cen MT Condensed"/>
                <w:noProof/>
                <w:sz w:val="16"/>
                <w:lang w:val="en-US"/>
              </w:rPr>
              <w:t xml:space="preserve"> (TOO MUCH CONSUMER DEBT?)</w:t>
            </w:r>
          </w:p>
          <w:p w14:paraId="47F3F495" w14:textId="74FAD4F6" w:rsidR="005F1B08" w:rsidRPr="006F1B5A" w:rsidRDefault="005F1B08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LOW INTEREST RATES (INEFFECTIVE MONETARY POLICY)</w:t>
            </w:r>
          </w:p>
          <w:p w14:paraId="6C42FCB5" w14:textId="60E58C43" w:rsidR="005F1B08" w:rsidRPr="006F1B5A" w:rsidRDefault="005F1B08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UNAFFORDABLE HOUSING</w:t>
            </w:r>
          </w:p>
          <w:p w14:paraId="461CB3BC" w14:textId="56281920" w:rsidR="0070593F" w:rsidRPr="006F1B5A" w:rsidRDefault="0070593F" w:rsidP="005B4CF9">
            <w:pPr>
              <w:pStyle w:val="ListParagraph"/>
              <w:numPr>
                <w:ilvl w:val="0"/>
                <w:numId w:val="3"/>
              </w:numPr>
              <w:rPr>
                <w:rFonts w:ascii="Tw Cen MT Condensed" w:hAnsi="Tw Cen MT Condensed"/>
                <w:noProof/>
                <w:sz w:val="16"/>
                <w:lang w:val="en-US"/>
              </w:rPr>
            </w:pPr>
            <w:r w:rsidRPr="006F1B5A">
              <w:rPr>
                <w:rFonts w:ascii="Tw Cen MT Condensed" w:hAnsi="Tw Cen MT Condensed"/>
                <w:noProof/>
                <w:sz w:val="16"/>
                <w:lang w:val="en-US"/>
              </w:rPr>
              <w:t>LOW WAGE GROWTH</w:t>
            </w:r>
          </w:p>
          <w:p w14:paraId="3F3302E9" w14:textId="0DBBCD5A" w:rsidR="005B4CF9" w:rsidRPr="006F1B5A" w:rsidRDefault="005B4CF9">
            <w:pPr>
              <w:rPr>
                <w:rFonts w:ascii="Tw Cen MT Condensed" w:hAnsi="Tw Cen MT Condensed"/>
                <w:sz w:val="16"/>
              </w:rPr>
            </w:pPr>
          </w:p>
        </w:tc>
      </w:tr>
      <w:tr w:rsidR="00D86D85" w14:paraId="2D87EBD6" w14:textId="77777777" w:rsidTr="0055363C">
        <w:trPr>
          <w:trHeight w:val="5382"/>
        </w:trPr>
        <w:tc>
          <w:tcPr>
            <w:tcW w:w="7933" w:type="dxa"/>
          </w:tcPr>
          <w:p w14:paraId="590C81BA" w14:textId="5DF537CD" w:rsidR="00D86D85" w:rsidRPr="006F1B5A" w:rsidRDefault="005B4CF9">
            <w:pPr>
              <w:rPr>
                <w:rFonts w:ascii="Tw Cen MT Condensed" w:hAnsi="Tw Cen MT Condensed"/>
                <w:b/>
                <w:sz w:val="28"/>
                <w:szCs w:val="28"/>
              </w:rPr>
            </w:pPr>
            <w:r w:rsidRPr="006F1B5A">
              <w:rPr>
                <w:rFonts w:ascii="Tw Cen MT Condensed" w:hAnsi="Tw Cen MT Condensed"/>
                <w:b/>
                <w:sz w:val="28"/>
                <w:szCs w:val="28"/>
                <w:highlight w:val="yellow"/>
              </w:rPr>
              <w:t>OPPORTUNITIES</w:t>
            </w:r>
          </w:p>
          <w:p w14:paraId="4FD990F0" w14:textId="77777777" w:rsidR="005B4CF9" w:rsidRPr="006F1B5A" w:rsidRDefault="005B4CF9" w:rsidP="005B4CF9">
            <w:pPr>
              <w:pStyle w:val="ListParagraph"/>
              <w:numPr>
                <w:ilvl w:val="0"/>
                <w:numId w:val="4"/>
              </w:numPr>
              <w:rPr>
                <w:rFonts w:ascii="Tw Cen MT Condensed" w:hAnsi="Tw Cen MT Condensed"/>
                <w:sz w:val="16"/>
                <w:szCs w:val="20"/>
              </w:rPr>
            </w:pPr>
            <w:r w:rsidRPr="006F1B5A">
              <w:rPr>
                <w:rFonts w:ascii="Tw Cen MT Condensed" w:hAnsi="Tw Cen MT Condensed"/>
                <w:sz w:val="16"/>
                <w:szCs w:val="20"/>
              </w:rPr>
              <w:t>BREXIT</w:t>
            </w:r>
          </w:p>
          <w:p w14:paraId="689A3541" w14:textId="77777777" w:rsidR="005B4CF9" w:rsidRPr="006F1B5A" w:rsidRDefault="005B4CF9" w:rsidP="005B4CF9">
            <w:pPr>
              <w:pStyle w:val="ListParagraph"/>
              <w:numPr>
                <w:ilvl w:val="0"/>
                <w:numId w:val="4"/>
              </w:numPr>
              <w:rPr>
                <w:rFonts w:ascii="Tw Cen MT Condensed" w:hAnsi="Tw Cen MT Condensed"/>
                <w:sz w:val="16"/>
                <w:szCs w:val="20"/>
              </w:rPr>
            </w:pPr>
            <w:r w:rsidRPr="006F1B5A">
              <w:rPr>
                <w:rFonts w:ascii="Tw Cen MT Condensed" w:hAnsi="Tw Cen MT Condensed"/>
                <w:sz w:val="16"/>
                <w:szCs w:val="20"/>
              </w:rPr>
              <w:t>FALLING POUND STERLING</w:t>
            </w:r>
          </w:p>
          <w:p w14:paraId="55C8E397" w14:textId="77777777" w:rsidR="005B4CF9" w:rsidRPr="006F1B5A" w:rsidRDefault="00E41BAF" w:rsidP="005B4CF9">
            <w:pPr>
              <w:pStyle w:val="ListParagraph"/>
              <w:numPr>
                <w:ilvl w:val="0"/>
                <w:numId w:val="4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  <w:szCs w:val="20"/>
              </w:rPr>
              <w:t>MORE FDI</w:t>
            </w:r>
          </w:p>
          <w:p w14:paraId="7EF9F84B" w14:textId="16D00C5F" w:rsidR="005F1B08" w:rsidRPr="006F1B5A" w:rsidRDefault="005F1B08" w:rsidP="005B4CF9">
            <w:pPr>
              <w:pStyle w:val="ListParagraph"/>
              <w:numPr>
                <w:ilvl w:val="0"/>
                <w:numId w:val="4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  <w:szCs w:val="20"/>
              </w:rPr>
              <w:t>RAPID TECHNOLOGICAL CHANGE (ROBOTS AND AI)</w:t>
            </w:r>
          </w:p>
        </w:tc>
        <w:tc>
          <w:tcPr>
            <w:tcW w:w="8193" w:type="dxa"/>
          </w:tcPr>
          <w:p w14:paraId="56B754D9" w14:textId="1B73B458" w:rsidR="00D86D85" w:rsidRPr="006F1B5A" w:rsidRDefault="006F1B5A" w:rsidP="005B4CF9">
            <w:pPr>
              <w:jc w:val="right"/>
              <w:rPr>
                <w:rFonts w:ascii="Tw Cen MT Condensed" w:hAnsi="Tw Cen MT Condensed"/>
                <w:b/>
                <w:sz w:val="28"/>
                <w:szCs w:val="28"/>
              </w:rPr>
            </w:pPr>
            <w:r w:rsidRPr="006F1B5A">
              <w:rPr>
                <w:rFonts w:ascii="Tw Cen MT Condensed" w:hAnsi="Tw Cen MT Condensed"/>
                <w:b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11A71226" wp14:editId="40B302DF">
                      <wp:simplePos x="0" y="0"/>
                      <wp:positionH relativeFrom="column">
                        <wp:posOffset>-887730</wp:posOffset>
                      </wp:positionH>
                      <wp:positionV relativeFrom="paragraph">
                        <wp:posOffset>-234315</wp:posOffset>
                      </wp:positionV>
                      <wp:extent cx="1828800" cy="410210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4084A" w14:textId="77777777" w:rsidR="00E41BAF" w:rsidRPr="00E16F51" w:rsidRDefault="00E41BAF" w:rsidP="00D86D85">
                                  <w:pPr>
                                    <w:jc w:val="center"/>
                                    <w:rPr>
                                      <w:rFonts w:ascii="Tw Cen MT Condensed" w:hAnsi="Tw Cen MT Condensed"/>
                                      <w:b/>
                                      <w:sz w:val="40"/>
                                    </w:rPr>
                                  </w:pPr>
                                  <w:r w:rsidRPr="00E16F51">
                                    <w:rPr>
                                      <w:rFonts w:ascii="Tw Cen MT Condensed" w:hAnsi="Tw Cen MT Condensed"/>
                                      <w:b/>
                                      <w:sz w:val="40"/>
                                    </w:rPr>
                                    <w:t>THE UK ECONOMY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A71226" id="_x0000_s1027" type="#_x0000_t202" style="position:absolute;left:0;text-align:left;margin-left:-69.9pt;margin-top:-18.45pt;width:2in;height:32.3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">
                      <v:textbox style="mso-fit-shape-to-text:t">
                        <w:txbxContent>
                          <w:p w14:paraId="5194084A" w14:textId="77777777" w:rsidR="00E41BAF" w:rsidRPr="00E16F51" w:rsidRDefault="00E41BAF" w:rsidP="00D86D85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sz w:val="40"/>
                              </w:rPr>
                            </w:pPr>
                            <w:r w:rsidRPr="00E16F51">
                              <w:rPr>
                                <w:rFonts w:ascii="Tw Cen MT Condensed" w:hAnsi="Tw Cen MT Condensed"/>
                                <w:b/>
                                <w:sz w:val="40"/>
                              </w:rPr>
                              <w:t>THE UK ECONOMY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F9" w:rsidRPr="006F1B5A">
              <w:rPr>
                <w:rFonts w:ascii="Tw Cen MT Condensed" w:hAnsi="Tw Cen MT Condensed"/>
                <w:b/>
                <w:sz w:val="28"/>
                <w:szCs w:val="28"/>
                <w:highlight w:val="yellow"/>
              </w:rPr>
              <w:t>THREATS</w:t>
            </w:r>
          </w:p>
          <w:p w14:paraId="53791BE9" w14:textId="4CCD3262" w:rsidR="005B4CF9" w:rsidRDefault="005B4CF9" w:rsidP="00357C82">
            <w:pPr>
              <w:pStyle w:val="ListParagraph"/>
              <w:numPr>
                <w:ilvl w:val="0"/>
                <w:numId w:val="5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BREXIT</w:t>
            </w:r>
            <w:r w:rsidR="00357C82">
              <w:rPr>
                <w:rFonts w:ascii="Tw Cen MT Condensed" w:hAnsi="Tw Cen MT Condensed"/>
                <w:sz w:val="16"/>
              </w:rPr>
              <w:t xml:space="preserve"> AND </w:t>
            </w:r>
            <w:r w:rsidRPr="00357C82">
              <w:rPr>
                <w:rFonts w:ascii="Tw Cen MT Condensed" w:hAnsi="Tw Cen MT Condensed"/>
                <w:sz w:val="16"/>
              </w:rPr>
              <w:t>FALLING POUND STERLING</w:t>
            </w:r>
          </w:p>
          <w:p w14:paraId="7712B0BD" w14:textId="57213269" w:rsidR="00357C82" w:rsidRPr="00357C82" w:rsidRDefault="00357C82" w:rsidP="00357C82">
            <w:pPr>
              <w:pStyle w:val="ListParagraph"/>
              <w:numPr>
                <w:ilvl w:val="0"/>
                <w:numId w:val="5"/>
              </w:numPr>
              <w:rPr>
                <w:rFonts w:ascii="Tw Cen MT Condensed" w:hAnsi="Tw Cen MT Condensed"/>
                <w:sz w:val="16"/>
              </w:rPr>
            </w:pPr>
            <w:r>
              <w:rPr>
                <w:rFonts w:ascii="Tw Cen MT Condensed" w:hAnsi="Tw Cen MT Condensed"/>
                <w:sz w:val="16"/>
              </w:rPr>
              <w:t>COVID-19 SITUATION</w:t>
            </w:r>
          </w:p>
          <w:p w14:paraId="3B2C690B" w14:textId="77777777" w:rsidR="005B4CF9" w:rsidRPr="006F1B5A" w:rsidRDefault="005B4CF9" w:rsidP="005B4CF9">
            <w:pPr>
              <w:pStyle w:val="ListParagraph"/>
              <w:numPr>
                <w:ilvl w:val="0"/>
                <w:numId w:val="5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TERRORISM / GLOBAL INSTABILITY (RUSSIA?)</w:t>
            </w:r>
          </w:p>
          <w:p w14:paraId="6830A71D" w14:textId="31C6A044" w:rsidR="00E41BAF" w:rsidRPr="006F1B5A" w:rsidRDefault="00E41BAF" w:rsidP="005B4CF9">
            <w:pPr>
              <w:pStyle w:val="ListParagraph"/>
              <w:numPr>
                <w:ilvl w:val="0"/>
                <w:numId w:val="5"/>
              </w:numPr>
              <w:rPr>
                <w:rFonts w:ascii="Tw Cen MT Condensed" w:hAnsi="Tw Cen MT Condensed"/>
                <w:sz w:val="16"/>
              </w:rPr>
            </w:pPr>
            <w:r w:rsidRPr="006F1B5A">
              <w:rPr>
                <w:rFonts w:ascii="Tw Cen MT Condensed" w:hAnsi="Tw Cen MT Condensed"/>
                <w:sz w:val="16"/>
              </w:rPr>
              <w:t>SECOND FINANCIAL CRISIS</w:t>
            </w:r>
          </w:p>
        </w:tc>
      </w:tr>
    </w:tbl>
    <w:p w14:paraId="21574AF7" w14:textId="77777777" w:rsidR="00E16F51" w:rsidRDefault="00E16F51">
      <w:pPr>
        <w:rPr>
          <w:rFonts w:ascii="Tw Cen MT Condensed" w:hAnsi="Tw Cen MT Condensed"/>
        </w:rPr>
      </w:pPr>
    </w:p>
    <w:p w14:paraId="32BB74F4" w14:textId="5C827BF9" w:rsidR="00E16F51" w:rsidRDefault="00E16F51">
      <w:pPr>
        <w:rPr>
          <w:rFonts w:ascii="Tw Cen MT Condensed" w:hAnsi="Tw Cen MT Condensed"/>
        </w:rPr>
      </w:pPr>
    </w:p>
    <w:p w14:paraId="526F4496" w14:textId="50F4C547" w:rsidR="00950CA7" w:rsidRDefault="00E16F51" w:rsidP="00396806">
      <w:pPr>
        <w:jc w:val="center"/>
        <w:rPr>
          <w:rFonts w:ascii="Tw Cen MT Condensed" w:hAnsi="Tw Cen MT Condensed"/>
          <w:sz w:val="44"/>
        </w:rPr>
      </w:pPr>
      <w:r w:rsidRPr="00396806">
        <w:rPr>
          <w:rFonts w:ascii="Tw Cen MT Condensed" w:hAnsi="Tw Cen MT Condensed"/>
          <w:sz w:val="44"/>
        </w:rPr>
        <w:t>RECAPPING: The Effects of Exchange Rates on the UK Macroeconomic Performance</w:t>
      </w:r>
    </w:p>
    <w:p w14:paraId="59412735" w14:textId="01E998AD" w:rsidR="00396806" w:rsidRPr="00396806" w:rsidRDefault="00396806" w:rsidP="00396806">
      <w:pPr>
        <w:jc w:val="center"/>
        <w:rPr>
          <w:rFonts w:ascii="Tw Cen MT Condensed" w:hAnsi="Tw Cen MT Condensed"/>
          <w:color w:val="FF0000"/>
          <w:sz w:val="14"/>
        </w:rPr>
      </w:pPr>
      <w:r w:rsidRPr="00396806">
        <w:rPr>
          <w:rFonts w:ascii="Tw Cen MT Condensed" w:hAnsi="Tw Cen MT Condensed"/>
          <w:color w:val="FF0000"/>
          <w:sz w:val="28"/>
        </w:rPr>
        <w:t>Please use your current knowledge of the UK Economy to help either support or evaluate your arguments</w:t>
      </w:r>
    </w:p>
    <w:p w14:paraId="3C3CD256" w14:textId="0FCFAD5C" w:rsidR="00E16F51" w:rsidRPr="00E16F51" w:rsidRDefault="00E16F51">
      <w:pPr>
        <w:rPr>
          <w:rFonts w:ascii="Tw Cen MT Condensed" w:hAnsi="Tw Cen MT Condens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908"/>
        <w:gridCol w:w="3535"/>
        <w:gridCol w:w="3535"/>
        <w:gridCol w:w="3535"/>
        <w:gridCol w:w="3536"/>
      </w:tblGrid>
      <w:tr w:rsidR="00E16F51" w:rsidRPr="00E16F51" w14:paraId="3D00A4D6" w14:textId="77777777" w:rsidTr="00396806">
        <w:tc>
          <w:tcPr>
            <w:tcW w:w="1043" w:type="dxa"/>
            <w:vAlign w:val="center"/>
          </w:tcPr>
          <w:p w14:paraId="4ADBA090" w14:textId="29740A48" w:rsidR="00E16F51" w:rsidRPr="00E16F51" w:rsidRDefault="00E16F51" w:rsidP="00396806">
            <w:pPr>
              <w:jc w:val="center"/>
              <w:rPr>
                <w:rFonts w:ascii="Tw Cen MT Condensed" w:hAnsi="Tw Cen MT Condensed"/>
              </w:rPr>
            </w:pPr>
            <w:r w:rsidRPr="00E16F51">
              <w:rPr>
                <w:rFonts w:ascii="Tw Cen MT Condensed" w:hAnsi="Tw Cen MT Condensed"/>
              </w:rPr>
              <w:t>The UK Pound</w:t>
            </w:r>
          </w:p>
        </w:tc>
        <w:tc>
          <w:tcPr>
            <w:tcW w:w="908" w:type="dxa"/>
            <w:vAlign w:val="center"/>
          </w:tcPr>
          <w:p w14:paraId="4206AFF8" w14:textId="77777777" w:rsidR="00E16F51" w:rsidRDefault="00E16F51" w:rsidP="00396806">
            <w:pPr>
              <w:jc w:val="center"/>
              <w:rPr>
                <w:rFonts w:ascii="Tw Cen MT Condensed" w:hAnsi="Tw Cen MT Condensed"/>
              </w:rPr>
            </w:pPr>
          </w:p>
        </w:tc>
        <w:tc>
          <w:tcPr>
            <w:tcW w:w="3535" w:type="dxa"/>
            <w:vAlign w:val="center"/>
          </w:tcPr>
          <w:p w14:paraId="66ABA048" w14:textId="30B48B5A" w:rsidR="00E16F51" w:rsidRPr="00E16F51" w:rsidRDefault="00396806" w:rsidP="0039680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Effect on Economic Growth?</w:t>
            </w:r>
          </w:p>
        </w:tc>
        <w:tc>
          <w:tcPr>
            <w:tcW w:w="3535" w:type="dxa"/>
            <w:vAlign w:val="center"/>
          </w:tcPr>
          <w:p w14:paraId="6130E08B" w14:textId="43AAC111" w:rsidR="00E16F51" w:rsidRPr="00E16F51" w:rsidRDefault="00396806" w:rsidP="0039680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Effect on Price Levels?</w:t>
            </w:r>
          </w:p>
        </w:tc>
        <w:tc>
          <w:tcPr>
            <w:tcW w:w="3535" w:type="dxa"/>
            <w:vAlign w:val="center"/>
          </w:tcPr>
          <w:p w14:paraId="2B230E09" w14:textId="6357ECE3" w:rsidR="00E16F51" w:rsidRPr="00E16F51" w:rsidRDefault="00396806" w:rsidP="0039680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Effect on Unemployment?</w:t>
            </w:r>
          </w:p>
        </w:tc>
        <w:tc>
          <w:tcPr>
            <w:tcW w:w="3536" w:type="dxa"/>
            <w:vAlign w:val="center"/>
          </w:tcPr>
          <w:p w14:paraId="7ADE4B6E" w14:textId="0BC5F092" w:rsidR="00E16F51" w:rsidRPr="00E16F51" w:rsidRDefault="00396806" w:rsidP="00396806">
            <w:pPr>
              <w:jc w:val="center"/>
              <w:rPr>
                <w:rFonts w:ascii="Tw Cen MT Condensed" w:hAnsi="Tw Cen MT Condensed"/>
              </w:rPr>
            </w:pPr>
            <w:r>
              <w:rPr>
                <w:rFonts w:ascii="Tw Cen MT Condensed" w:hAnsi="Tw Cen MT Condensed"/>
              </w:rPr>
              <w:t>Effect on Balance of Payments (Current Account)?</w:t>
            </w:r>
          </w:p>
        </w:tc>
      </w:tr>
      <w:tr w:rsidR="00E16F51" w:rsidRPr="00E16F51" w14:paraId="700DC40A" w14:textId="77777777" w:rsidTr="00396806">
        <w:trPr>
          <w:cantSplit/>
          <w:trHeight w:val="2305"/>
        </w:trPr>
        <w:tc>
          <w:tcPr>
            <w:tcW w:w="1043" w:type="dxa"/>
            <w:vMerge w:val="restart"/>
            <w:textDirection w:val="btLr"/>
            <w:vAlign w:val="center"/>
          </w:tcPr>
          <w:p w14:paraId="5CC0728B" w14:textId="67624883" w:rsidR="00E16F51" w:rsidRPr="00396806" w:rsidRDefault="00396806" w:rsidP="00396806">
            <w:pPr>
              <w:ind w:left="113" w:right="113"/>
              <w:jc w:val="center"/>
              <w:rPr>
                <w:rFonts w:ascii="Tw Cen MT Condensed" w:hAnsi="Tw Cen MT Condensed"/>
                <w:sz w:val="32"/>
              </w:rPr>
            </w:pPr>
            <w:r w:rsidRPr="00396806">
              <w:rPr>
                <w:rFonts w:ascii="Tw Cen MT Condensed" w:hAnsi="Tw Cen MT Condensed"/>
                <w:sz w:val="32"/>
              </w:rPr>
              <w:t>Appreciating exchange rate or s</w:t>
            </w:r>
            <w:r w:rsidR="00E16F51" w:rsidRPr="00396806">
              <w:rPr>
                <w:rFonts w:ascii="Tw Cen MT Condensed" w:hAnsi="Tw Cen MT Condensed"/>
                <w:sz w:val="32"/>
              </w:rPr>
              <w:t>tronger currency</w:t>
            </w:r>
          </w:p>
        </w:tc>
        <w:tc>
          <w:tcPr>
            <w:tcW w:w="908" w:type="dxa"/>
            <w:textDirection w:val="btLr"/>
            <w:vAlign w:val="center"/>
          </w:tcPr>
          <w:p w14:paraId="3FBEC651" w14:textId="6BDCF341" w:rsidR="00E16F51" w:rsidRPr="00E16F51" w:rsidRDefault="00E16F51" w:rsidP="00E16F51">
            <w:pPr>
              <w:ind w:left="113" w:right="113"/>
              <w:jc w:val="center"/>
              <w:rPr>
                <w:rFonts w:ascii="Tw Cen MT Condensed" w:hAnsi="Tw Cen MT Condensed"/>
                <w:sz w:val="16"/>
              </w:rPr>
            </w:pPr>
            <w:r w:rsidRPr="00E16F51">
              <w:rPr>
                <w:rFonts w:ascii="Tw Cen MT Condensed" w:hAnsi="Tw Cen MT Condensed"/>
                <w:sz w:val="16"/>
              </w:rPr>
              <w:t>Argument</w:t>
            </w:r>
            <w:r>
              <w:rPr>
                <w:rFonts w:ascii="Tw Cen MT Condensed" w:hAnsi="Tw Cen MT Condensed"/>
                <w:sz w:val="16"/>
              </w:rPr>
              <w:t xml:space="preserve"> (explain why you think  the exchange rate change could impact on the specific macroeconomic indicator – be prepared to use AD/AS and any other analysis to support your point).</w:t>
            </w:r>
          </w:p>
        </w:tc>
        <w:tc>
          <w:tcPr>
            <w:tcW w:w="3535" w:type="dxa"/>
          </w:tcPr>
          <w:p w14:paraId="5DF71F4D" w14:textId="57BE420E" w:rsidR="00E16F51" w:rsidRPr="00E16F51" w:rsidRDefault="00E16F51">
            <w:pPr>
              <w:rPr>
                <w:rFonts w:ascii="Tw Cen MT Condensed" w:hAnsi="Tw Cen MT Condensed"/>
              </w:rPr>
            </w:pPr>
          </w:p>
        </w:tc>
        <w:tc>
          <w:tcPr>
            <w:tcW w:w="3535" w:type="dxa"/>
          </w:tcPr>
          <w:p w14:paraId="6C78C0E2" w14:textId="77777777" w:rsidR="00E16F51" w:rsidRPr="00E16F51" w:rsidRDefault="00E16F51">
            <w:pPr>
              <w:rPr>
                <w:rFonts w:ascii="Tw Cen MT Condensed" w:hAnsi="Tw Cen MT Condensed"/>
              </w:rPr>
            </w:pPr>
          </w:p>
        </w:tc>
        <w:tc>
          <w:tcPr>
            <w:tcW w:w="3535" w:type="dxa"/>
          </w:tcPr>
          <w:p w14:paraId="6F8C9E3A" w14:textId="77777777" w:rsidR="00E16F51" w:rsidRPr="00E16F51" w:rsidRDefault="00E16F51">
            <w:pPr>
              <w:rPr>
                <w:rFonts w:ascii="Tw Cen MT Condensed" w:hAnsi="Tw Cen MT Condensed"/>
              </w:rPr>
            </w:pPr>
          </w:p>
        </w:tc>
        <w:tc>
          <w:tcPr>
            <w:tcW w:w="3536" w:type="dxa"/>
          </w:tcPr>
          <w:p w14:paraId="009F084B" w14:textId="77777777" w:rsidR="00E16F51" w:rsidRPr="00E16F51" w:rsidRDefault="00E16F51">
            <w:pPr>
              <w:rPr>
                <w:rFonts w:ascii="Tw Cen MT Condensed" w:hAnsi="Tw Cen MT Condensed"/>
              </w:rPr>
            </w:pPr>
          </w:p>
        </w:tc>
      </w:tr>
      <w:tr w:rsidR="00E16F51" w:rsidRPr="00E16F51" w14:paraId="51BFD7F3" w14:textId="77777777" w:rsidTr="00396806">
        <w:trPr>
          <w:cantSplit/>
          <w:trHeight w:val="2126"/>
        </w:trPr>
        <w:tc>
          <w:tcPr>
            <w:tcW w:w="1043" w:type="dxa"/>
            <w:vMerge/>
            <w:textDirection w:val="btLr"/>
            <w:vAlign w:val="center"/>
          </w:tcPr>
          <w:p w14:paraId="084FBA4B" w14:textId="77777777" w:rsidR="00E16F51" w:rsidRPr="00396806" w:rsidRDefault="00E16F51" w:rsidP="00396806">
            <w:pPr>
              <w:ind w:left="113" w:right="113"/>
              <w:jc w:val="center"/>
              <w:rPr>
                <w:rFonts w:ascii="Tw Cen MT Condensed" w:hAnsi="Tw Cen MT Condensed"/>
                <w:sz w:val="32"/>
              </w:rPr>
            </w:pPr>
          </w:p>
        </w:tc>
        <w:tc>
          <w:tcPr>
            <w:tcW w:w="908" w:type="dxa"/>
            <w:textDirection w:val="btLr"/>
            <w:vAlign w:val="center"/>
          </w:tcPr>
          <w:p w14:paraId="46AACD25" w14:textId="1C5337EC" w:rsidR="00E16F51" w:rsidRPr="00E16F51" w:rsidRDefault="00E16F51" w:rsidP="00E16F51">
            <w:pPr>
              <w:ind w:left="113" w:right="113"/>
              <w:jc w:val="center"/>
              <w:rPr>
                <w:rFonts w:ascii="Tw Cen MT Condensed" w:hAnsi="Tw Cen MT Condensed"/>
                <w:sz w:val="16"/>
              </w:rPr>
            </w:pPr>
            <w:r w:rsidRPr="00E16F51">
              <w:rPr>
                <w:rFonts w:ascii="Tw Cen MT Condensed" w:hAnsi="Tw Cen MT Condensed"/>
                <w:sz w:val="16"/>
              </w:rPr>
              <w:t>Evaluate the argument (why might this not happen or why might the effect be less?)</w:t>
            </w:r>
          </w:p>
        </w:tc>
        <w:tc>
          <w:tcPr>
            <w:tcW w:w="3535" w:type="dxa"/>
          </w:tcPr>
          <w:p w14:paraId="75AA7CE0" w14:textId="14CAE473" w:rsidR="00E16F51" w:rsidRPr="00E16F51" w:rsidRDefault="00E16F51">
            <w:pPr>
              <w:rPr>
                <w:rFonts w:ascii="Tw Cen MT Condensed" w:hAnsi="Tw Cen MT Condensed"/>
              </w:rPr>
            </w:pPr>
          </w:p>
        </w:tc>
        <w:tc>
          <w:tcPr>
            <w:tcW w:w="3535" w:type="dxa"/>
          </w:tcPr>
          <w:p w14:paraId="28858EF8" w14:textId="77777777" w:rsidR="00E16F51" w:rsidRPr="00E16F51" w:rsidRDefault="00E16F51">
            <w:pPr>
              <w:rPr>
                <w:rFonts w:ascii="Tw Cen MT Condensed" w:hAnsi="Tw Cen MT Condensed"/>
              </w:rPr>
            </w:pPr>
          </w:p>
        </w:tc>
        <w:tc>
          <w:tcPr>
            <w:tcW w:w="3535" w:type="dxa"/>
          </w:tcPr>
          <w:p w14:paraId="26CA81A8" w14:textId="77777777" w:rsidR="00E16F51" w:rsidRPr="00E16F51" w:rsidRDefault="00E16F51">
            <w:pPr>
              <w:rPr>
                <w:rFonts w:ascii="Tw Cen MT Condensed" w:hAnsi="Tw Cen MT Condensed"/>
              </w:rPr>
            </w:pPr>
          </w:p>
        </w:tc>
        <w:tc>
          <w:tcPr>
            <w:tcW w:w="3536" w:type="dxa"/>
          </w:tcPr>
          <w:p w14:paraId="41DCE166" w14:textId="77777777" w:rsidR="00E16F51" w:rsidRPr="00E16F51" w:rsidRDefault="00E16F51">
            <w:pPr>
              <w:rPr>
                <w:rFonts w:ascii="Tw Cen MT Condensed" w:hAnsi="Tw Cen MT Condensed"/>
              </w:rPr>
            </w:pPr>
          </w:p>
        </w:tc>
      </w:tr>
      <w:tr w:rsidR="00396806" w:rsidRPr="00E16F51" w14:paraId="7FDDD9CD" w14:textId="77777777" w:rsidTr="00396806">
        <w:trPr>
          <w:cantSplit/>
          <w:trHeight w:val="2242"/>
        </w:trPr>
        <w:tc>
          <w:tcPr>
            <w:tcW w:w="1043" w:type="dxa"/>
            <w:vMerge w:val="restart"/>
            <w:textDirection w:val="btLr"/>
            <w:vAlign w:val="center"/>
          </w:tcPr>
          <w:p w14:paraId="6DACFE90" w14:textId="092BDD57" w:rsidR="00396806" w:rsidRPr="00396806" w:rsidRDefault="00396806" w:rsidP="00396806">
            <w:pPr>
              <w:ind w:left="113" w:right="113"/>
              <w:jc w:val="center"/>
              <w:rPr>
                <w:rFonts w:ascii="Tw Cen MT Condensed" w:hAnsi="Tw Cen MT Condensed"/>
                <w:sz w:val="32"/>
              </w:rPr>
            </w:pPr>
            <w:r w:rsidRPr="00396806">
              <w:rPr>
                <w:rFonts w:ascii="Tw Cen MT Condensed" w:hAnsi="Tw Cen MT Condensed"/>
                <w:sz w:val="32"/>
              </w:rPr>
              <w:t>Depreciating  exchange rate OR weaker currency</w:t>
            </w:r>
          </w:p>
        </w:tc>
        <w:tc>
          <w:tcPr>
            <w:tcW w:w="908" w:type="dxa"/>
            <w:textDirection w:val="btLr"/>
            <w:vAlign w:val="center"/>
          </w:tcPr>
          <w:p w14:paraId="20AEDD97" w14:textId="7295B894" w:rsidR="00396806" w:rsidRPr="00E16F51" w:rsidRDefault="00396806" w:rsidP="00396806">
            <w:pPr>
              <w:ind w:left="113" w:right="113"/>
              <w:jc w:val="center"/>
              <w:rPr>
                <w:rFonts w:ascii="Tw Cen MT Condensed" w:hAnsi="Tw Cen MT Condensed"/>
                <w:sz w:val="16"/>
              </w:rPr>
            </w:pPr>
            <w:r w:rsidRPr="00E16F51">
              <w:rPr>
                <w:rFonts w:ascii="Tw Cen MT Condensed" w:hAnsi="Tw Cen MT Condensed"/>
                <w:sz w:val="16"/>
              </w:rPr>
              <w:t>Argument</w:t>
            </w:r>
            <w:r>
              <w:rPr>
                <w:rFonts w:ascii="Tw Cen MT Condensed" w:hAnsi="Tw Cen MT Condensed"/>
                <w:sz w:val="16"/>
              </w:rPr>
              <w:t xml:space="preserve"> (explain why you think  the exchange rate change could impact on the specific macroeconomic indicator – be prepared to use AD/AS and any other analysis to support your point).</w:t>
            </w:r>
          </w:p>
        </w:tc>
        <w:tc>
          <w:tcPr>
            <w:tcW w:w="3535" w:type="dxa"/>
          </w:tcPr>
          <w:p w14:paraId="6F77BD66" w14:textId="77777777" w:rsidR="00396806" w:rsidRPr="00E16F51" w:rsidRDefault="00396806" w:rsidP="00396806">
            <w:pPr>
              <w:rPr>
                <w:rFonts w:ascii="Tw Cen MT Condensed" w:hAnsi="Tw Cen MT Condensed"/>
              </w:rPr>
            </w:pPr>
          </w:p>
        </w:tc>
        <w:tc>
          <w:tcPr>
            <w:tcW w:w="3535" w:type="dxa"/>
          </w:tcPr>
          <w:p w14:paraId="5FA9E033" w14:textId="77777777" w:rsidR="00396806" w:rsidRPr="00E16F51" w:rsidRDefault="00396806" w:rsidP="00396806">
            <w:pPr>
              <w:rPr>
                <w:rFonts w:ascii="Tw Cen MT Condensed" w:hAnsi="Tw Cen MT Condensed"/>
              </w:rPr>
            </w:pPr>
          </w:p>
        </w:tc>
        <w:tc>
          <w:tcPr>
            <w:tcW w:w="3535" w:type="dxa"/>
          </w:tcPr>
          <w:p w14:paraId="130ADEF8" w14:textId="77777777" w:rsidR="00396806" w:rsidRPr="00E16F51" w:rsidRDefault="00396806" w:rsidP="00396806">
            <w:pPr>
              <w:rPr>
                <w:rFonts w:ascii="Tw Cen MT Condensed" w:hAnsi="Tw Cen MT Condensed"/>
              </w:rPr>
            </w:pPr>
          </w:p>
        </w:tc>
        <w:tc>
          <w:tcPr>
            <w:tcW w:w="3536" w:type="dxa"/>
          </w:tcPr>
          <w:p w14:paraId="23188CCA" w14:textId="77777777" w:rsidR="00396806" w:rsidRPr="00E16F51" w:rsidRDefault="00396806" w:rsidP="00396806">
            <w:pPr>
              <w:rPr>
                <w:rFonts w:ascii="Tw Cen MT Condensed" w:hAnsi="Tw Cen MT Condensed"/>
              </w:rPr>
            </w:pPr>
          </w:p>
        </w:tc>
      </w:tr>
      <w:tr w:rsidR="00396806" w:rsidRPr="00E16F51" w14:paraId="3928D180" w14:textId="77777777" w:rsidTr="00396806">
        <w:trPr>
          <w:cantSplit/>
          <w:trHeight w:val="2242"/>
        </w:trPr>
        <w:tc>
          <w:tcPr>
            <w:tcW w:w="1043" w:type="dxa"/>
            <w:vMerge/>
          </w:tcPr>
          <w:p w14:paraId="16B4F21D" w14:textId="77777777" w:rsidR="00396806" w:rsidRDefault="00396806" w:rsidP="00396806">
            <w:pPr>
              <w:rPr>
                <w:rFonts w:ascii="Tw Cen MT Condensed" w:hAnsi="Tw Cen MT Condensed"/>
              </w:rPr>
            </w:pPr>
          </w:p>
        </w:tc>
        <w:tc>
          <w:tcPr>
            <w:tcW w:w="908" w:type="dxa"/>
            <w:textDirection w:val="btLr"/>
            <w:vAlign w:val="center"/>
          </w:tcPr>
          <w:p w14:paraId="36B90213" w14:textId="75B9C788" w:rsidR="00396806" w:rsidRPr="00E16F51" w:rsidRDefault="00396806" w:rsidP="00396806">
            <w:pPr>
              <w:ind w:left="113" w:right="113"/>
              <w:jc w:val="center"/>
              <w:rPr>
                <w:rFonts w:ascii="Tw Cen MT Condensed" w:hAnsi="Tw Cen MT Condensed"/>
                <w:sz w:val="16"/>
              </w:rPr>
            </w:pPr>
            <w:r w:rsidRPr="00E16F51">
              <w:rPr>
                <w:rFonts w:ascii="Tw Cen MT Condensed" w:hAnsi="Tw Cen MT Condensed"/>
                <w:sz w:val="16"/>
              </w:rPr>
              <w:t>Evaluate the argument (why might this not happen or why might the effect be less?)</w:t>
            </w:r>
          </w:p>
        </w:tc>
        <w:tc>
          <w:tcPr>
            <w:tcW w:w="3535" w:type="dxa"/>
          </w:tcPr>
          <w:p w14:paraId="72916DF0" w14:textId="77777777" w:rsidR="00396806" w:rsidRPr="00E16F51" w:rsidRDefault="00396806" w:rsidP="00396806">
            <w:pPr>
              <w:rPr>
                <w:rFonts w:ascii="Tw Cen MT Condensed" w:hAnsi="Tw Cen MT Condensed"/>
              </w:rPr>
            </w:pPr>
          </w:p>
        </w:tc>
        <w:tc>
          <w:tcPr>
            <w:tcW w:w="3535" w:type="dxa"/>
          </w:tcPr>
          <w:p w14:paraId="503384A0" w14:textId="77777777" w:rsidR="00396806" w:rsidRPr="00E16F51" w:rsidRDefault="00396806" w:rsidP="00396806">
            <w:pPr>
              <w:rPr>
                <w:rFonts w:ascii="Tw Cen MT Condensed" w:hAnsi="Tw Cen MT Condensed"/>
              </w:rPr>
            </w:pPr>
          </w:p>
        </w:tc>
        <w:tc>
          <w:tcPr>
            <w:tcW w:w="3535" w:type="dxa"/>
          </w:tcPr>
          <w:p w14:paraId="6373D274" w14:textId="77777777" w:rsidR="00396806" w:rsidRPr="00E16F51" w:rsidRDefault="00396806" w:rsidP="00396806">
            <w:pPr>
              <w:rPr>
                <w:rFonts w:ascii="Tw Cen MT Condensed" w:hAnsi="Tw Cen MT Condensed"/>
              </w:rPr>
            </w:pPr>
          </w:p>
        </w:tc>
        <w:tc>
          <w:tcPr>
            <w:tcW w:w="3536" w:type="dxa"/>
          </w:tcPr>
          <w:p w14:paraId="6D5D8E4B" w14:textId="77777777" w:rsidR="00396806" w:rsidRPr="00E16F51" w:rsidRDefault="00396806" w:rsidP="00396806">
            <w:pPr>
              <w:rPr>
                <w:rFonts w:ascii="Tw Cen MT Condensed" w:hAnsi="Tw Cen MT Condensed"/>
              </w:rPr>
            </w:pPr>
          </w:p>
        </w:tc>
      </w:tr>
    </w:tbl>
    <w:p w14:paraId="7D9A9BA2" w14:textId="77777777" w:rsidR="00E16F51" w:rsidRPr="00E16F51" w:rsidRDefault="00E16F51">
      <w:pPr>
        <w:rPr>
          <w:rFonts w:ascii="Tw Cen MT Condensed" w:hAnsi="Tw Cen MT Condensed"/>
        </w:rPr>
      </w:pPr>
    </w:p>
    <w:sectPr w:rsidR="00E16F51" w:rsidRPr="00E16F51" w:rsidSect="00E41BAF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91D0" w14:textId="77777777" w:rsidR="00C1291B" w:rsidRDefault="00C1291B" w:rsidP="00ED5E1D">
      <w:r>
        <w:separator/>
      </w:r>
    </w:p>
  </w:endnote>
  <w:endnote w:type="continuationSeparator" w:id="0">
    <w:p w14:paraId="46092A80" w14:textId="77777777" w:rsidR="00C1291B" w:rsidRDefault="00C1291B" w:rsidP="00ED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F5AD" w14:textId="77777777" w:rsidR="00C1291B" w:rsidRDefault="00C1291B" w:rsidP="00ED5E1D">
      <w:r>
        <w:separator/>
      </w:r>
    </w:p>
  </w:footnote>
  <w:footnote w:type="continuationSeparator" w:id="0">
    <w:p w14:paraId="567786F4" w14:textId="77777777" w:rsidR="00C1291B" w:rsidRDefault="00C1291B" w:rsidP="00ED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4015"/>
    <w:multiLevelType w:val="hybridMultilevel"/>
    <w:tmpl w:val="C55845D4"/>
    <w:lvl w:ilvl="0" w:tplc="4C605DE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D10E7"/>
    <w:multiLevelType w:val="hybridMultilevel"/>
    <w:tmpl w:val="30CEB4C4"/>
    <w:lvl w:ilvl="0" w:tplc="64AC95F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F697B"/>
    <w:multiLevelType w:val="hybridMultilevel"/>
    <w:tmpl w:val="BB94A2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838AD"/>
    <w:multiLevelType w:val="hybridMultilevel"/>
    <w:tmpl w:val="15E8E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E06AB2"/>
    <w:multiLevelType w:val="hybridMultilevel"/>
    <w:tmpl w:val="14429EFE"/>
    <w:lvl w:ilvl="0" w:tplc="4C605DE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5F"/>
    <w:rsid w:val="001A1AA0"/>
    <w:rsid w:val="00357C82"/>
    <w:rsid w:val="00396806"/>
    <w:rsid w:val="0055363C"/>
    <w:rsid w:val="005B4CF9"/>
    <w:rsid w:val="005D688B"/>
    <w:rsid w:val="005F1B08"/>
    <w:rsid w:val="006F1B5A"/>
    <w:rsid w:val="0070593F"/>
    <w:rsid w:val="00950CA7"/>
    <w:rsid w:val="00AB5B09"/>
    <w:rsid w:val="00AB765F"/>
    <w:rsid w:val="00AD6E9F"/>
    <w:rsid w:val="00C1291B"/>
    <w:rsid w:val="00D86D85"/>
    <w:rsid w:val="00E16F51"/>
    <w:rsid w:val="00E41BAF"/>
    <w:rsid w:val="00E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AF3CC8"/>
  <w15:docId w15:val="{81BB6F5D-C02C-4C92-9F4D-2C1E13EA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1D"/>
  </w:style>
  <w:style w:type="paragraph" w:styleId="Footer">
    <w:name w:val="footer"/>
    <w:basedOn w:val="Normal"/>
    <w:link w:val="FooterChar"/>
    <w:uiPriority w:val="99"/>
    <w:unhideWhenUsed/>
    <w:rsid w:val="00ED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15</cp:revision>
  <dcterms:created xsi:type="dcterms:W3CDTF">2017-04-07T15:47:00Z</dcterms:created>
  <dcterms:modified xsi:type="dcterms:W3CDTF">2020-04-04T08:15:00Z</dcterms:modified>
</cp:coreProperties>
</file>