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E9BF" w14:textId="3F838017" w:rsidR="000E1761" w:rsidRPr="0041550C" w:rsidRDefault="007046DA" w:rsidP="000E1761">
      <w:pPr>
        <w:jc w:val="center"/>
        <w:rPr>
          <w:b/>
          <w:color w:val="1F497D"/>
          <w:sz w:val="36"/>
          <w:szCs w:val="72"/>
        </w:rPr>
      </w:pPr>
      <w:r>
        <w:rPr>
          <w:b/>
          <w:color w:val="1F497D"/>
          <w:sz w:val="36"/>
          <w:szCs w:val="72"/>
        </w:rPr>
        <w:t>RWS10: Balance of Payments Crisis and Government Policy</w:t>
      </w:r>
    </w:p>
    <w:p w14:paraId="7F213EE4" w14:textId="01376E0E" w:rsidR="000E1761" w:rsidRPr="001D16C9" w:rsidRDefault="00190148" w:rsidP="000E1761">
      <w:pPr>
        <w:jc w:val="center"/>
        <w:rPr>
          <w:b/>
          <w:color w:val="FF0000"/>
          <w:sz w:val="24"/>
          <w:szCs w:val="24"/>
        </w:rPr>
      </w:pPr>
      <w:r>
        <w:rPr>
          <w:b/>
          <w:color w:val="FF0000"/>
          <w:sz w:val="24"/>
          <w:szCs w:val="24"/>
        </w:rPr>
        <w:t>Due for:</w:t>
      </w:r>
      <w:r w:rsidR="007046DA">
        <w:rPr>
          <w:b/>
          <w:color w:val="FF0000"/>
          <w:sz w:val="24"/>
          <w:szCs w:val="24"/>
        </w:rPr>
        <w:t xml:space="preserve"> First lesson – w/b 15</w:t>
      </w:r>
      <w:r w:rsidR="007046DA" w:rsidRPr="007046DA">
        <w:rPr>
          <w:b/>
          <w:color w:val="FF0000"/>
          <w:sz w:val="24"/>
          <w:szCs w:val="24"/>
          <w:vertAlign w:val="superscript"/>
        </w:rPr>
        <w:t>th</w:t>
      </w:r>
      <w:r w:rsidR="007046DA">
        <w:rPr>
          <w:b/>
          <w:color w:val="FF0000"/>
          <w:sz w:val="24"/>
          <w:szCs w:val="24"/>
        </w:rPr>
        <w:t xml:space="preserve"> May 2017</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6126070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14D769C4"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77777777" w:rsidR="00237F9D" w:rsidRPr="00256B76" w:rsidRDefault="00237F9D" w:rsidP="00237F9D">
            <w:pPr>
              <w:rPr>
                <w:b/>
              </w:rPr>
            </w:pPr>
            <w:r w:rsidRPr="00256B76">
              <w:rPr>
                <w:b/>
              </w:rPr>
              <w:t>Compulsory</w:t>
            </w:r>
          </w:p>
          <w:p w14:paraId="285A1DBE" w14:textId="7E3C545A" w:rsidR="009F0D3A" w:rsidRDefault="00237F9D" w:rsidP="009F0D3A">
            <w:pPr>
              <w:pStyle w:val="ListParagraph"/>
              <w:numPr>
                <w:ilvl w:val="0"/>
                <w:numId w:val="28"/>
              </w:numPr>
            </w:pPr>
            <w:r w:rsidRPr="007046DA">
              <w:rPr>
                <w:b/>
              </w:rPr>
              <w:t>Course Textbook</w:t>
            </w:r>
            <w:r>
              <w:t xml:space="preserve"> </w:t>
            </w:r>
            <w:r w:rsidR="009F0D3A">
              <w:t xml:space="preserve">for the Second Year (You can download this as an </w:t>
            </w:r>
            <w:proofErr w:type="spellStart"/>
            <w:r w:rsidR="009F0D3A">
              <w:t>ebook</w:t>
            </w:r>
            <w:proofErr w:type="spellEnd"/>
            <w:r w:rsidR="009F0D3A">
              <w:t xml:space="preserve"> or read it online): </w:t>
            </w:r>
            <w:r w:rsidR="00A147C5">
              <w:t>pp</w:t>
            </w:r>
            <w:r w:rsidR="00A147C5" w:rsidRPr="00A147C5">
              <w:rPr>
                <w:b/>
                <w:sz w:val="24"/>
              </w:rPr>
              <w:t>340-355</w:t>
            </w:r>
          </w:p>
          <w:p w14:paraId="6FD26BEC" w14:textId="448962A2" w:rsidR="009F0D3A" w:rsidRDefault="009F0D3A" w:rsidP="009F0D3A">
            <w:pPr>
              <w:pStyle w:val="ListParagraph"/>
              <w:numPr>
                <w:ilvl w:val="1"/>
                <w:numId w:val="28"/>
              </w:numPr>
            </w:pPr>
            <w:r>
              <w:t xml:space="preserve">LINK 1: Click on this link - </w:t>
            </w:r>
            <w:hyperlink r:id="rId5" w:history="1">
              <w:r w:rsidRPr="00816BF2">
                <w:rPr>
                  <w:rStyle w:val="Hyperlink"/>
                </w:rPr>
                <w:t>https://www.dawsonera.com/abstract/9781471829864</w:t>
              </w:r>
            </w:hyperlink>
            <w:r>
              <w:t xml:space="preserve"> </w:t>
            </w:r>
          </w:p>
          <w:p w14:paraId="32D823B3" w14:textId="438AF25A" w:rsidR="009F0D3A" w:rsidRDefault="009F0D3A" w:rsidP="009F0D3A">
            <w:pPr>
              <w:pStyle w:val="ListParagraph"/>
              <w:numPr>
                <w:ilvl w:val="1"/>
                <w:numId w:val="28"/>
              </w:numPr>
            </w:pPr>
            <w:r>
              <w:t xml:space="preserve">LINK 2: If the link above does not work, </w:t>
            </w:r>
            <w:proofErr w:type="spellStart"/>
            <w:r>
              <w:t>goto</w:t>
            </w:r>
            <w:proofErr w:type="spellEnd"/>
            <w:r>
              <w:t xml:space="preserve"> the ILC page on GOL OR click on </w:t>
            </w:r>
            <w:hyperlink r:id="rId6" w:history="1">
              <w:r w:rsidRPr="00816BF2">
                <w:rPr>
                  <w:rStyle w:val="Hyperlink"/>
                </w:rPr>
                <w:t>https://online.godalming.ac.uk/course/view.php?id=37</w:t>
              </w:r>
            </w:hyperlink>
            <w:r>
              <w:t xml:space="preserve"> . Click on DAWSONERA box and accept terms and conditions.  Write “AQA A-level Economics Book 2 Powell” into the search engine.</w:t>
            </w:r>
          </w:p>
          <w:p w14:paraId="25711CC1" w14:textId="33D45057" w:rsidR="004F351E" w:rsidRDefault="007046DA" w:rsidP="00237F9D">
            <w:pPr>
              <w:pStyle w:val="ListParagraph"/>
              <w:numPr>
                <w:ilvl w:val="0"/>
                <w:numId w:val="28"/>
              </w:numPr>
              <w:ind w:hanging="189"/>
            </w:pPr>
            <w:r w:rsidRPr="007046DA">
              <w:rPr>
                <w:b/>
              </w:rPr>
              <w:t>NOTES:</w:t>
            </w:r>
            <w:r>
              <w:t xml:space="preserve"> </w:t>
            </w:r>
            <w:r w:rsidR="00237F9D">
              <w:t>Class and PRE</w:t>
            </w:r>
            <w:r w:rsidR="00AB5D41">
              <w:t>P homework notes (in your bag!)</w:t>
            </w:r>
            <w:r w:rsidR="006F1C88">
              <w:t xml:space="preserve"> including department worksheets (available on GOL)</w:t>
            </w:r>
            <w:r w:rsidR="00AB5D41">
              <w:t>.  Remember to incl</w:t>
            </w:r>
            <w:r w:rsidR="00EA7698">
              <w:t>ude the PREP work from Easter</w:t>
            </w:r>
            <w:r w:rsidR="00AB5D41">
              <w:t xml:space="preserve"> as well.</w:t>
            </w:r>
          </w:p>
          <w:p w14:paraId="09593489" w14:textId="6853F81D" w:rsidR="002C7A88" w:rsidRDefault="007046DA" w:rsidP="00237F9D">
            <w:pPr>
              <w:pStyle w:val="ListParagraph"/>
              <w:numPr>
                <w:ilvl w:val="0"/>
                <w:numId w:val="28"/>
              </w:numPr>
              <w:ind w:hanging="189"/>
            </w:pPr>
            <w:proofErr w:type="spellStart"/>
            <w:r w:rsidRPr="007046DA">
              <w:rPr>
                <w:b/>
              </w:rPr>
              <w:t>Powerpoint</w:t>
            </w:r>
            <w:proofErr w:type="spellEnd"/>
            <w:r w:rsidRPr="007046DA">
              <w:rPr>
                <w:b/>
              </w:rPr>
              <w:t>:</w:t>
            </w:r>
            <w:r>
              <w:t xml:space="preserve"> </w:t>
            </w:r>
            <w:r w:rsidR="002C7A88">
              <w:t xml:space="preserve">See the </w:t>
            </w:r>
            <w:proofErr w:type="spellStart"/>
            <w:proofErr w:type="gramStart"/>
            <w:r w:rsidR="002C7A88">
              <w:t>powerpoint</w:t>
            </w:r>
            <w:proofErr w:type="spellEnd"/>
            <w:proofErr w:type="gramEnd"/>
            <w:r w:rsidR="002C7A88">
              <w:t xml:space="preserve"> slides on GOL for access to my notes.</w:t>
            </w:r>
          </w:p>
          <w:p w14:paraId="337903E5" w14:textId="44973332" w:rsidR="00F00A92" w:rsidRDefault="00F00A92" w:rsidP="00237F9D">
            <w:pPr>
              <w:pStyle w:val="ListParagraph"/>
              <w:numPr>
                <w:ilvl w:val="0"/>
                <w:numId w:val="28"/>
              </w:numPr>
              <w:ind w:hanging="189"/>
            </w:pPr>
            <w:r>
              <w:rPr>
                <w:b/>
              </w:rPr>
              <w:t>Worksheets</w:t>
            </w:r>
          </w:p>
          <w:p w14:paraId="7793D82E" w14:textId="77777777" w:rsidR="00F00A92" w:rsidRDefault="00F00A92" w:rsidP="00F00A92">
            <w:pPr>
              <w:pStyle w:val="ListParagraph"/>
              <w:numPr>
                <w:ilvl w:val="1"/>
                <w:numId w:val="28"/>
              </w:numPr>
            </w:pPr>
            <w:r>
              <w:t>Balance of Payments Overview</w:t>
            </w:r>
          </w:p>
          <w:p w14:paraId="6F8678DB" w14:textId="738B6DD9" w:rsidR="00F00A92" w:rsidRDefault="00F00A92" w:rsidP="00F00A92">
            <w:pPr>
              <w:pStyle w:val="ListParagraph"/>
              <w:numPr>
                <w:ilvl w:val="1"/>
                <w:numId w:val="28"/>
              </w:numPr>
            </w:pPr>
            <w:proofErr w:type="spellStart"/>
            <w:r>
              <w:t>BoP</w:t>
            </w:r>
            <w:proofErr w:type="spellEnd"/>
            <w:r>
              <w:t xml:space="preserve"> Crisis</w:t>
            </w:r>
          </w:p>
          <w:p w14:paraId="3D0E7D68" w14:textId="77777777" w:rsidR="00237F9D" w:rsidRDefault="00237F9D" w:rsidP="00237F9D">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551DD78D" w14:textId="77777777" w:rsidR="00AA4C2F" w:rsidRDefault="00237F9D" w:rsidP="009C3B0B">
            <w:pPr>
              <w:pStyle w:val="ListParagraph"/>
              <w:numPr>
                <w:ilvl w:val="0"/>
                <w:numId w:val="37"/>
              </w:numPr>
            </w:pPr>
            <w:r>
              <w:t>Economics Help Website</w:t>
            </w:r>
          </w:p>
          <w:p w14:paraId="097D4D97" w14:textId="1D486B90" w:rsidR="00237F9D" w:rsidRDefault="00237F9D" w:rsidP="009C3B0B">
            <w:pPr>
              <w:pStyle w:val="ListParagraph"/>
              <w:numPr>
                <w:ilvl w:val="0"/>
                <w:numId w:val="37"/>
              </w:numPr>
            </w:pPr>
            <w:r>
              <w:t>Tutor2U Website</w:t>
            </w:r>
          </w:p>
          <w:p w14:paraId="66C7336B" w14:textId="77777777" w:rsidR="009C3B0B" w:rsidRDefault="009C3B0B" w:rsidP="009C3B0B">
            <w:pPr>
              <w:pStyle w:val="ListParagraph"/>
              <w:numPr>
                <w:ilvl w:val="0"/>
                <w:numId w:val="37"/>
              </w:numPr>
            </w:pPr>
            <w:r>
              <w:t>Articles on GOL</w:t>
            </w:r>
          </w:p>
          <w:p w14:paraId="030C788D" w14:textId="1AB83669" w:rsidR="009C3B0B" w:rsidRDefault="009C3B0B" w:rsidP="009C3B0B">
            <w:pPr>
              <w:pStyle w:val="ListParagraph"/>
              <w:numPr>
                <w:ilvl w:val="1"/>
                <w:numId w:val="37"/>
              </w:numPr>
            </w:pPr>
            <w:r>
              <w:t>Telegraph – Sterling and Balance of Payments</w:t>
            </w:r>
          </w:p>
          <w:p w14:paraId="413E1A81" w14:textId="068B9252" w:rsidR="00F00A92" w:rsidRDefault="00F00A92" w:rsidP="009C3B0B">
            <w:pPr>
              <w:pStyle w:val="ListParagraph"/>
              <w:numPr>
                <w:ilvl w:val="1"/>
                <w:numId w:val="37"/>
              </w:numPr>
            </w:pPr>
            <w:r>
              <w:t>FDI into UK</w:t>
            </w:r>
          </w:p>
          <w:p w14:paraId="61B9A2E3" w14:textId="77777777" w:rsidR="00AF1761" w:rsidRDefault="00AF1761" w:rsidP="00AA4C2F"/>
          <w:p w14:paraId="11BA3CEC" w14:textId="06293871" w:rsidR="00190148" w:rsidRPr="006F1C88" w:rsidRDefault="00190148" w:rsidP="000E1761">
            <w:r w:rsidRPr="001723D5">
              <w:rPr>
                <w:b/>
              </w:rPr>
              <w:t xml:space="preserve">ALL OF THESE RESOURCES CAN BE FOUND ON GODALMING ONLINE – ANY ISSUES, EMAIL OLLY on </w:t>
            </w:r>
            <w:hyperlink r:id="rId7" w:history="1">
              <w:r w:rsidRPr="001723D5">
                <w:rPr>
                  <w:rStyle w:val="Hyperlink"/>
                  <w:b/>
                </w:rPr>
                <w:t>ods@godalming.ac.uk</w:t>
              </w:r>
            </w:hyperlink>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4327028C"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761E3290"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7046DA">
              <w:rPr>
                <w:b/>
                <w:sz w:val="32"/>
                <w:u w:val="single"/>
              </w:rPr>
              <w:t>10 – Balance of Payments Crisis and Government Policy</w:t>
            </w:r>
          </w:p>
          <w:p w14:paraId="1BADB4EA" w14:textId="77777777" w:rsidR="00190148" w:rsidRPr="00190148" w:rsidRDefault="00190148" w:rsidP="006D0CDC">
            <w:pPr>
              <w:rPr>
                <w:sz w:val="24"/>
              </w:rPr>
            </w:pPr>
          </w:p>
          <w:p w14:paraId="1C3160E8" w14:textId="02396DE9" w:rsidR="00830DF6" w:rsidRPr="005B30C0" w:rsidRDefault="00A147C5" w:rsidP="007046DA">
            <w:pPr>
              <w:rPr>
                <w:b/>
                <w:sz w:val="24"/>
              </w:rPr>
            </w:pPr>
            <w:r w:rsidRPr="005B30C0">
              <w:rPr>
                <w:b/>
                <w:sz w:val="24"/>
              </w:rPr>
              <w:t xml:space="preserve">Balance of Payments Introduction </w:t>
            </w:r>
            <w:r w:rsidR="005B30C0">
              <w:rPr>
                <w:b/>
                <w:sz w:val="24"/>
              </w:rPr>
              <w:t>(1/2 side of A4)</w:t>
            </w:r>
          </w:p>
          <w:p w14:paraId="2D5F5A9B" w14:textId="77777777" w:rsidR="00A147C5" w:rsidRPr="005B30C0" w:rsidRDefault="00A147C5" w:rsidP="005B30C0">
            <w:pPr>
              <w:pStyle w:val="ListParagraph"/>
              <w:numPr>
                <w:ilvl w:val="0"/>
                <w:numId w:val="40"/>
              </w:numPr>
              <w:rPr>
                <w:sz w:val="24"/>
              </w:rPr>
            </w:pPr>
            <w:r w:rsidRPr="005B30C0">
              <w:rPr>
                <w:sz w:val="24"/>
              </w:rPr>
              <w:t>Quick overview of the different accounts (1) Current Account  (2) Financial Account (3) Other (consisting of Capital Account, Foreign Reserves)</w:t>
            </w:r>
          </w:p>
          <w:p w14:paraId="0A0425F4" w14:textId="77777777" w:rsidR="00A147C5" w:rsidRPr="005B30C0" w:rsidRDefault="00A147C5" w:rsidP="005B30C0">
            <w:pPr>
              <w:pStyle w:val="ListParagraph"/>
              <w:numPr>
                <w:ilvl w:val="0"/>
                <w:numId w:val="40"/>
              </w:numPr>
              <w:rPr>
                <w:sz w:val="24"/>
              </w:rPr>
            </w:pPr>
            <w:r w:rsidRPr="005B30C0">
              <w:rPr>
                <w:sz w:val="24"/>
              </w:rPr>
              <w:t>If the balance of payments is supposed to equal zero (and therefore be in equilibrium), what can it mean when the balance of payments is in ‘disequilibrium’?</w:t>
            </w:r>
          </w:p>
          <w:p w14:paraId="538172FE" w14:textId="36CDFD22" w:rsidR="00A147C5" w:rsidRPr="005B30C0" w:rsidRDefault="00A147C5" w:rsidP="005B30C0">
            <w:pPr>
              <w:pStyle w:val="ListParagraph"/>
              <w:numPr>
                <w:ilvl w:val="0"/>
                <w:numId w:val="40"/>
              </w:numPr>
              <w:rPr>
                <w:sz w:val="24"/>
              </w:rPr>
            </w:pPr>
            <w:r w:rsidRPr="005B30C0">
              <w:rPr>
                <w:sz w:val="24"/>
              </w:rPr>
              <w:t xml:space="preserve">If the current account is in deficit, what effect can this have on the </w:t>
            </w:r>
            <w:proofErr w:type="spellStart"/>
            <w:r w:rsidRPr="005B30C0">
              <w:rPr>
                <w:sz w:val="24"/>
              </w:rPr>
              <w:t>macroeconomy</w:t>
            </w:r>
            <w:proofErr w:type="spellEnd"/>
            <w:r w:rsidRPr="005B30C0">
              <w:rPr>
                <w:sz w:val="24"/>
              </w:rPr>
              <w:t xml:space="preserve"> (so domestic indicators like economic growth, unemployment and price levels)?</w:t>
            </w:r>
          </w:p>
          <w:p w14:paraId="1774C9CF" w14:textId="77777777" w:rsidR="00A147C5" w:rsidRPr="005B30C0" w:rsidRDefault="00A147C5" w:rsidP="005B30C0">
            <w:pPr>
              <w:pStyle w:val="ListParagraph"/>
              <w:numPr>
                <w:ilvl w:val="0"/>
                <w:numId w:val="40"/>
              </w:numPr>
              <w:rPr>
                <w:sz w:val="24"/>
              </w:rPr>
            </w:pPr>
            <w:r w:rsidRPr="005B30C0">
              <w:rPr>
                <w:sz w:val="24"/>
              </w:rPr>
              <w:t xml:space="preserve">If the current account is in surplus, what effect can this have on the </w:t>
            </w:r>
            <w:proofErr w:type="spellStart"/>
            <w:r w:rsidRPr="005B30C0">
              <w:rPr>
                <w:sz w:val="24"/>
              </w:rPr>
              <w:t>macroeconomy</w:t>
            </w:r>
            <w:proofErr w:type="spellEnd"/>
            <w:r w:rsidRPr="005B30C0">
              <w:rPr>
                <w:sz w:val="24"/>
              </w:rPr>
              <w:t>?</w:t>
            </w:r>
          </w:p>
          <w:p w14:paraId="766ED679" w14:textId="77777777" w:rsidR="00A147C5" w:rsidRDefault="00A147C5" w:rsidP="007046DA">
            <w:pPr>
              <w:rPr>
                <w:sz w:val="24"/>
              </w:rPr>
            </w:pPr>
          </w:p>
          <w:p w14:paraId="1526DCB7" w14:textId="703A377E" w:rsidR="00A147C5" w:rsidRPr="005B30C0" w:rsidRDefault="00A147C5" w:rsidP="007046DA">
            <w:pPr>
              <w:rPr>
                <w:b/>
                <w:sz w:val="24"/>
              </w:rPr>
            </w:pPr>
            <w:r w:rsidRPr="005B30C0">
              <w:rPr>
                <w:b/>
                <w:sz w:val="24"/>
              </w:rPr>
              <w:t>Balance of Payme</w:t>
            </w:r>
            <w:r w:rsidR="005B30C0" w:rsidRPr="005B30C0">
              <w:rPr>
                <w:b/>
                <w:sz w:val="24"/>
              </w:rPr>
              <w:t>nts Crisis</w:t>
            </w:r>
            <w:r w:rsidR="005B30C0">
              <w:rPr>
                <w:b/>
                <w:sz w:val="24"/>
              </w:rPr>
              <w:t xml:space="preserve"> (1 side of A4)</w:t>
            </w:r>
          </w:p>
          <w:p w14:paraId="76FC37D3" w14:textId="44F69CC7" w:rsidR="00A147C5" w:rsidRPr="005B30C0" w:rsidRDefault="00A147C5" w:rsidP="005B30C0">
            <w:pPr>
              <w:pStyle w:val="ListParagraph"/>
              <w:numPr>
                <w:ilvl w:val="0"/>
                <w:numId w:val="39"/>
              </w:numPr>
              <w:rPr>
                <w:sz w:val="24"/>
              </w:rPr>
            </w:pPr>
            <w:r w:rsidRPr="005B30C0">
              <w:rPr>
                <w:sz w:val="24"/>
              </w:rPr>
              <w:t>What is a balance of payments crisis?  Use a real life example to illustrate your answer.</w:t>
            </w:r>
          </w:p>
          <w:p w14:paraId="68C21E28" w14:textId="654AFE45" w:rsidR="00A147C5" w:rsidRPr="005B30C0" w:rsidRDefault="00A147C5" w:rsidP="005B30C0">
            <w:pPr>
              <w:pStyle w:val="ListParagraph"/>
              <w:numPr>
                <w:ilvl w:val="0"/>
                <w:numId w:val="39"/>
              </w:numPr>
              <w:rPr>
                <w:sz w:val="24"/>
              </w:rPr>
            </w:pPr>
            <w:r w:rsidRPr="005B30C0">
              <w:rPr>
                <w:sz w:val="24"/>
              </w:rPr>
              <w:t xml:space="preserve">How might exchange rates prevent a long run </w:t>
            </w:r>
            <w:proofErr w:type="spellStart"/>
            <w:r w:rsidRPr="005B30C0">
              <w:rPr>
                <w:sz w:val="24"/>
              </w:rPr>
              <w:t>BoP</w:t>
            </w:r>
            <w:proofErr w:type="spellEnd"/>
            <w:r w:rsidRPr="005B30C0">
              <w:rPr>
                <w:sz w:val="24"/>
              </w:rPr>
              <w:t xml:space="preserve"> deficit from occurring?  (provide a full analysis; more than just ‘exchange rate would depreciate’)</w:t>
            </w:r>
          </w:p>
          <w:p w14:paraId="41D4BD19" w14:textId="3FAB8F44" w:rsidR="00A147C5" w:rsidRPr="005B30C0" w:rsidRDefault="00A147C5" w:rsidP="005B30C0">
            <w:pPr>
              <w:pStyle w:val="ListParagraph"/>
              <w:numPr>
                <w:ilvl w:val="0"/>
                <w:numId w:val="39"/>
              </w:numPr>
              <w:rPr>
                <w:sz w:val="24"/>
              </w:rPr>
            </w:pPr>
            <w:r w:rsidRPr="005B30C0">
              <w:rPr>
                <w:sz w:val="24"/>
              </w:rPr>
              <w:t xml:space="preserve">Why might exchange rates NOT prevent a long run </w:t>
            </w:r>
            <w:proofErr w:type="spellStart"/>
            <w:r w:rsidRPr="005B30C0">
              <w:rPr>
                <w:sz w:val="24"/>
              </w:rPr>
              <w:t>BoP</w:t>
            </w:r>
            <w:proofErr w:type="spellEnd"/>
            <w:r w:rsidRPr="005B30C0">
              <w:rPr>
                <w:sz w:val="24"/>
              </w:rPr>
              <w:t xml:space="preserve"> deficit from occurring?</w:t>
            </w:r>
          </w:p>
          <w:p w14:paraId="76BDEE29" w14:textId="285A1E83" w:rsidR="00A147C5" w:rsidRPr="005B30C0" w:rsidRDefault="00A147C5" w:rsidP="005B30C0">
            <w:pPr>
              <w:pStyle w:val="ListParagraph"/>
              <w:numPr>
                <w:ilvl w:val="0"/>
                <w:numId w:val="39"/>
              </w:numPr>
              <w:rPr>
                <w:sz w:val="24"/>
              </w:rPr>
            </w:pPr>
            <w:r w:rsidRPr="005B30C0">
              <w:rPr>
                <w:sz w:val="24"/>
              </w:rPr>
              <w:t xml:space="preserve">Why might developing countries be particularly vulnerable to a </w:t>
            </w:r>
            <w:proofErr w:type="spellStart"/>
            <w:r w:rsidRPr="005B30C0">
              <w:rPr>
                <w:sz w:val="24"/>
              </w:rPr>
              <w:t>BoP</w:t>
            </w:r>
            <w:proofErr w:type="spellEnd"/>
            <w:r w:rsidRPr="005B30C0">
              <w:rPr>
                <w:sz w:val="24"/>
              </w:rPr>
              <w:t xml:space="preserve"> deficit?</w:t>
            </w:r>
          </w:p>
          <w:p w14:paraId="43E95356" w14:textId="115518D8" w:rsidR="00A147C5" w:rsidRPr="005B30C0" w:rsidRDefault="00A147C5" w:rsidP="005B30C0">
            <w:pPr>
              <w:pStyle w:val="ListParagraph"/>
              <w:numPr>
                <w:ilvl w:val="0"/>
                <w:numId w:val="39"/>
              </w:numPr>
              <w:rPr>
                <w:sz w:val="24"/>
              </w:rPr>
            </w:pPr>
            <w:r w:rsidRPr="005B30C0">
              <w:rPr>
                <w:sz w:val="24"/>
              </w:rPr>
              <w:t xml:space="preserve">Why have countries like the UK and USA who have had persistent deficits for around thirty years not had balance of payments </w:t>
            </w:r>
            <w:proofErr w:type="gramStart"/>
            <w:r w:rsidRPr="005B30C0">
              <w:rPr>
                <w:sz w:val="24"/>
              </w:rPr>
              <w:t>crisis’</w:t>
            </w:r>
            <w:proofErr w:type="gramEnd"/>
            <w:r w:rsidRPr="005B30C0">
              <w:rPr>
                <w:sz w:val="24"/>
              </w:rPr>
              <w:t>?</w:t>
            </w:r>
          </w:p>
          <w:p w14:paraId="258DDC31" w14:textId="04845473" w:rsidR="00A147C5" w:rsidRPr="005B30C0" w:rsidRDefault="00A147C5" w:rsidP="005B30C0">
            <w:pPr>
              <w:pStyle w:val="ListParagraph"/>
              <w:numPr>
                <w:ilvl w:val="0"/>
                <w:numId w:val="39"/>
              </w:numPr>
              <w:rPr>
                <w:sz w:val="24"/>
              </w:rPr>
            </w:pPr>
            <w:r w:rsidRPr="005B30C0">
              <w:rPr>
                <w:sz w:val="24"/>
              </w:rPr>
              <w:t xml:space="preserve">Why </w:t>
            </w:r>
            <w:r w:rsidR="005B30C0" w:rsidRPr="005B30C0">
              <w:rPr>
                <w:sz w:val="24"/>
              </w:rPr>
              <w:t xml:space="preserve">might </w:t>
            </w:r>
            <w:r w:rsidRPr="005B30C0">
              <w:rPr>
                <w:sz w:val="24"/>
              </w:rPr>
              <w:t xml:space="preserve">Greece facing a painful adjustment to </w:t>
            </w:r>
            <w:proofErr w:type="spellStart"/>
            <w:proofErr w:type="gramStart"/>
            <w:r w:rsidRPr="005B30C0">
              <w:rPr>
                <w:sz w:val="24"/>
              </w:rPr>
              <w:t>it’s</w:t>
            </w:r>
            <w:proofErr w:type="spellEnd"/>
            <w:proofErr w:type="gramEnd"/>
            <w:r w:rsidRPr="005B30C0">
              <w:rPr>
                <w:sz w:val="24"/>
              </w:rPr>
              <w:t xml:space="preserve"> current account deficit as it is part of the Euro?</w:t>
            </w:r>
          </w:p>
          <w:p w14:paraId="08A6CA79" w14:textId="102C6EBA" w:rsidR="00A147C5" w:rsidRPr="005B30C0" w:rsidRDefault="005B30C0" w:rsidP="005B30C0">
            <w:pPr>
              <w:pStyle w:val="ListParagraph"/>
              <w:numPr>
                <w:ilvl w:val="0"/>
                <w:numId w:val="39"/>
              </w:numPr>
              <w:rPr>
                <w:sz w:val="24"/>
              </w:rPr>
            </w:pPr>
            <w:r w:rsidRPr="005B30C0">
              <w:rPr>
                <w:sz w:val="24"/>
              </w:rPr>
              <w:t xml:space="preserve">Countries like Greece are unable to devalue their currency as they are part of a fixed exchange rate system in that they have the Euro.  How have countries like Greece been forced to </w:t>
            </w:r>
            <w:r w:rsidR="00A147C5" w:rsidRPr="005B30C0">
              <w:rPr>
                <w:sz w:val="24"/>
              </w:rPr>
              <w:t>reduce their balance of payments deficit instead (think ‘Austerity’) and why has this caused problems in the country??</w:t>
            </w:r>
          </w:p>
          <w:p w14:paraId="336FBED9" w14:textId="77777777" w:rsidR="005B30C0" w:rsidRDefault="005B30C0" w:rsidP="007046DA">
            <w:pPr>
              <w:rPr>
                <w:sz w:val="24"/>
              </w:rPr>
            </w:pPr>
          </w:p>
          <w:p w14:paraId="60F94B92" w14:textId="78DD9083" w:rsidR="005B30C0" w:rsidRPr="005B30C0" w:rsidRDefault="005B30C0" w:rsidP="007046DA">
            <w:pPr>
              <w:rPr>
                <w:b/>
                <w:sz w:val="24"/>
              </w:rPr>
            </w:pPr>
            <w:r w:rsidRPr="005B30C0">
              <w:rPr>
                <w:b/>
                <w:sz w:val="24"/>
              </w:rPr>
              <w:t>Balance of Payments and Government Policy</w:t>
            </w:r>
            <w:r>
              <w:rPr>
                <w:b/>
                <w:sz w:val="24"/>
              </w:rPr>
              <w:t xml:space="preserve"> (1/2 side of A4)</w:t>
            </w:r>
          </w:p>
          <w:p w14:paraId="4C13A796" w14:textId="77777777" w:rsidR="005B30C0" w:rsidRPr="005B30C0" w:rsidRDefault="005B30C0" w:rsidP="005B30C0">
            <w:pPr>
              <w:pStyle w:val="ListParagraph"/>
              <w:numPr>
                <w:ilvl w:val="0"/>
                <w:numId w:val="38"/>
              </w:numPr>
              <w:rPr>
                <w:sz w:val="24"/>
              </w:rPr>
            </w:pPr>
            <w:r w:rsidRPr="005B30C0">
              <w:rPr>
                <w:sz w:val="24"/>
              </w:rPr>
              <w:t>Evaluate whether the UK will suffer a Balance of Payments Crisis in the next five years? Remember to put both arguments for and against with a conclusion – a table might be a suitable way to present this?</w:t>
            </w:r>
          </w:p>
          <w:p w14:paraId="56D4F77B" w14:textId="04E3C2F4" w:rsidR="005B30C0" w:rsidRPr="005B30C0" w:rsidRDefault="005B30C0" w:rsidP="005B30C0">
            <w:pPr>
              <w:pStyle w:val="ListParagraph"/>
              <w:numPr>
                <w:ilvl w:val="0"/>
                <w:numId w:val="38"/>
              </w:numPr>
              <w:rPr>
                <w:sz w:val="24"/>
              </w:rPr>
            </w:pPr>
            <w:r w:rsidRPr="005B30C0">
              <w:rPr>
                <w:sz w:val="24"/>
              </w:rPr>
              <w:t>How could the UK Government control the Balance of Payments and prevent a crisis?  For each possible action, explain why there might be a problem with this approach.</w:t>
            </w:r>
          </w:p>
          <w:p w14:paraId="4B33E8AD" w14:textId="0DEA7602" w:rsidR="00A147C5" w:rsidRPr="007046DA" w:rsidRDefault="00A147C5" w:rsidP="007046DA">
            <w:pPr>
              <w:rPr>
                <w:sz w:val="24"/>
              </w:rPr>
            </w:pPr>
            <w:bookmarkStart w:id="0" w:name="_GoBack"/>
            <w:bookmarkEnd w:id="0"/>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4"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C63E88"/>
    <w:multiLevelType w:val="hybridMultilevel"/>
    <w:tmpl w:val="66EE1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886A0C"/>
    <w:multiLevelType w:val="hybridMultilevel"/>
    <w:tmpl w:val="479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31" w15:restartNumberingAfterBreak="0">
    <w:nsid w:val="493A72FF"/>
    <w:multiLevelType w:val="hybridMultilevel"/>
    <w:tmpl w:val="FE4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E0077"/>
    <w:multiLevelType w:val="hybridMultilevel"/>
    <w:tmpl w:val="EF925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CA4CB8"/>
    <w:multiLevelType w:val="hybridMultilevel"/>
    <w:tmpl w:val="E24E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7"/>
  </w:num>
  <w:num w:numId="3">
    <w:abstractNumId w:val="0"/>
  </w:num>
  <w:num w:numId="4">
    <w:abstractNumId w:val="8"/>
  </w:num>
  <w:num w:numId="5">
    <w:abstractNumId w:val="15"/>
  </w:num>
  <w:num w:numId="6">
    <w:abstractNumId w:val="2"/>
  </w:num>
  <w:num w:numId="7">
    <w:abstractNumId w:val="7"/>
  </w:num>
  <w:num w:numId="8">
    <w:abstractNumId w:val="32"/>
  </w:num>
  <w:num w:numId="9">
    <w:abstractNumId w:val="11"/>
  </w:num>
  <w:num w:numId="10">
    <w:abstractNumId w:val="10"/>
  </w:num>
  <w:num w:numId="11">
    <w:abstractNumId w:val="37"/>
  </w:num>
  <w:num w:numId="12">
    <w:abstractNumId w:val="18"/>
  </w:num>
  <w:num w:numId="13">
    <w:abstractNumId w:val="35"/>
  </w:num>
  <w:num w:numId="14">
    <w:abstractNumId w:val="14"/>
  </w:num>
  <w:num w:numId="15">
    <w:abstractNumId w:val="24"/>
  </w:num>
  <w:num w:numId="16">
    <w:abstractNumId w:val="21"/>
  </w:num>
  <w:num w:numId="17">
    <w:abstractNumId w:val="26"/>
  </w:num>
  <w:num w:numId="18">
    <w:abstractNumId w:val="5"/>
  </w:num>
  <w:num w:numId="19">
    <w:abstractNumId w:val="4"/>
  </w:num>
  <w:num w:numId="20">
    <w:abstractNumId w:val="12"/>
  </w:num>
  <w:num w:numId="21">
    <w:abstractNumId w:val="22"/>
  </w:num>
  <w:num w:numId="22">
    <w:abstractNumId w:val="13"/>
  </w:num>
  <w:num w:numId="23">
    <w:abstractNumId w:val="30"/>
  </w:num>
  <w:num w:numId="24">
    <w:abstractNumId w:val="23"/>
  </w:num>
  <w:num w:numId="25">
    <w:abstractNumId w:val="6"/>
  </w:num>
  <w:num w:numId="26">
    <w:abstractNumId w:val="39"/>
  </w:num>
  <w:num w:numId="27">
    <w:abstractNumId w:val="33"/>
  </w:num>
  <w:num w:numId="28">
    <w:abstractNumId w:val="28"/>
  </w:num>
  <w:num w:numId="29">
    <w:abstractNumId w:val="25"/>
  </w:num>
  <w:num w:numId="30">
    <w:abstractNumId w:val="20"/>
  </w:num>
  <w:num w:numId="31">
    <w:abstractNumId w:val="9"/>
  </w:num>
  <w:num w:numId="32">
    <w:abstractNumId w:val="34"/>
  </w:num>
  <w:num w:numId="33">
    <w:abstractNumId w:val="31"/>
  </w:num>
  <w:num w:numId="34">
    <w:abstractNumId w:val="29"/>
  </w:num>
  <w:num w:numId="35">
    <w:abstractNumId w:val="27"/>
  </w:num>
  <w:num w:numId="36">
    <w:abstractNumId w:val="1"/>
  </w:num>
  <w:num w:numId="37">
    <w:abstractNumId w:val="19"/>
  </w:num>
  <w:num w:numId="38">
    <w:abstractNumId w:val="36"/>
  </w:num>
  <w:num w:numId="39">
    <w:abstractNumId w:val="3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2B6F"/>
    <w:rsid w:val="00243B47"/>
    <w:rsid w:val="002C7A88"/>
    <w:rsid w:val="00312858"/>
    <w:rsid w:val="003C6C9E"/>
    <w:rsid w:val="0041550C"/>
    <w:rsid w:val="004218F6"/>
    <w:rsid w:val="004B1D24"/>
    <w:rsid w:val="004F351E"/>
    <w:rsid w:val="004F3CC3"/>
    <w:rsid w:val="00560052"/>
    <w:rsid w:val="005B30C0"/>
    <w:rsid w:val="005B70CB"/>
    <w:rsid w:val="005C560E"/>
    <w:rsid w:val="00641CC1"/>
    <w:rsid w:val="006471FA"/>
    <w:rsid w:val="00663581"/>
    <w:rsid w:val="006D0CDC"/>
    <w:rsid w:val="006D3F7F"/>
    <w:rsid w:val="006F1C88"/>
    <w:rsid w:val="006F46B1"/>
    <w:rsid w:val="007046DA"/>
    <w:rsid w:val="00782AFD"/>
    <w:rsid w:val="0080051B"/>
    <w:rsid w:val="008252F9"/>
    <w:rsid w:val="00830DF6"/>
    <w:rsid w:val="0083633F"/>
    <w:rsid w:val="00867763"/>
    <w:rsid w:val="00871438"/>
    <w:rsid w:val="00895B46"/>
    <w:rsid w:val="008E075F"/>
    <w:rsid w:val="008E6262"/>
    <w:rsid w:val="008E75CB"/>
    <w:rsid w:val="009C3B0B"/>
    <w:rsid w:val="009C5846"/>
    <w:rsid w:val="009D13F3"/>
    <w:rsid w:val="009F0D3A"/>
    <w:rsid w:val="00A147C5"/>
    <w:rsid w:val="00A22B2B"/>
    <w:rsid w:val="00A30F4A"/>
    <w:rsid w:val="00A62E10"/>
    <w:rsid w:val="00A718A4"/>
    <w:rsid w:val="00AA4C2F"/>
    <w:rsid w:val="00AB5D41"/>
    <w:rsid w:val="00AE6FF4"/>
    <w:rsid w:val="00AF1761"/>
    <w:rsid w:val="00AF7696"/>
    <w:rsid w:val="00B30C58"/>
    <w:rsid w:val="00B5603F"/>
    <w:rsid w:val="00BD1C78"/>
    <w:rsid w:val="00BF0405"/>
    <w:rsid w:val="00C24D6F"/>
    <w:rsid w:val="00C47B3C"/>
    <w:rsid w:val="00CA00FD"/>
    <w:rsid w:val="00D0677C"/>
    <w:rsid w:val="00D27D76"/>
    <w:rsid w:val="00D84D8F"/>
    <w:rsid w:val="00D937CA"/>
    <w:rsid w:val="00DE5AD9"/>
    <w:rsid w:val="00E2243B"/>
    <w:rsid w:val="00EA7698"/>
    <w:rsid w:val="00EB1468"/>
    <w:rsid w:val="00EC3C22"/>
    <w:rsid w:val="00F00A9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s@godalmi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godalming.ac.uk/course/view.php?id=37" TargetMode="External"/><Relationship Id="rId5" Type="http://schemas.openxmlformats.org/officeDocument/2006/relationships/hyperlink" Target="https://www.dawsonera.com/abstract/97814718298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C386AA8A</Template>
  <TotalTime>18</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5</cp:revision>
  <cp:lastPrinted>2015-09-11T08:32:00Z</cp:lastPrinted>
  <dcterms:created xsi:type="dcterms:W3CDTF">2017-05-15T10:34:00Z</dcterms:created>
  <dcterms:modified xsi:type="dcterms:W3CDTF">2017-05-15T10:57:00Z</dcterms:modified>
</cp:coreProperties>
</file>