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F8" w:rsidRDefault="006F2386">
      <w:pPr>
        <w:rPr>
          <w:b/>
          <w:sz w:val="40"/>
          <w:szCs w:val="40"/>
        </w:rPr>
      </w:pPr>
      <w:bookmarkStart w:id="0" w:name="_GoBack"/>
      <w:bookmarkEnd w:id="0"/>
      <w:r w:rsidRPr="00210735">
        <w:rPr>
          <w:b/>
          <w:sz w:val="40"/>
          <w:szCs w:val="40"/>
        </w:rPr>
        <w:t>Remote Learning</w:t>
      </w:r>
    </w:p>
    <w:p w:rsidR="00240500" w:rsidRDefault="00240500">
      <w:pPr>
        <w:rPr>
          <w:b/>
          <w:sz w:val="40"/>
          <w:szCs w:val="40"/>
        </w:rPr>
      </w:pPr>
    </w:p>
    <w:p w:rsidR="00C256ED" w:rsidRDefault="00C256ED" w:rsidP="00C256ED">
      <w:r>
        <w:t xml:space="preserve">The following document has been put together to support you in your remote learning.  You should use resources including your textbook, tutor2u, </w:t>
      </w:r>
      <w:proofErr w:type="spellStart"/>
      <w:r>
        <w:t>econplusdal</w:t>
      </w:r>
      <w:proofErr w:type="spellEnd"/>
      <w:r>
        <w:t xml:space="preserve"> and </w:t>
      </w:r>
      <w:proofErr w:type="spellStart"/>
      <w:r>
        <w:t>pajholden</w:t>
      </w:r>
      <w:proofErr w:type="spellEnd"/>
      <w:r>
        <w:t xml:space="preserve"> clips, </w:t>
      </w:r>
      <w:proofErr w:type="spellStart"/>
      <w:r>
        <w:t>economicshelp</w:t>
      </w:r>
      <w:proofErr w:type="spellEnd"/>
      <w:r>
        <w:t xml:space="preserve"> website.  If you do not have a copy of the textbook at home then you should be able to access it and revision guides published by Hodder Education through the library using </w:t>
      </w:r>
      <w:proofErr w:type="spellStart"/>
      <w:r>
        <w:t>Dawsonera</w:t>
      </w:r>
      <w:proofErr w:type="spellEnd"/>
      <w:r>
        <w:t xml:space="preserve">.  Other textbooks that are helpful in supporting you while studying more independently include Economics by Alain </w:t>
      </w:r>
      <w:proofErr w:type="spellStart"/>
      <w:r>
        <w:t>Anderton</w:t>
      </w:r>
      <w:proofErr w:type="spellEnd"/>
      <w:r>
        <w:t xml:space="preserve">. </w:t>
      </w:r>
    </w:p>
    <w:p w:rsidR="00C256ED" w:rsidRDefault="00C256ED" w:rsidP="00C256ED">
      <w:r>
        <w:t xml:space="preserve"> Make sure that you have a copy of the specification – this is available on the AQA website remember you need the full linear A level as you are doing a 2 year course rather than the AS.  This way you can </w:t>
      </w:r>
      <w:proofErr w:type="gramStart"/>
      <w:r>
        <w:t>cross reference</w:t>
      </w:r>
      <w:proofErr w:type="gramEnd"/>
      <w:r>
        <w:t xml:space="preserve"> work that you are doing against the specification requirements. </w:t>
      </w:r>
    </w:p>
    <w:p w:rsidR="00C256ED" w:rsidRDefault="00C256ED" w:rsidP="00C256ED">
      <w:r>
        <w:t xml:space="preserve"> Another useful way of keeping up with contemporary economics news stories as well as following them on the BBC is to make sure that you follow the tutor2u blog.  </w:t>
      </w:r>
    </w:p>
    <w:p w:rsidR="00C256ED" w:rsidRDefault="00C256ED" w:rsidP="00C256ED">
      <w:r>
        <w:t>You will also receive additional information by e-mail about work to complete.</w:t>
      </w:r>
    </w:p>
    <w:p w:rsidR="006F2386" w:rsidRDefault="006F2386"/>
    <w:tbl>
      <w:tblPr>
        <w:tblStyle w:val="TableGrid"/>
        <w:tblW w:w="0" w:type="auto"/>
        <w:tblLook w:val="04A0" w:firstRow="1" w:lastRow="0" w:firstColumn="1" w:lastColumn="0" w:noHBand="0" w:noVBand="1"/>
      </w:tblPr>
      <w:tblGrid>
        <w:gridCol w:w="1980"/>
        <w:gridCol w:w="7036"/>
      </w:tblGrid>
      <w:tr w:rsidR="00210735" w:rsidTr="00210735">
        <w:tc>
          <w:tcPr>
            <w:tcW w:w="1980" w:type="dxa"/>
            <w:shd w:val="clear" w:color="auto" w:fill="DEEAF6" w:themeFill="accent1" w:themeFillTint="33"/>
          </w:tcPr>
          <w:p w:rsidR="00210735" w:rsidRPr="00210735" w:rsidRDefault="00210735">
            <w:pPr>
              <w:rPr>
                <w:b/>
              </w:rPr>
            </w:pPr>
          </w:p>
        </w:tc>
        <w:tc>
          <w:tcPr>
            <w:tcW w:w="7036" w:type="dxa"/>
            <w:shd w:val="clear" w:color="auto" w:fill="DEEAF6" w:themeFill="accent1" w:themeFillTint="33"/>
          </w:tcPr>
          <w:p w:rsidR="00210735" w:rsidRDefault="00210735">
            <w:pPr>
              <w:rPr>
                <w:b/>
              </w:rPr>
            </w:pPr>
            <w:r w:rsidRPr="00210735">
              <w:rPr>
                <w:b/>
              </w:rPr>
              <w:t>Easter Holidays weeks</w:t>
            </w:r>
          </w:p>
          <w:p w:rsidR="008964CE" w:rsidRPr="00210735" w:rsidRDefault="008964CE">
            <w:pPr>
              <w:rPr>
                <w:b/>
              </w:rPr>
            </w:pPr>
          </w:p>
        </w:tc>
      </w:tr>
      <w:tr w:rsidR="006F2386" w:rsidTr="006F2386">
        <w:tc>
          <w:tcPr>
            <w:tcW w:w="1980" w:type="dxa"/>
          </w:tcPr>
          <w:p w:rsidR="006F2386" w:rsidRPr="00210735" w:rsidRDefault="006F2386">
            <w:pPr>
              <w:rPr>
                <w:b/>
              </w:rPr>
            </w:pPr>
            <w:r w:rsidRPr="00210735">
              <w:rPr>
                <w:b/>
              </w:rPr>
              <w:t>Week 3</w:t>
            </w:r>
          </w:p>
        </w:tc>
        <w:tc>
          <w:tcPr>
            <w:tcW w:w="7036" w:type="dxa"/>
          </w:tcPr>
          <w:p w:rsidR="006F2386" w:rsidRDefault="00210735">
            <w:r>
              <w:t xml:space="preserve">Government intervention this week you will be focusing on the different ways in which governments intervene to correct market failure.  You should be able to explain the different reasons for and against government intervention i.e. the difference between pro-free market economists and </w:t>
            </w:r>
            <w:r w:rsidR="008964CE">
              <w:t xml:space="preserve">those who are interventionists.  Make sure that you use any </w:t>
            </w:r>
            <w:proofErr w:type="gramStart"/>
            <w:r w:rsidR="008964CE">
              <w:t xml:space="preserve">diagrams </w:t>
            </w:r>
            <w:r>
              <w:t xml:space="preserve"> Complete</w:t>
            </w:r>
            <w:proofErr w:type="gramEnd"/>
            <w:r>
              <w:t xml:space="preserve"> the worksheet on Correcting market failure</w:t>
            </w:r>
            <w:r w:rsidR="00D61559">
              <w:t xml:space="preserve"> in the folder on</w:t>
            </w:r>
            <w:r w:rsidR="008964CE">
              <w:t xml:space="preserve"> GOL</w:t>
            </w:r>
            <w:r w:rsidR="00D61559">
              <w:t xml:space="preserve"> </w:t>
            </w:r>
            <w:r>
              <w:t>.</w:t>
            </w:r>
            <w:r w:rsidR="008964CE">
              <w:t xml:space="preserve">  Complete RWS08</w:t>
            </w:r>
            <w:r w:rsidR="00C256ED">
              <w:t xml:space="preserve">.  This week you are to plan the </w:t>
            </w:r>
            <w:proofErr w:type="gramStart"/>
            <w:r w:rsidR="00C256ED">
              <w:t>25 mark</w:t>
            </w:r>
            <w:proofErr w:type="gramEnd"/>
            <w:r w:rsidR="00C256ED">
              <w:t xml:space="preserve"> essay from the June 2016 AQA AS paper.  Use the </w:t>
            </w:r>
            <w:proofErr w:type="spellStart"/>
            <w:r w:rsidR="00C256ED">
              <w:t>proforma</w:t>
            </w:r>
            <w:proofErr w:type="spellEnd"/>
            <w:r w:rsidR="00C256ED">
              <w:t xml:space="preserve"> that is in the market failure folder.</w:t>
            </w:r>
          </w:p>
        </w:tc>
      </w:tr>
      <w:tr w:rsidR="006F2386" w:rsidTr="006F2386">
        <w:tc>
          <w:tcPr>
            <w:tcW w:w="1980" w:type="dxa"/>
          </w:tcPr>
          <w:p w:rsidR="006F2386" w:rsidRPr="00210735" w:rsidRDefault="006F2386">
            <w:pPr>
              <w:rPr>
                <w:b/>
              </w:rPr>
            </w:pPr>
            <w:r w:rsidRPr="00210735">
              <w:rPr>
                <w:b/>
              </w:rPr>
              <w:t>Week 4</w:t>
            </w:r>
          </w:p>
        </w:tc>
        <w:tc>
          <w:tcPr>
            <w:tcW w:w="7036" w:type="dxa"/>
          </w:tcPr>
          <w:p w:rsidR="006F2386" w:rsidRDefault="008964CE">
            <w:r>
              <w:t xml:space="preserve">Government failure this week you will be looking at why having intervened this may not have </w:t>
            </w:r>
            <w:r w:rsidR="00240500">
              <w:t xml:space="preserve">reduced or eliminated the market failure.  You should read your textbook chapter and use tutor2u resources and </w:t>
            </w:r>
            <w:proofErr w:type="spellStart"/>
            <w:r w:rsidR="00240500">
              <w:t>econplusdal</w:t>
            </w:r>
            <w:proofErr w:type="spellEnd"/>
            <w:r w:rsidR="00240500">
              <w:t xml:space="preserve"> and </w:t>
            </w:r>
            <w:proofErr w:type="spellStart"/>
            <w:r w:rsidR="00240500">
              <w:t>pajholden</w:t>
            </w:r>
            <w:proofErr w:type="spellEnd"/>
            <w:r w:rsidR="00240500">
              <w:t xml:space="preserve"> clips.  Make sure in your explanation you include reference to unintended consequences.</w:t>
            </w:r>
          </w:p>
        </w:tc>
      </w:tr>
    </w:tbl>
    <w:p w:rsidR="006F2386" w:rsidRDefault="006F2386"/>
    <w:sectPr w:rsidR="006F2386" w:rsidSect="006F2386">
      <w:pgSz w:w="11906" w:h="16838"/>
      <w:pgMar w:top="1440" w:right="1440" w:bottom="1440" w:left="1440" w:header="708" w:footer="708" w:gutter="0"/>
      <w:pgBorders w:offsetFrom="page">
        <w:top w:val="single" w:sz="4" w:space="24" w:color="44546A" w:themeColor="text2" w:shadow="1"/>
        <w:left w:val="single" w:sz="4" w:space="24" w:color="44546A" w:themeColor="text2" w:shadow="1"/>
        <w:bottom w:val="single" w:sz="4" w:space="24" w:color="44546A" w:themeColor="text2" w:shadow="1"/>
        <w:right w:val="single" w:sz="4"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86"/>
    <w:rsid w:val="00097636"/>
    <w:rsid w:val="00207278"/>
    <w:rsid w:val="00210735"/>
    <w:rsid w:val="00240500"/>
    <w:rsid w:val="00343F41"/>
    <w:rsid w:val="006F2386"/>
    <w:rsid w:val="008964CE"/>
    <w:rsid w:val="00C256ED"/>
    <w:rsid w:val="00C71018"/>
    <w:rsid w:val="00D61559"/>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AC018-5D02-4F7E-A2B5-0B22CFE8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4EE8EF08</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2</cp:revision>
  <dcterms:created xsi:type="dcterms:W3CDTF">2020-03-19T10:37:00Z</dcterms:created>
  <dcterms:modified xsi:type="dcterms:W3CDTF">2020-03-19T10:37:00Z</dcterms:modified>
</cp:coreProperties>
</file>