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3470"/>
        <w:gridCol w:w="3717"/>
        <w:gridCol w:w="3180"/>
      </w:tblGrid>
      <w:tr w:rsidR="003E03A4" w:rsidTr="003E03A4">
        <w:tc>
          <w:tcPr>
            <w:tcW w:w="3581" w:type="dxa"/>
          </w:tcPr>
          <w:p w:rsidR="003E03A4" w:rsidRPr="007848D8" w:rsidRDefault="003E03A4" w:rsidP="007848D8">
            <w:pPr>
              <w:jc w:val="center"/>
              <w:rPr>
                <w:b/>
              </w:rPr>
            </w:pPr>
            <w:r>
              <w:rPr>
                <w:b/>
              </w:rPr>
              <w:t>Quotation</w:t>
            </w:r>
          </w:p>
        </w:tc>
        <w:tc>
          <w:tcPr>
            <w:tcW w:w="3470" w:type="dxa"/>
          </w:tcPr>
          <w:p w:rsidR="003E03A4" w:rsidRPr="007848D8" w:rsidRDefault="003E03A4" w:rsidP="007848D8">
            <w:pPr>
              <w:jc w:val="center"/>
              <w:rPr>
                <w:b/>
              </w:rPr>
            </w:pPr>
            <w:r>
              <w:rPr>
                <w:b/>
              </w:rPr>
              <w:t xml:space="preserve"> Context</w:t>
            </w:r>
          </w:p>
        </w:tc>
        <w:tc>
          <w:tcPr>
            <w:tcW w:w="3717" w:type="dxa"/>
          </w:tcPr>
          <w:p w:rsidR="003E03A4" w:rsidRPr="007848D8" w:rsidRDefault="003E03A4" w:rsidP="007848D8">
            <w:pPr>
              <w:jc w:val="center"/>
              <w:rPr>
                <w:b/>
              </w:rPr>
            </w:pPr>
            <w:r>
              <w:rPr>
                <w:b/>
              </w:rPr>
              <w:t>Significance/Style</w:t>
            </w:r>
          </w:p>
        </w:tc>
        <w:tc>
          <w:tcPr>
            <w:tcW w:w="3180" w:type="dxa"/>
          </w:tcPr>
          <w:p w:rsidR="003E03A4" w:rsidRDefault="003E03A4" w:rsidP="007848D8">
            <w:pPr>
              <w:jc w:val="center"/>
              <w:rPr>
                <w:b/>
              </w:rPr>
            </w:pPr>
            <w:r>
              <w:rPr>
                <w:b/>
              </w:rPr>
              <w:t>Possible link to quotation in ‘Prologue’? (For purposes of revision and passage selection practice– not comparison)</w:t>
            </w:r>
          </w:p>
        </w:tc>
      </w:tr>
      <w:tr w:rsidR="003E03A4" w:rsidTr="003E03A4">
        <w:tc>
          <w:tcPr>
            <w:tcW w:w="3581" w:type="dxa"/>
          </w:tcPr>
          <w:p w:rsidR="003E03A4" w:rsidRDefault="003E03A4">
            <w:pPr>
              <w:rPr>
                <w:rStyle w:val="Hyperlink"/>
                <w:color w:val="auto"/>
                <w:u w:val="none"/>
              </w:rPr>
            </w:pPr>
            <w:r>
              <w:t>‘</w:t>
            </w:r>
            <w:r w:rsidRPr="00352090">
              <w:t xml:space="preserve">By </w:t>
            </w:r>
            <w:hyperlink r:id="rId5" w:anchor="verray" w:tgtFrame="gy" w:history="1">
              <w:proofErr w:type="spellStart"/>
              <w:r w:rsidRPr="00352090">
                <w:rPr>
                  <w:rStyle w:val="Hyperlink"/>
                  <w:color w:val="auto"/>
                  <w:u w:val="none"/>
                </w:rPr>
                <w:t>verray</w:t>
              </w:r>
              <w:proofErr w:type="spellEnd"/>
            </w:hyperlink>
            <w:r w:rsidRPr="00352090">
              <w:t xml:space="preserve"> force he </w:t>
            </w:r>
            <w:hyperlink r:id="rId6" w:anchor="rafte" w:tgtFrame="gy" w:history="1">
              <w:r w:rsidRPr="00352090">
                <w:rPr>
                  <w:rStyle w:val="Hyperlink"/>
                  <w:color w:val="auto"/>
                  <w:u w:val="none"/>
                </w:rPr>
                <w:t>rafte</w:t>
              </w:r>
            </w:hyperlink>
            <w:r w:rsidRPr="00352090">
              <w:t xml:space="preserve"> hir </w:t>
            </w:r>
            <w:hyperlink r:id="rId7" w:anchor="maydenhede" w:tgtFrame="gy" w:history="1">
              <w:proofErr w:type="spellStart"/>
              <w:r w:rsidRPr="00352090">
                <w:rPr>
                  <w:rStyle w:val="Hyperlink"/>
                  <w:color w:val="auto"/>
                  <w:u w:val="none"/>
                </w:rPr>
                <w:t>maydenhed</w:t>
              </w:r>
              <w:proofErr w:type="spellEnd"/>
            </w:hyperlink>
            <w:r>
              <w:rPr>
                <w:rStyle w:val="Hyperlink"/>
                <w:color w:val="auto"/>
                <w:u w:val="none"/>
              </w:rPr>
              <w:t>’</w:t>
            </w:r>
          </w:p>
          <w:p w:rsidR="003E03A4" w:rsidRDefault="003E03A4">
            <w:pPr>
              <w:rPr>
                <w:rStyle w:val="Hyperlink"/>
                <w:color w:val="auto"/>
                <w:u w:val="none"/>
              </w:rPr>
            </w:pPr>
          </w:p>
          <w:p w:rsidR="003E03A4" w:rsidRDefault="003E03A4">
            <w:pPr>
              <w:rPr>
                <w:rStyle w:val="Hyperlink"/>
                <w:color w:val="auto"/>
                <w:u w:val="none"/>
              </w:rPr>
            </w:pPr>
          </w:p>
          <w:p w:rsidR="003E03A4" w:rsidRDefault="003E03A4">
            <w:pPr>
              <w:rPr>
                <w:rStyle w:val="Hyperlink"/>
                <w:color w:val="auto"/>
                <w:u w:val="none"/>
              </w:rPr>
            </w:pPr>
          </w:p>
          <w:p w:rsidR="003E03A4" w:rsidRDefault="003E03A4">
            <w:pPr>
              <w:rPr>
                <w:rStyle w:val="Hyperlink"/>
                <w:color w:val="auto"/>
                <w:u w:val="none"/>
              </w:rPr>
            </w:pPr>
          </w:p>
          <w:p w:rsidR="003E03A4" w:rsidRDefault="003E03A4">
            <w:pPr>
              <w:rPr>
                <w:rStyle w:val="Hyperlink"/>
                <w:color w:val="auto"/>
                <w:u w:val="none"/>
              </w:rPr>
            </w:pPr>
          </w:p>
          <w:p w:rsidR="003E03A4" w:rsidRPr="00352090" w:rsidRDefault="003E03A4"/>
        </w:tc>
        <w:tc>
          <w:tcPr>
            <w:tcW w:w="3470" w:type="dxa"/>
          </w:tcPr>
          <w:p w:rsidR="003E03A4" w:rsidRDefault="003E03A4">
            <w:r>
              <w:t>The knight rapes the maiden at the beginning of the Tale.</w:t>
            </w:r>
          </w:p>
          <w:p w:rsidR="003E03A4" w:rsidRDefault="003E03A4"/>
        </w:tc>
        <w:tc>
          <w:tcPr>
            <w:tcW w:w="3717" w:type="dxa"/>
          </w:tcPr>
          <w:p w:rsidR="003E03A4" w:rsidRDefault="003E03A4" w:rsidP="00352090">
            <w:r>
              <w:t>This is not led up to, so sounds even more stark; the choice of language and word-sound (‘force’, ‘rafte’) reinforce the brutality of the act; immediately male power over women is shown in its most extreme form.</w:t>
            </w:r>
          </w:p>
        </w:tc>
        <w:tc>
          <w:tcPr>
            <w:tcW w:w="3180" w:type="dxa"/>
          </w:tcPr>
          <w:p w:rsidR="003E03A4" w:rsidRDefault="0054637B" w:rsidP="00352090">
            <w:r>
              <w:t xml:space="preserve">“And up he </w:t>
            </w:r>
            <w:proofErr w:type="spellStart"/>
            <w:r>
              <w:t>stirte</w:t>
            </w:r>
            <w:proofErr w:type="spellEnd"/>
            <w:r>
              <w:t xml:space="preserve"> as </w:t>
            </w:r>
            <w:proofErr w:type="spellStart"/>
            <w:r>
              <w:t>dooth</w:t>
            </w:r>
            <w:proofErr w:type="spellEnd"/>
            <w:r>
              <w:t xml:space="preserve"> a wood </w:t>
            </w:r>
            <w:proofErr w:type="spellStart"/>
            <w:r>
              <w:t>leoun</w:t>
            </w:r>
            <w:proofErr w:type="spellEnd"/>
            <w:proofErr w:type="gramStart"/>
            <w:r>
              <w:t>,/</w:t>
            </w:r>
            <w:proofErr w:type="gramEnd"/>
            <w:r>
              <w:t xml:space="preserve"> And with his fest he smoot me on the heed” – although the violence is not sexual here, the plosive consonants and lion image paint a disturbing picture of domestic violence. </w:t>
            </w:r>
            <w:bookmarkStart w:id="0" w:name="_GoBack"/>
            <w:bookmarkEnd w:id="0"/>
            <w:r>
              <w:t xml:space="preserve"> </w:t>
            </w:r>
          </w:p>
        </w:tc>
      </w:tr>
      <w:tr w:rsidR="003E03A4" w:rsidTr="003E03A4">
        <w:tc>
          <w:tcPr>
            <w:tcW w:w="3581" w:type="dxa"/>
          </w:tcPr>
          <w:p w:rsidR="003E03A4" w:rsidRDefault="003E03A4" w:rsidP="00352090">
            <w:r>
              <w:t xml:space="preserve">   ‘Hir thoughte it swal so soore aboute hir herte </w:t>
            </w:r>
          </w:p>
          <w:p w:rsidR="003E03A4" w:rsidRDefault="003E03A4" w:rsidP="00352090">
            <w:r>
              <w:t xml:space="preserve">   That nedely som word hir moste asterte’                                              </w:t>
            </w:r>
          </w:p>
          <w:p w:rsidR="003E03A4" w:rsidRDefault="003E03A4" w:rsidP="00352090"/>
          <w:p w:rsidR="003E03A4" w:rsidRDefault="003E03A4" w:rsidP="00352090"/>
          <w:p w:rsidR="003E03A4" w:rsidRDefault="003E03A4" w:rsidP="00352090"/>
          <w:p w:rsidR="003E03A4" w:rsidRDefault="003E03A4" w:rsidP="00352090"/>
          <w:p w:rsidR="003E03A4" w:rsidRDefault="003E03A4" w:rsidP="00352090"/>
          <w:p w:rsidR="003E03A4" w:rsidRDefault="003E03A4" w:rsidP="00352090"/>
        </w:tc>
        <w:tc>
          <w:tcPr>
            <w:tcW w:w="3470" w:type="dxa"/>
          </w:tcPr>
          <w:p w:rsidR="003E03A4" w:rsidRDefault="003E03A4"/>
          <w:p w:rsidR="003E03A4" w:rsidRDefault="003E03A4"/>
        </w:tc>
        <w:tc>
          <w:tcPr>
            <w:tcW w:w="3717" w:type="dxa"/>
          </w:tcPr>
          <w:p w:rsidR="003E03A4" w:rsidRDefault="003E03A4"/>
        </w:tc>
        <w:tc>
          <w:tcPr>
            <w:tcW w:w="3180" w:type="dxa"/>
          </w:tcPr>
          <w:p w:rsidR="003E03A4" w:rsidRDefault="003E03A4"/>
        </w:tc>
      </w:tr>
      <w:tr w:rsidR="003E03A4" w:rsidTr="003E03A4">
        <w:tc>
          <w:tcPr>
            <w:tcW w:w="3581" w:type="dxa"/>
          </w:tcPr>
          <w:p w:rsidR="003E03A4" w:rsidRDefault="003E03A4" w:rsidP="003E39DA">
            <w:r>
              <w:t>‘"</w:t>
            </w:r>
            <w:proofErr w:type="spellStart"/>
            <w:r>
              <w:t>Thanne</w:t>
            </w:r>
            <w:proofErr w:type="spellEnd"/>
            <w:r>
              <w:t xml:space="preserve"> have I </w:t>
            </w:r>
            <w:proofErr w:type="spellStart"/>
            <w:r>
              <w:t>gete</w:t>
            </w:r>
            <w:proofErr w:type="spellEnd"/>
            <w:r>
              <w:t xml:space="preserve"> of yow maistrie," quod she, </w:t>
            </w:r>
          </w:p>
          <w:p w:rsidR="003E03A4" w:rsidRDefault="003E03A4" w:rsidP="003E39DA">
            <w:r>
              <w:t xml:space="preserve">   "Syn I may chese and governe as me lest?" ‘</w:t>
            </w:r>
          </w:p>
          <w:p w:rsidR="003E03A4" w:rsidRDefault="003E03A4"/>
          <w:p w:rsidR="003E03A4" w:rsidRDefault="003E03A4"/>
          <w:p w:rsidR="003E03A4" w:rsidRDefault="003E03A4"/>
          <w:p w:rsidR="003E03A4" w:rsidRDefault="003E03A4"/>
          <w:p w:rsidR="003E03A4" w:rsidRDefault="003E03A4"/>
          <w:p w:rsidR="003E03A4" w:rsidRDefault="003E03A4"/>
        </w:tc>
        <w:tc>
          <w:tcPr>
            <w:tcW w:w="3470" w:type="dxa"/>
          </w:tcPr>
          <w:p w:rsidR="003E03A4" w:rsidRDefault="003E03A4"/>
        </w:tc>
        <w:tc>
          <w:tcPr>
            <w:tcW w:w="3717" w:type="dxa"/>
          </w:tcPr>
          <w:p w:rsidR="003E03A4" w:rsidRDefault="003E03A4"/>
        </w:tc>
        <w:tc>
          <w:tcPr>
            <w:tcW w:w="3180" w:type="dxa"/>
          </w:tcPr>
          <w:p w:rsidR="003E03A4" w:rsidRDefault="003E03A4"/>
        </w:tc>
      </w:tr>
      <w:tr w:rsidR="003E03A4" w:rsidTr="003E03A4">
        <w:tc>
          <w:tcPr>
            <w:tcW w:w="3581" w:type="dxa"/>
          </w:tcPr>
          <w:p w:rsidR="003E03A4" w:rsidRDefault="003E03A4" w:rsidP="00BD08FD">
            <w:r>
              <w:t xml:space="preserve">‘ “I </w:t>
            </w:r>
            <w:proofErr w:type="spellStart"/>
            <w:r>
              <w:t>grante</w:t>
            </w:r>
            <w:proofErr w:type="spellEnd"/>
            <w:r>
              <w:t xml:space="preserve"> thee lyf, if thou kanst tellen me </w:t>
            </w:r>
          </w:p>
          <w:p w:rsidR="003E03A4" w:rsidRDefault="003E03A4" w:rsidP="00BD08FD">
            <w:r>
              <w:t xml:space="preserve"> What thyng is it that wommen moost desiren.”’</w:t>
            </w:r>
          </w:p>
          <w:p w:rsidR="003E03A4" w:rsidRDefault="003E03A4"/>
          <w:p w:rsidR="003E03A4" w:rsidRDefault="003E03A4"/>
          <w:p w:rsidR="003E03A4" w:rsidRDefault="003E03A4"/>
          <w:p w:rsidR="003E03A4" w:rsidRDefault="003E03A4"/>
          <w:p w:rsidR="003E03A4" w:rsidRDefault="003E03A4"/>
        </w:tc>
        <w:tc>
          <w:tcPr>
            <w:tcW w:w="3470" w:type="dxa"/>
          </w:tcPr>
          <w:p w:rsidR="003E03A4" w:rsidRDefault="003E03A4"/>
        </w:tc>
        <w:tc>
          <w:tcPr>
            <w:tcW w:w="3717" w:type="dxa"/>
          </w:tcPr>
          <w:p w:rsidR="003E03A4" w:rsidRDefault="003E03A4"/>
        </w:tc>
        <w:tc>
          <w:tcPr>
            <w:tcW w:w="3180" w:type="dxa"/>
          </w:tcPr>
          <w:p w:rsidR="003E03A4" w:rsidRDefault="003E03A4"/>
        </w:tc>
      </w:tr>
      <w:tr w:rsidR="003E03A4" w:rsidTr="003E03A4">
        <w:tc>
          <w:tcPr>
            <w:tcW w:w="3581" w:type="dxa"/>
          </w:tcPr>
          <w:p w:rsidR="003E03A4" w:rsidRDefault="003E03A4" w:rsidP="00BD08FD">
            <w:r>
              <w:t>“</w:t>
            </w:r>
            <w:proofErr w:type="spellStart"/>
            <w:r>
              <w:t>Taak</w:t>
            </w:r>
            <w:proofErr w:type="spellEnd"/>
            <w:r>
              <w:t xml:space="preserve"> al my good, and lat my body go.”                                                 </w:t>
            </w:r>
          </w:p>
          <w:p w:rsidR="003E03A4" w:rsidRDefault="003E03A4"/>
          <w:p w:rsidR="003E03A4" w:rsidRDefault="003E03A4"/>
          <w:p w:rsidR="003E03A4" w:rsidRDefault="003E03A4"/>
          <w:p w:rsidR="003E03A4" w:rsidRDefault="003E03A4"/>
          <w:p w:rsidR="003E03A4" w:rsidRDefault="003E03A4"/>
          <w:p w:rsidR="003E03A4" w:rsidRDefault="003E03A4"/>
        </w:tc>
        <w:tc>
          <w:tcPr>
            <w:tcW w:w="3470" w:type="dxa"/>
          </w:tcPr>
          <w:p w:rsidR="003E03A4" w:rsidRDefault="003E03A4"/>
        </w:tc>
        <w:tc>
          <w:tcPr>
            <w:tcW w:w="3717" w:type="dxa"/>
          </w:tcPr>
          <w:p w:rsidR="003E03A4" w:rsidRDefault="003E03A4"/>
        </w:tc>
        <w:tc>
          <w:tcPr>
            <w:tcW w:w="3180" w:type="dxa"/>
          </w:tcPr>
          <w:p w:rsidR="003E03A4" w:rsidRDefault="003E03A4"/>
        </w:tc>
      </w:tr>
      <w:tr w:rsidR="003E03A4" w:rsidTr="003E03A4">
        <w:tc>
          <w:tcPr>
            <w:tcW w:w="3581" w:type="dxa"/>
          </w:tcPr>
          <w:p w:rsidR="003E03A4" w:rsidRDefault="003E03A4" w:rsidP="00BD08FD">
            <w:proofErr w:type="gramStart"/>
            <w:r>
              <w:t>‘ “</w:t>
            </w:r>
            <w:proofErr w:type="gramEnd"/>
            <w:r w:rsidRPr="00F80E62">
              <w:t>I put me in youre wise governance.</w:t>
            </w:r>
            <w:r>
              <w:t>” ‘</w:t>
            </w:r>
          </w:p>
          <w:p w:rsidR="003E03A4" w:rsidRDefault="003E03A4" w:rsidP="00BD08FD"/>
          <w:p w:rsidR="003E03A4" w:rsidRDefault="003E03A4"/>
          <w:p w:rsidR="003E03A4" w:rsidRDefault="003E03A4"/>
          <w:p w:rsidR="003E03A4" w:rsidRDefault="003E03A4"/>
          <w:p w:rsidR="003E03A4" w:rsidRDefault="003E03A4"/>
          <w:p w:rsidR="003E03A4" w:rsidRDefault="003E03A4"/>
        </w:tc>
        <w:tc>
          <w:tcPr>
            <w:tcW w:w="3470" w:type="dxa"/>
          </w:tcPr>
          <w:p w:rsidR="003E03A4" w:rsidRDefault="003E03A4"/>
        </w:tc>
        <w:tc>
          <w:tcPr>
            <w:tcW w:w="3717" w:type="dxa"/>
          </w:tcPr>
          <w:p w:rsidR="003E03A4" w:rsidRDefault="003E03A4"/>
        </w:tc>
        <w:tc>
          <w:tcPr>
            <w:tcW w:w="3180" w:type="dxa"/>
          </w:tcPr>
          <w:p w:rsidR="003E03A4" w:rsidRDefault="003E03A4"/>
        </w:tc>
      </w:tr>
      <w:tr w:rsidR="003E03A4" w:rsidTr="003E03A4">
        <w:tc>
          <w:tcPr>
            <w:tcW w:w="3581" w:type="dxa"/>
          </w:tcPr>
          <w:p w:rsidR="003E03A4" w:rsidRDefault="003E03A4" w:rsidP="00352090">
            <w:r>
              <w:t xml:space="preserve">  ‘And with attendance and with bisynesse </w:t>
            </w:r>
          </w:p>
          <w:p w:rsidR="003E03A4" w:rsidRDefault="003E03A4" w:rsidP="00352090">
            <w:r>
              <w:t xml:space="preserve">   Been we ylymed, bothe moore and lesse.’</w:t>
            </w:r>
          </w:p>
          <w:p w:rsidR="003E03A4" w:rsidRDefault="003E03A4" w:rsidP="00352090"/>
          <w:p w:rsidR="003E03A4" w:rsidRDefault="003E03A4" w:rsidP="00352090"/>
          <w:p w:rsidR="003E03A4" w:rsidRDefault="003E03A4" w:rsidP="00352090"/>
          <w:p w:rsidR="003E03A4" w:rsidRDefault="003E03A4" w:rsidP="00352090"/>
        </w:tc>
        <w:tc>
          <w:tcPr>
            <w:tcW w:w="3470" w:type="dxa"/>
          </w:tcPr>
          <w:p w:rsidR="003E03A4" w:rsidRDefault="003E03A4"/>
        </w:tc>
        <w:tc>
          <w:tcPr>
            <w:tcW w:w="3717" w:type="dxa"/>
          </w:tcPr>
          <w:p w:rsidR="003E03A4" w:rsidRDefault="003E03A4"/>
        </w:tc>
        <w:tc>
          <w:tcPr>
            <w:tcW w:w="3180" w:type="dxa"/>
          </w:tcPr>
          <w:p w:rsidR="003E03A4" w:rsidRDefault="003E03A4"/>
        </w:tc>
      </w:tr>
      <w:tr w:rsidR="003E03A4" w:rsidTr="003E03A4">
        <w:tc>
          <w:tcPr>
            <w:tcW w:w="3581" w:type="dxa"/>
          </w:tcPr>
          <w:p w:rsidR="003E03A4" w:rsidRDefault="003E03A4" w:rsidP="00BD08FD">
            <w:r>
              <w:t xml:space="preserve">‘And she obeyed </w:t>
            </w:r>
            <w:proofErr w:type="spellStart"/>
            <w:r>
              <w:t>hym</w:t>
            </w:r>
            <w:proofErr w:type="spellEnd"/>
            <w:r>
              <w:t xml:space="preserve"> in every thyng </w:t>
            </w:r>
          </w:p>
          <w:p w:rsidR="003E03A4" w:rsidRDefault="003E03A4" w:rsidP="00BD08FD">
            <w:r>
              <w:t xml:space="preserve"> That myghte doon hym plesance or likyng.’</w:t>
            </w:r>
          </w:p>
          <w:p w:rsidR="003E03A4" w:rsidRDefault="003E03A4"/>
          <w:p w:rsidR="003E03A4" w:rsidRDefault="003E03A4"/>
          <w:p w:rsidR="003E03A4" w:rsidRDefault="003E03A4"/>
          <w:p w:rsidR="003E03A4" w:rsidRDefault="003E03A4"/>
        </w:tc>
        <w:tc>
          <w:tcPr>
            <w:tcW w:w="3470" w:type="dxa"/>
          </w:tcPr>
          <w:p w:rsidR="003E03A4" w:rsidRDefault="003E03A4"/>
        </w:tc>
        <w:tc>
          <w:tcPr>
            <w:tcW w:w="3717" w:type="dxa"/>
          </w:tcPr>
          <w:p w:rsidR="003E03A4" w:rsidRDefault="003E03A4"/>
        </w:tc>
        <w:tc>
          <w:tcPr>
            <w:tcW w:w="3180" w:type="dxa"/>
          </w:tcPr>
          <w:p w:rsidR="003E03A4" w:rsidRDefault="003E03A4"/>
        </w:tc>
      </w:tr>
      <w:tr w:rsidR="003E03A4" w:rsidTr="003E03A4">
        <w:tc>
          <w:tcPr>
            <w:tcW w:w="3581" w:type="dxa"/>
          </w:tcPr>
          <w:p w:rsidR="003E03A4" w:rsidRDefault="003E03A4" w:rsidP="00BD08FD">
            <w:r>
              <w:t xml:space="preserve">‘For </w:t>
            </w:r>
            <w:proofErr w:type="spellStart"/>
            <w:r>
              <w:t>vileyns</w:t>
            </w:r>
            <w:proofErr w:type="spellEnd"/>
            <w:r>
              <w:t xml:space="preserve"> sinful </w:t>
            </w:r>
            <w:proofErr w:type="spellStart"/>
            <w:r>
              <w:t>dedes</w:t>
            </w:r>
            <w:proofErr w:type="spellEnd"/>
            <w:r>
              <w:t xml:space="preserve"> make a cherl.’</w:t>
            </w:r>
          </w:p>
          <w:p w:rsidR="003E03A4" w:rsidRDefault="003E03A4" w:rsidP="00BD08FD"/>
          <w:p w:rsidR="003E03A4" w:rsidRDefault="003E03A4" w:rsidP="00BD08FD"/>
          <w:p w:rsidR="003E03A4" w:rsidRDefault="003E03A4" w:rsidP="00BD08FD"/>
          <w:p w:rsidR="003E03A4" w:rsidRDefault="003E03A4" w:rsidP="00BD08FD"/>
          <w:p w:rsidR="003E03A4" w:rsidRDefault="003E03A4" w:rsidP="00BD08FD"/>
        </w:tc>
        <w:tc>
          <w:tcPr>
            <w:tcW w:w="3470" w:type="dxa"/>
          </w:tcPr>
          <w:p w:rsidR="003E03A4" w:rsidRDefault="003E03A4"/>
        </w:tc>
        <w:tc>
          <w:tcPr>
            <w:tcW w:w="3717" w:type="dxa"/>
          </w:tcPr>
          <w:p w:rsidR="003E03A4" w:rsidRDefault="003E03A4"/>
        </w:tc>
        <w:tc>
          <w:tcPr>
            <w:tcW w:w="3180" w:type="dxa"/>
          </w:tcPr>
          <w:p w:rsidR="003E03A4" w:rsidRDefault="003E03A4"/>
        </w:tc>
      </w:tr>
      <w:tr w:rsidR="003E03A4" w:rsidTr="003E03A4">
        <w:tc>
          <w:tcPr>
            <w:tcW w:w="3581" w:type="dxa"/>
          </w:tcPr>
          <w:p w:rsidR="003E03A4" w:rsidRDefault="003E03A4" w:rsidP="00030B21">
            <w:r>
              <w:t>‘</w:t>
            </w:r>
            <w:proofErr w:type="spellStart"/>
            <w:r>
              <w:t>Wommen</w:t>
            </w:r>
            <w:proofErr w:type="spellEnd"/>
            <w:r>
              <w:t xml:space="preserve"> </w:t>
            </w:r>
            <w:proofErr w:type="spellStart"/>
            <w:r>
              <w:t>desiren</w:t>
            </w:r>
            <w:proofErr w:type="spellEnd"/>
            <w:r>
              <w:t xml:space="preserve"> to have sovereynetee </w:t>
            </w:r>
          </w:p>
          <w:p w:rsidR="003E03A4" w:rsidRDefault="003E03A4" w:rsidP="00030B21">
            <w:r>
              <w:t xml:space="preserve"> As wel over hir housbond as hir love, </w:t>
            </w:r>
          </w:p>
          <w:p w:rsidR="003E03A4" w:rsidRDefault="003E03A4" w:rsidP="00030B21">
            <w:r>
              <w:t xml:space="preserve"> And for to been in maistrie hym above.’</w:t>
            </w:r>
          </w:p>
          <w:p w:rsidR="003E03A4" w:rsidRDefault="003E03A4"/>
          <w:p w:rsidR="003E03A4" w:rsidRDefault="003E03A4"/>
          <w:p w:rsidR="003E03A4" w:rsidRDefault="003E03A4"/>
          <w:p w:rsidR="003E03A4" w:rsidRDefault="003E03A4"/>
        </w:tc>
        <w:tc>
          <w:tcPr>
            <w:tcW w:w="3470" w:type="dxa"/>
          </w:tcPr>
          <w:p w:rsidR="003E03A4" w:rsidRDefault="003E03A4"/>
        </w:tc>
        <w:tc>
          <w:tcPr>
            <w:tcW w:w="3717" w:type="dxa"/>
          </w:tcPr>
          <w:p w:rsidR="003E03A4" w:rsidRDefault="003E03A4"/>
        </w:tc>
        <w:tc>
          <w:tcPr>
            <w:tcW w:w="3180" w:type="dxa"/>
          </w:tcPr>
          <w:p w:rsidR="003E03A4" w:rsidRDefault="003E03A4"/>
        </w:tc>
      </w:tr>
      <w:tr w:rsidR="003E03A4" w:rsidTr="003E03A4">
        <w:tc>
          <w:tcPr>
            <w:tcW w:w="3581" w:type="dxa"/>
          </w:tcPr>
          <w:p w:rsidR="003E03A4" w:rsidRDefault="003E03A4">
            <w:r>
              <w:t xml:space="preserve">‘Now </w:t>
            </w:r>
            <w:proofErr w:type="spellStart"/>
            <w:r>
              <w:t>ther</w:t>
            </w:r>
            <w:proofErr w:type="spellEnd"/>
            <w:r>
              <w:t xml:space="preserve"> ye </w:t>
            </w:r>
            <w:proofErr w:type="spellStart"/>
            <w:r>
              <w:t>seye</w:t>
            </w:r>
            <w:proofErr w:type="spellEnd"/>
            <w:r>
              <w:t xml:space="preserve"> that I am foul and old,</w:t>
            </w:r>
          </w:p>
          <w:p w:rsidR="003E03A4" w:rsidRDefault="003E03A4">
            <w:r>
              <w:t xml:space="preserve"> Than drede you noght to been a cokewold.’</w:t>
            </w:r>
          </w:p>
          <w:p w:rsidR="003E03A4" w:rsidRDefault="003E03A4"/>
          <w:p w:rsidR="003E03A4" w:rsidRDefault="003E03A4"/>
          <w:p w:rsidR="003E03A4" w:rsidRDefault="003E03A4"/>
          <w:p w:rsidR="003E03A4" w:rsidRDefault="003E03A4"/>
          <w:p w:rsidR="003E03A4" w:rsidRDefault="003E03A4"/>
        </w:tc>
        <w:tc>
          <w:tcPr>
            <w:tcW w:w="3470" w:type="dxa"/>
          </w:tcPr>
          <w:p w:rsidR="003E03A4" w:rsidRDefault="003E03A4"/>
        </w:tc>
        <w:tc>
          <w:tcPr>
            <w:tcW w:w="3717" w:type="dxa"/>
          </w:tcPr>
          <w:p w:rsidR="003E03A4" w:rsidRDefault="003E03A4"/>
        </w:tc>
        <w:tc>
          <w:tcPr>
            <w:tcW w:w="3180" w:type="dxa"/>
          </w:tcPr>
          <w:p w:rsidR="003E03A4" w:rsidRDefault="003E03A4"/>
        </w:tc>
      </w:tr>
    </w:tbl>
    <w:p w:rsidR="00EE551E" w:rsidRDefault="00EE551E"/>
    <w:sectPr w:rsidR="00EE551E" w:rsidSect="007848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27B32"/>
    <w:multiLevelType w:val="hybridMultilevel"/>
    <w:tmpl w:val="3C7E1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D8"/>
    <w:rsid w:val="00030B21"/>
    <w:rsid w:val="00352090"/>
    <w:rsid w:val="003E03A4"/>
    <w:rsid w:val="003E39DA"/>
    <w:rsid w:val="005061C8"/>
    <w:rsid w:val="0054637B"/>
    <w:rsid w:val="0077286B"/>
    <w:rsid w:val="007848D8"/>
    <w:rsid w:val="00BD08FD"/>
    <w:rsid w:val="00EE3D35"/>
    <w:rsid w:val="00E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99E7B-15C9-429C-9E45-1AE191DC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20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39DA"/>
    <w:pPr>
      <w:spacing w:before="100" w:beforeAutospacing="1" w:after="100" w:afterAutospacing="1" w:line="360" w:lineRule="atLeas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rarius.com/g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ius.com/gy.htm" TargetMode="External"/><Relationship Id="rId5" Type="http://schemas.openxmlformats.org/officeDocument/2006/relationships/hyperlink" Target="http://www.librarius.com/gy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F037288E</Template>
  <TotalTime>1</TotalTime>
  <Pages>3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Crimp</dc:creator>
  <cp:keywords/>
  <dc:description/>
  <cp:lastModifiedBy>David Deeming</cp:lastModifiedBy>
  <cp:revision>2</cp:revision>
  <dcterms:created xsi:type="dcterms:W3CDTF">2017-04-04T10:56:00Z</dcterms:created>
  <dcterms:modified xsi:type="dcterms:W3CDTF">2017-04-04T10:56:00Z</dcterms:modified>
</cp:coreProperties>
</file>