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82157" w:rsidTr="00D82157">
        <w:tc>
          <w:tcPr>
            <w:tcW w:w="4649" w:type="dxa"/>
          </w:tcPr>
          <w:p w:rsidR="00D82157" w:rsidRPr="00D82157" w:rsidRDefault="00D82157" w:rsidP="00D82157">
            <w:pPr>
              <w:jc w:val="center"/>
              <w:rPr>
                <w:b/>
              </w:rPr>
            </w:pPr>
            <w:r>
              <w:rPr>
                <w:b/>
              </w:rPr>
              <w:t>Feature</w:t>
            </w:r>
          </w:p>
        </w:tc>
        <w:tc>
          <w:tcPr>
            <w:tcW w:w="4649" w:type="dxa"/>
          </w:tcPr>
          <w:p w:rsidR="00D82157" w:rsidRPr="00D82157" w:rsidRDefault="00D82157" w:rsidP="00D82157">
            <w:pPr>
              <w:jc w:val="center"/>
              <w:rPr>
                <w:b/>
              </w:rPr>
            </w:pPr>
            <w:r w:rsidRPr="00D82157">
              <w:rPr>
                <w:b/>
              </w:rPr>
              <w:t>Example</w:t>
            </w:r>
          </w:p>
        </w:tc>
        <w:tc>
          <w:tcPr>
            <w:tcW w:w="4650" w:type="dxa"/>
          </w:tcPr>
          <w:p w:rsidR="00D82157" w:rsidRPr="00D82157" w:rsidRDefault="00D82157" w:rsidP="00D82157">
            <w:pPr>
              <w:jc w:val="center"/>
              <w:rPr>
                <w:b/>
              </w:rPr>
            </w:pPr>
            <w:r>
              <w:rPr>
                <w:b/>
              </w:rPr>
              <w:t>Use/effect</w:t>
            </w:r>
          </w:p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t>Use/distortion of authorities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>Questions</w:t>
            </w:r>
          </w:p>
          <w:p w:rsidR="00D82157" w:rsidRDefault="00D82157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t>Metaphors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>Use of pronouns (thou/you,</w:t>
            </w:r>
          </w:p>
          <w:p w:rsidR="00D82157" w:rsidRPr="00D82157" w:rsidRDefault="00D82157" w:rsidP="00D82157">
            <w:r w:rsidRPr="00D82157">
              <w:t>I, we and also he/they)</w:t>
            </w:r>
          </w:p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>Oaths</w:t>
            </w:r>
          </w:p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t>Enumeration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>Crude language</w:t>
            </w:r>
          </w:p>
          <w:p w:rsidR="00D82157" w:rsidRDefault="00D82157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>Homely sayings</w:t>
            </w:r>
          </w:p>
          <w:p w:rsidR="00D82157" w:rsidRDefault="00D82157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>Use of exempla</w:t>
            </w:r>
          </w:p>
          <w:p w:rsidR="00D82157" w:rsidRDefault="00D82157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>Hyperbole</w:t>
            </w:r>
          </w:p>
          <w:p w:rsidR="00D82157" w:rsidRDefault="00D82157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 xml:space="preserve">Much use of ‘I </w:t>
            </w:r>
            <w:proofErr w:type="spellStart"/>
            <w:r w:rsidRPr="00D82157">
              <w:t>wol</w:t>
            </w:r>
            <w:proofErr w:type="spellEnd"/>
            <w:r w:rsidRPr="00D82157">
              <w:t>’</w:t>
            </w:r>
          </w:p>
          <w:p w:rsidR="00D82157" w:rsidRDefault="00D82157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lastRenderedPageBreak/>
              <w:t>Humour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t>Irony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t>Insults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t>Symbolism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D82157" w:rsidP="00D82157">
            <w:r w:rsidRPr="00D82157">
              <w:t>Reported speech</w:t>
            </w:r>
          </w:p>
          <w:p w:rsidR="003A17E6" w:rsidRPr="00D82157" w:rsidRDefault="003A17E6" w:rsidP="00D82157"/>
          <w:p w:rsidR="00D82157" w:rsidRDefault="00D82157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Pr="00D82157" w:rsidRDefault="00D82157" w:rsidP="00D82157">
            <w:r w:rsidRPr="00D82157">
              <w:t xml:space="preserve">Word-sound   </w:t>
            </w:r>
          </w:p>
          <w:p w:rsidR="00D82157" w:rsidRDefault="00D82157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3A17E6" w:rsidP="003A17E6">
            <w:r>
              <w:t>Euphemisms</w:t>
            </w:r>
          </w:p>
          <w:p w:rsidR="003A17E6" w:rsidRDefault="003A17E6" w:rsidP="003A17E6"/>
          <w:p w:rsidR="003A17E6" w:rsidRDefault="003A17E6" w:rsidP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3A17E6">
            <w:r>
              <w:t>Use of exempla</w:t>
            </w:r>
          </w:p>
          <w:p w:rsidR="003A17E6" w:rsidRDefault="003A17E6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  <w:tr w:rsidR="00D82157" w:rsidTr="00D82157">
        <w:tc>
          <w:tcPr>
            <w:tcW w:w="4649" w:type="dxa"/>
          </w:tcPr>
          <w:p w:rsidR="00D82157" w:rsidRDefault="003A17E6">
            <w:r>
              <w:t>Direct address</w:t>
            </w:r>
          </w:p>
          <w:p w:rsidR="003A17E6" w:rsidRDefault="003A17E6"/>
          <w:p w:rsidR="003A17E6" w:rsidRDefault="003A17E6"/>
        </w:tc>
        <w:tc>
          <w:tcPr>
            <w:tcW w:w="4649" w:type="dxa"/>
          </w:tcPr>
          <w:p w:rsidR="00D82157" w:rsidRDefault="00D82157"/>
        </w:tc>
        <w:tc>
          <w:tcPr>
            <w:tcW w:w="4650" w:type="dxa"/>
          </w:tcPr>
          <w:p w:rsidR="00D82157" w:rsidRDefault="00D82157"/>
        </w:tc>
      </w:tr>
    </w:tbl>
    <w:p w:rsidR="00390163" w:rsidRDefault="00390163"/>
    <w:p w:rsidR="000B52D5" w:rsidRDefault="000B52D5"/>
    <w:p w:rsidR="000B52D5" w:rsidRDefault="000B52D5"/>
    <w:p w:rsidR="000B52D5" w:rsidRDefault="000B52D5"/>
    <w:p w:rsidR="000B52D5" w:rsidRDefault="000B52D5" w:rsidP="000B52D5">
      <w:pPr>
        <w:rPr>
          <w:sz w:val="24"/>
          <w:szCs w:val="24"/>
        </w:rPr>
      </w:pPr>
      <w:r>
        <w:rPr>
          <w:b/>
          <w:sz w:val="24"/>
          <w:szCs w:val="24"/>
        </w:rPr>
        <w:t>PASSAGES</w:t>
      </w:r>
    </w:p>
    <w:p w:rsidR="000B52D5" w:rsidRDefault="000B52D5" w:rsidP="000B52D5">
      <w:pPr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lines 135-162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lines 1083-1103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lines 747-771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lines   961-988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lines 503-524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rPr>
          <w:sz w:val="24"/>
          <w:szCs w:val="24"/>
        </w:rPr>
      </w:pPr>
    </w:p>
    <w:p w:rsidR="000B52D5" w:rsidRDefault="000B52D5" w:rsidP="000B52D5">
      <w:pPr>
        <w:rPr>
          <w:sz w:val="24"/>
          <w:szCs w:val="24"/>
        </w:rPr>
      </w:pPr>
      <w:r>
        <w:rPr>
          <w:b/>
          <w:sz w:val="24"/>
          <w:szCs w:val="24"/>
        </w:rPr>
        <w:t>PASSAGES</w:t>
      </w:r>
    </w:p>
    <w:p w:rsidR="000B52D5" w:rsidRDefault="000B52D5" w:rsidP="000B52D5">
      <w:pPr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lines 135-162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lines 1083-1103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lines 747-771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lines   961-988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lines 503-524</w:t>
      </w:r>
    </w:p>
    <w:p w:rsidR="000B52D5" w:rsidRDefault="000B52D5" w:rsidP="000B52D5">
      <w:pPr>
        <w:rPr>
          <w:sz w:val="24"/>
          <w:szCs w:val="24"/>
        </w:rPr>
      </w:pPr>
    </w:p>
    <w:p w:rsidR="000B52D5" w:rsidRDefault="000B52D5" w:rsidP="000B52D5">
      <w:pPr>
        <w:rPr>
          <w:sz w:val="24"/>
          <w:szCs w:val="24"/>
        </w:rPr>
      </w:pPr>
    </w:p>
    <w:p w:rsidR="000B52D5" w:rsidRDefault="000B52D5" w:rsidP="000B52D5">
      <w:pPr>
        <w:rPr>
          <w:sz w:val="24"/>
          <w:szCs w:val="24"/>
        </w:rPr>
      </w:pPr>
      <w:r>
        <w:rPr>
          <w:b/>
          <w:sz w:val="24"/>
          <w:szCs w:val="24"/>
        </w:rPr>
        <w:t>PASSAGES</w:t>
      </w:r>
    </w:p>
    <w:p w:rsidR="000B52D5" w:rsidRDefault="000B52D5" w:rsidP="000B52D5">
      <w:pPr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lines 135-162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lines 1083-1103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lines 747-771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lines   961-988</w:t>
      </w:r>
    </w:p>
    <w:p w:rsidR="000B52D5" w:rsidRDefault="000B52D5" w:rsidP="000B52D5">
      <w:pPr>
        <w:pStyle w:val="ListParagraph"/>
        <w:rPr>
          <w:sz w:val="24"/>
          <w:szCs w:val="24"/>
        </w:rPr>
      </w:pPr>
    </w:p>
    <w:p w:rsidR="000B52D5" w:rsidRDefault="000B52D5" w:rsidP="000B52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lines 503-524</w:t>
      </w:r>
    </w:p>
    <w:p w:rsidR="000B52D5" w:rsidRDefault="000B52D5" w:rsidP="000B52D5">
      <w:pPr>
        <w:rPr>
          <w:sz w:val="24"/>
          <w:szCs w:val="24"/>
        </w:rPr>
      </w:pPr>
    </w:p>
    <w:p w:rsidR="000B52D5" w:rsidRDefault="000B52D5">
      <w:bookmarkStart w:id="0" w:name="_GoBack"/>
      <w:bookmarkEnd w:id="0"/>
    </w:p>
    <w:p w:rsidR="000B52D5" w:rsidRDefault="000B52D5"/>
    <w:sectPr w:rsidR="000B52D5" w:rsidSect="00D821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B27"/>
    <w:multiLevelType w:val="hybridMultilevel"/>
    <w:tmpl w:val="4BDC874E"/>
    <w:lvl w:ilvl="0" w:tplc="BC5CCC7C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CF1E1C"/>
    <w:multiLevelType w:val="hybridMultilevel"/>
    <w:tmpl w:val="7A6AA714"/>
    <w:lvl w:ilvl="0" w:tplc="3556956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4C0605"/>
    <w:multiLevelType w:val="hybridMultilevel"/>
    <w:tmpl w:val="78E42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57"/>
    <w:rsid w:val="000B52D5"/>
    <w:rsid w:val="00390163"/>
    <w:rsid w:val="003A17E6"/>
    <w:rsid w:val="00D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3DEC8-3651-4593-86B8-A100C798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2D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CC72A010</Template>
  <TotalTime>0</TotalTime>
  <Pages>4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Crimp</dc:creator>
  <cp:keywords/>
  <dc:description/>
  <cp:lastModifiedBy>David Deeming</cp:lastModifiedBy>
  <cp:revision>2</cp:revision>
  <dcterms:created xsi:type="dcterms:W3CDTF">2017-04-06T11:54:00Z</dcterms:created>
  <dcterms:modified xsi:type="dcterms:W3CDTF">2017-04-06T11:54:00Z</dcterms:modified>
</cp:coreProperties>
</file>