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1D5" w:rsidRDefault="00BE41D5" w:rsidP="00BE41D5">
      <w:pPr>
        <w:spacing w:line="216" w:lineRule="auto"/>
        <w:jc w:val="center"/>
        <w:rPr>
          <w:rFonts w:ascii="Arial" w:eastAsiaTheme="minorEastAsia" w:hAnsi="Arial" w:cs="Arial"/>
          <w:b/>
          <w:color w:val="000000" w:themeColor="text1"/>
          <w:kern w:val="24"/>
          <w:sz w:val="24"/>
          <w:szCs w:val="24"/>
        </w:rPr>
      </w:pPr>
      <w:r>
        <w:rPr>
          <w:rFonts w:ascii="Arial" w:eastAsiaTheme="minorEastAsia" w:hAnsi="Arial" w:cs="Arial"/>
          <w:b/>
          <w:color w:val="000000" w:themeColor="text1"/>
          <w:kern w:val="24"/>
          <w:sz w:val="24"/>
          <w:szCs w:val="24"/>
        </w:rPr>
        <w:t xml:space="preserve">Research: B1 Students’ Findings </w:t>
      </w:r>
    </w:p>
    <w:p w:rsidR="00BE41D5" w:rsidRDefault="00BE41D5" w:rsidP="00BE41D5">
      <w:pPr>
        <w:spacing w:line="216" w:lineRule="auto"/>
        <w:jc w:val="center"/>
        <w:rPr>
          <w:rFonts w:ascii="Arial" w:eastAsiaTheme="minorEastAsia" w:hAnsi="Arial" w:cs="Arial"/>
          <w:b/>
          <w:color w:val="000000" w:themeColor="text1"/>
          <w:kern w:val="24"/>
          <w:sz w:val="24"/>
          <w:szCs w:val="24"/>
        </w:rPr>
      </w:pPr>
    </w:p>
    <w:p w:rsidR="00BE41D5" w:rsidRDefault="00BE41D5" w:rsidP="00BE41D5">
      <w:pPr>
        <w:spacing w:line="216" w:lineRule="auto"/>
        <w:rPr>
          <w:rFonts w:ascii="Arial" w:eastAsiaTheme="minorEastAsia" w:hAnsi="Arial" w:cs="Arial"/>
          <w:b/>
          <w:color w:val="000000" w:themeColor="text1"/>
          <w:kern w:val="24"/>
          <w:sz w:val="24"/>
          <w:szCs w:val="24"/>
        </w:rPr>
      </w:pPr>
      <w:r>
        <w:rPr>
          <w:rFonts w:ascii="Arial" w:eastAsiaTheme="minorEastAsia" w:hAnsi="Arial" w:cs="Arial"/>
          <w:b/>
          <w:color w:val="000000" w:themeColor="text1"/>
          <w:kern w:val="24"/>
          <w:sz w:val="24"/>
          <w:szCs w:val="24"/>
        </w:rPr>
        <w:t>The Life of Geoffrey Chaucer</w:t>
      </w:r>
    </w:p>
    <w:p w:rsidR="00BE41D5" w:rsidRDefault="00BE41D5" w:rsidP="00BE41D5">
      <w:pPr>
        <w:spacing w:line="216" w:lineRule="auto"/>
        <w:jc w:val="center"/>
        <w:rPr>
          <w:rFonts w:ascii="Arial" w:eastAsiaTheme="minorEastAsia" w:hAnsi="Arial" w:cs="Arial"/>
          <w:b/>
          <w:color w:val="000000" w:themeColor="text1"/>
          <w:kern w:val="24"/>
          <w:sz w:val="24"/>
          <w:szCs w:val="24"/>
        </w:rPr>
      </w:pPr>
      <w:r>
        <w:rPr>
          <w:noProof/>
          <w:lang w:eastAsia="en-GB"/>
        </w:rPr>
        <w:drawing>
          <wp:inline distT="0" distB="0" distL="0" distR="0" wp14:anchorId="73A3F0AA" wp14:editId="7354B233">
            <wp:extent cx="1371600" cy="1313572"/>
            <wp:effectExtent l="0" t="0" r="0" b="1270"/>
            <wp:docPr id="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425760" cy="1365440"/>
                    </a:xfrm>
                    <a:prstGeom prst="rect">
                      <a:avLst/>
                    </a:prstGeom>
                  </pic:spPr>
                </pic:pic>
              </a:graphicData>
            </a:graphic>
          </wp:inline>
        </w:drawing>
      </w:r>
    </w:p>
    <w:p w:rsidR="00BE41D5" w:rsidRDefault="00BE41D5" w:rsidP="00BE41D5">
      <w:pPr>
        <w:spacing w:line="216" w:lineRule="auto"/>
        <w:jc w:val="center"/>
        <w:rPr>
          <w:rFonts w:ascii="Arial" w:eastAsiaTheme="minorEastAsia" w:hAnsi="Arial" w:cs="Arial"/>
          <w:b/>
          <w:color w:val="000000" w:themeColor="text1"/>
          <w:kern w:val="24"/>
          <w:sz w:val="24"/>
          <w:szCs w:val="24"/>
        </w:rPr>
      </w:pPr>
    </w:p>
    <w:p w:rsidR="00BE41D5" w:rsidRDefault="00BE41D5" w:rsidP="00BE41D5">
      <w:pPr>
        <w:pStyle w:val="ListParagraph"/>
        <w:numPr>
          <w:ilvl w:val="0"/>
          <w:numId w:val="6"/>
        </w:numPr>
        <w:spacing w:line="216" w:lineRule="auto"/>
        <w:rPr>
          <w:rFonts w:ascii="Arial" w:eastAsiaTheme="minorEastAsia" w:hAnsi="Arial" w:cs="Arial"/>
          <w:color w:val="000000" w:themeColor="text1"/>
          <w:kern w:val="24"/>
        </w:rPr>
      </w:pPr>
      <w:r>
        <w:rPr>
          <w:rFonts w:ascii="Arial" w:eastAsiaTheme="minorEastAsia" w:hAnsi="Arial" w:cs="Arial"/>
          <w:color w:val="000000" w:themeColor="text1"/>
          <w:kern w:val="24"/>
        </w:rPr>
        <w:t>His date of birth is uncertain, but 1340-3 most likely</w:t>
      </w:r>
    </w:p>
    <w:p w:rsidR="00BE41D5" w:rsidRDefault="00BE41D5" w:rsidP="00BE41D5">
      <w:pPr>
        <w:pStyle w:val="ListParagraph"/>
        <w:spacing w:line="216" w:lineRule="auto"/>
        <w:rPr>
          <w:rFonts w:ascii="Arial" w:eastAsiaTheme="minorEastAsia" w:hAnsi="Arial" w:cs="Arial"/>
          <w:color w:val="000000" w:themeColor="text1"/>
          <w:kern w:val="24"/>
        </w:rPr>
      </w:pPr>
    </w:p>
    <w:p w:rsidR="00BE41D5" w:rsidRDefault="00BE41D5" w:rsidP="00BE41D5">
      <w:pPr>
        <w:pStyle w:val="ListParagraph"/>
        <w:numPr>
          <w:ilvl w:val="0"/>
          <w:numId w:val="6"/>
        </w:numPr>
        <w:spacing w:line="216" w:lineRule="auto"/>
        <w:rPr>
          <w:rFonts w:ascii="Arial" w:eastAsiaTheme="minorEastAsia" w:hAnsi="Arial" w:cs="Arial"/>
          <w:color w:val="000000" w:themeColor="text1"/>
          <w:kern w:val="24"/>
        </w:rPr>
      </w:pPr>
      <w:r>
        <w:rPr>
          <w:rFonts w:ascii="Arial" w:eastAsiaTheme="minorEastAsia" w:hAnsi="Arial" w:cs="Arial"/>
          <w:color w:val="000000" w:themeColor="text1"/>
          <w:kern w:val="24"/>
        </w:rPr>
        <w:t>Died in 1400 and buried in Westminster Abbey</w:t>
      </w:r>
    </w:p>
    <w:p w:rsidR="00BE41D5" w:rsidRPr="00B415FB" w:rsidRDefault="00BE41D5" w:rsidP="00BE41D5">
      <w:pPr>
        <w:pStyle w:val="ListParagraph"/>
        <w:rPr>
          <w:rFonts w:ascii="Arial" w:eastAsiaTheme="minorEastAsia" w:hAnsi="Arial" w:cs="Arial"/>
          <w:color w:val="000000" w:themeColor="text1"/>
          <w:kern w:val="24"/>
        </w:rPr>
      </w:pPr>
    </w:p>
    <w:p w:rsidR="00BE41D5" w:rsidRDefault="00BE41D5" w:rsidP="00BE41D5">
      <w:pPr>
        <w:pStyle w:val="ListParagraph"/>
        <w:numPr>
          <w:ilvl w:val="0"/>
          <w:numId w:val="6"/>
        </w:numPr>
        <w:spacing w:line="216" w:lineRule="auto"/>
        <w:rPr>
          <w:rFonts w:ascii="Arial" w:eastAsiaTheme="minorEastAsia" w:hAnsi="Arial" w:cs="Arial"/>
          <w:color w:val="000000" w:themeColor="text1"/>
          <w:kern w:val="24"/>
        </w:rPr>
      </w:pPr>
      <w:r>
        <w:rPr>
          <w:rFonts w:ascii="Arial" w:eastAsiaTheme="minorEastAsia" w:hAnsi="Arial" w:cs="Arial"/>
          <w:color w:val="000000" w:themeColor="text1"/>
          <w:kern w:val="24"/>
        </w:rPr>
        <w:t>Born in a prosperous London family and worked his way up the royal household, so was familiar with life at court</w:t>
      </w:r>
    </w:p>
    <w:p w:rsidR="00BE41D5" w:rsidRPr="00B415FB" w:rsidRDefault="00BE41D5" w:rsidP="00BE41D5">
      <w:pPr>
        <w:pStyle w:val="ListParagraph"/>
        <w:rPr>
          <w:rFonts w:ascii="Arial" w:eastAsiaTheme="minorEastAsia" w:hAnsi="Arial" w:cs="Arial"/>
          <w:color w:val="000000" w:themeColor="text1"/>
          <w:kern w:val="24"/>
        </w:rPr>
      </w:pPr>
    </w:p>
    <w:p w:rsidR="00BE41D5" w:rsidRDefault="00BE41D5" w:rsidP="00BE41D5">
      <w:pPr>
        <w:pStyle w:val="ListParagraph"/>
        <w:numPr>
          <w:ilvl w:val="0"/>
          <w:numId w:val="6"/>
        </w:numPr>
        <w:spacing w:line="216" w:lineRule="auto"/>
        <w:rPr>
          <w:rFonts w:ascii="Arial" w:eastAsiaTheme="minorEastAsia" w:hAnsi="Arial" w:cs="Arial"/>
          <w:color w:val="000000" w:themeColor="text1"/>
          <w:kern w:val="24"/>
        </w:rPr>
      </w:pPr>
      <w:r>
        <w:rPr>
          <w:rFonts w:ascii="Arial" w:eastAsiaTheme="minorEastAsia" w:hAnsi="Arial" w:cs="Arial"/>
          <w:color w:val="000000" w:themeColor="text1"/>
          <w:kern w:val="24"/>
        </w:rPr>
        <w:t>In 1359 he went on a military campaign to Brittany, was captured but had his ransom paid by the King.</w:t>
      </w:r>
    </w:p>
    <w:p w:rsidR="00BE41D5" w:rsidRPr="00B415FB" w:rsidRDefault="00BE41D5" w:rsidP="00BE41D5">
      <w:pPr>
        <w:pStyle w:val="ListParagraph"/>
        <w:rPr>
          <w:rFonts w:ascii="Arial" w:eastAsiaTheme="minorEastAsia" w:hAnsi="Arial" w:cs="Arial"/>
          <w:color w:val="000000" w:themeColor="text1"/>
          <w:kern w:val="24"/>
        </w:rPr>
      </w:pPr>
    </w:p>
    <w:p w:rsidR="00BE41D5" w:rsidRDefault="00BE41D5" w:rsidP="00BE41D5">
      <w:pPr>
        <w:pStyle w:val="ListParagraph"/>
        <w:numPr>
          <w:ilvl w:val="0"/>
          <w:numId w:val="6"/>
        </w:numPr>
        <w:spacing w:line="216" w:lineRule="auto"/>
        <w:rPr>
          <w:rFonts w:ascii="Arial" w:eastAsiaTheme="minorEastAsia" w:hAnsi="Arial" w:cs="Arial"/>
          <w:color w:val="000000" w:themeColor="text1"/>
          <w:kern w:val="24"/>
        </w:rPr>
      </w:pPr>
      <w:r>
        <w:rPr>
          <w:rFonts w:ascii="Arial" w:eastAsiaTheme="minorEastAsia" w:hAnsi="Arial" w:cs="Arial"/>
          <w:color w:val="000000" w:themeColor="text1"/>
          <w:kern w:val="24"/>
        </w:rPr>
        <w:t>Around 1336 married his wife Philippa, the sister-in-law of John of Gaunt (Edward III’s third son). Had several children.</w:t>
      </w:r>
    </w:p>
    <w:p w:rsidR="00BE41D5" w:rsidRPr="00B415FB" w:rsidRDefault="00BE41D5" w:rsidP="00BE41D5">
      <w:pPr>
        <w:pStyle w:val="ListParagraph"/>
        <w:rPr>
          <w:rFonts w:ascii="Arial" w:eastAsiaTheme="minorEastAsia" w:hAnsi="Arial" w:cs="Arial"/>
          <w:color w:val="000000" w:themeColor="text1"/>
          <w:kern w:val="24"/>
        </w:rPr>
      </w:pPr>
    </w:p>
    <w:p w:rsidR="00BE41D5" w:rsidRDefault="00BE41D5" w:rsidP="00BE41D5">
      <w:pPr>
        <w:pStyle w:val="ListParagraph"/>
        <w:numPr>
          <w:ilvl w:val="0"/>
          <w:numId w:val="6"/>
        </w:numPr>
        <w:spacing w:line="216" w:lineRule="auto"/>
        <w:rPr>
          <w:rFonts w:ascii="Arial" w:eastAsiaTheme="minorEastAsia" w:hAnsi="Arial" w:cs="Arial"/>
          <w:color w:val="000000" w:themeColor="text1"/>
          <w:kern w:val="24"/>
        </w:rPr>
      </w:pPr>
      <w:r>
        <w:rPr>
          <w:rFonts w:ascii="Arial" w:eastAsiaTheme="minorEastAsia" w:hAnsi="Arial" w:cs="Arial"/>
          <w:color w:val="000000" w:themeColor="text1"/>
          <w:kern w:val="24"/>
        </w:rPr>
        <w:t>Spoke French and probably Italian fluently and wrote his first works in French.</w:t>
      </w:r>
    </w:p>
    <w:p w:rsidR="00BE41D5" w:rsidRPr="00B415FB" w:rsidRDefault="00BE41D5" w:rsidP="00BE41D5">
      <w:pPr>
        <w:pStyle w:val="ListParagraph"/>
        <w:rPr>
          <w:rFonts w:ascii="Arial" w:eastAsiaTheme="minorEastAsia" w:hAnsi="Arial" w:cs="Arial"/>
          <w:color w:val="000000" w:themeColor="text1"/>
          <w:kern w:val="24"/>
        </w:rPr>
      </w:pPr>
    </w:p>
    <w:p w:rsidR="00BE41D5" w:rsidRPr="00B415FB" w:rsidRDefault="00BE41D5" w:rsidP="00BE41D5">
      <w:pPr>
        <w:pStyle w:val="ListParagraph"/>
        <w:numPr>
          <w:ilvl w:val="0"/>
          <w:numId w:val="6"/>
        </w:numPr>
        <w:spacing w:line="216" w:lineRule="auto"/>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Is often called ‘the father of English poetry’ as people felt English was an inferior literary language to French before he wrote his works. </w:t>
      </w:r>
    </w:p>
    <w:p w:rsidR="00BE41D5" w:rsidRDefault="00BE41D5" w:rsidP="00BE41D5">
      <w:pPr>
        <w:spacing w:line="216" w:lineRule="auto"/>
        <w:jc w:val="center"/>
        <w:rPr>
          <w:rFonts w:ascii="Arial" w:eastAsiaTheme="minorEastAsia" w:hAnsi="Arial" w:cs="Arial"/>
          <w:b/>
          <w:color w:val="000000" w:themeColor="text1"/>
          <w:kern w:val="24"/>
          <w:sz w:val="24"/>
          <w:szCs w:val="24"/>
        </w:rPr>
      </w:pPr>
    </w:p>
    <w:p w:rsidR="00BE41D5" w:rsidRDefault="00BE41D5" w:rsidP="00BE41D5">
      <w:pPr>
        <w:spacing w:line="216" w:lineRule="auto"/>
        <w:jc w:val="center"/>
        <w:rPr>
          <w:rFonts w:ascii="Arial" w:eastAsiaTheme="minorEastAsia" w:hAnsi="Arial" w:cs="Arial"/>
          <w:b/>
          <w:color w:val="000000" w:themeColor="text1"/>
          <w:kern w:val="24"/>
          <w:sz w:val="24"/>
          <w:szCs w:val="24"/>
        </w:rPr>
      </w:pPr>
    </w:p>
    <w:p w:rsidR="00BE41D5" w:rsidRDefault="00BE41D5" w:rsidP="00BE41D5">
      <w:pPr>
        <w:spacing w:line="216" w:lineRule="auto"/>
        <w:rPr>
          <w:rFonts w:ascii="Arial" w:eastAsiaTheme="minorEastAsia" w:hAnsi="Arial" w:cs="Arial"/>
          <w:b/>
          <w:color w:val="000000" w:themeColor="text1"/>
          <w:kern w:val="24"/>
          <w:sz w:val="24"/>
          <w:szCs w:val="24"/>
        </w:rPr>
      </w:pPr>
      <w:r>
        <w:rPr>
          <w:rFonts w:ascii="Arial" w:eastAsiaTheme="minorEastAsia" w:hAnsi="Arial" w:cs="Arial"/>
          <w:b/>
          <w:color w:val="000000" w:themeColor="text1"/>
          <w:kern w:val="24"/>
          <w:sz w:val="24"/>
          <w:szCs w:val="24"/>
        </w:rPr>
        <w:t>The Canterbury Tales (1387-1400)</w:t>
      </w:r>
    </w:p>
    <w:p w:rsidR="00BE41D5" w:rsidRDefault="00BE41D5" w:rsidP="00BE41D5">
      <w:pPr>
        <w:spacing w:line="216" w:lineRule="auto"/>
        <w:rPr>
          <w:rFonts w:ascii="Arial" w:eastAsiaTheme="minorEastAsia" w:hAnsi="Arial" w:cs="Arial"/>
          <w:b/>
          <w:color w:val="000000" w:themeColor="text1"/>
          <w:kern w:val="24"/>
          <w:sz w:val="24"/>
          <w:szCs w:val="24"/>
        </w:rPr>
      </w:pPr>
    </w:p>
    <w:p w:rsidR="00BE41D5" w:rsidRDefault="00BE41D5" w:rsidP="00BE41D5">
      <w:pPr>
        <w:spacing w:line="216" w:lineRule="auto"/>
        <w:rPr>
          <w:rFonts w:ascii="Arial" w:eastAsiaTheme="minorEastAsia" w:hAnsi="Arial" w:cs="Arial"/>
          <w:color w:val="000000" w:themeColor="text1"/>
          <w:kern w:val="24"/>
        </w:rPr>
      </w:pPr>
      <w:r w:rsidRPr="00BF3FFE">
        <w:rPr>
          <w:rFonts w:ascii="Arial" w:eastAsiaTheme="minorEastAsia" w:hAnsi="Arial" w:cs="Arial"/>
          <w:color w:val="000000" w:themeColor="text1"/>
          <w:kern w:val="24"/>
        </w:rPr>
        <w:t xml:space="preserve">Like </w:t>
      </w:r>
      <w:r>
        <w:rPr>
          <w:rFonts w:ascii="Arial" w:eastAsiaTheme="minorEastAsia" w:hAnsi="Arial" w:cs="Arial"/>
          <w:color w:val="000000" w:themeColor="text1"/>
          <w:kern w:val="24"/>
        </w:rPr>
        <w:t>all literature, the Tales were handwritten, as the printing press had not yet been brought to Britain, so there were very few copies and they were extremely precious. They would have been read aloud, by Chaucer himself, at court. His audience would have been educated and sophisticated – royals, nobles, civil servants like himself, etc. Women would also have been present.</w:t>
      </w:r>
    </w:p>
    <w:p w:rsidR="00BE41D5" w:rsidRDefault="00BE41D5" w:rsidP="00BE41D5">
      <w:pPr>
        <w:spacing w:line="216" w:lineRule="auto"/>
        <w:rPr>
          <w:rFonts w:ascii="Arial" w:eastAsiaTheme="minorEastAsia" w:hAnsi="Arial" w:cs="Arial"/>
          <w:color w:val="000000" w:themeColor="text1"/>
          <w:kern w:val="24"/>
        </w:rPr>
      </w:pPr>
      <w:r>
        <w:rPr>
          <w:rFonts w:ascii="Arial" w:eastAsiaTheme="minorEastAsia" w:hAnsi="Arial" w:cs="Arial"/>
          <w:color w:val="000000" w:themeColor="text1"/>
          <w:kern w:val="24"/>
        </w:rPr>
        <w:t>The Canterbury Tales are a frame narrative: Chaucer presents himself as a pilgrim going to Canterbury Cathedral (to the shrine of St Thomas à Becket) who meets other pilgrims at an inn in London. They decide to tell each other stories on the way there and back to make the journey more enjoyable.</w:t>
      </w:r>
    </w:p>
    <w:p w:rsidR="00BE41D5" w:rsidRPr="00BF3FFE" w:rsidRDefault="00BE41D5" w:rsidP="00BE41D5">
      <w:pPr>
        <w:spacing w:line="216" w:lineRule="auto"/>
        <w:rPr>
          <w:rFonts w:ascii="Arial" w:eastAsiaTheme="minorEastAsia" w:hAnsi="Arial" w:cs="Arial"/>
          <w:color w:val="000000" w:themeColor="text1"/>
          <w:kern w:val="24"/>
        </w:rPr>
      </w:pPr>
    </w:p>
    <w:p w:rsidR="00BE41D5" w:rsidRDefault="00BE41D5" w:rsidP="00BE41D5">
      <w:pPr>
        <w:spacing w:line="216" w:lineRule="auto"/>
        <w:rPr>
          <w:rFonts w:ascii="Arial" w:eastAsiaTheme="minorEastAsia" w:hAnsi="Arial" w:cs="Arial"/>
          <w:b/>
          <w:color w:val="000000" w:themeColor="text1"/>
          <w:kern w:val="24"/>
          <w:sz w:val="24"/>
          <w:szCs w:val="24"/>
        </w:rPr>
      </w:pPr>
      <w:r>
        <w:rPr>
          <w:rFonts w:ascii="Arial" w:eastAsiaTheme="minorEastAsia" w:hAnsi="Arial" w:cs="Arial"/>
          <w:b/>
          <w:color w:val="000000" w:themeColor="text1"/>
          <w:kern w:val="24"/>
          <w:sz w:val="24"/>
          <w:szCs w:val="24"/>
        </w:rPr>
        <w:t>Women</w:t>
      </w:r>
    </w:p>
    <w:p w:rsidR="00BE41D5" w:rsidRPr="00AC4EA2" w:rsidRDefault="00BE41D5" w:rsidP="00BE41D5">
      <w:pPr>
        <w:pStyle w:val="ListParagraph"/>
        <w:numPr>
          <w:ilvl w:val="0"/>
          <w:numId w:val="5"/>
        </w:numPr>
        <w:spacing w:line="216" w:lineRule="auto"/>
        <w:rPr>
          <w:rFonts w:ascii="Arial" w:hAnsi="Arial" w:cs="Arial"/>
          <w:sz w:val="22"/>
          <w:szCs w:val="22"/>
        </w:rPr>
      </w:pPr>
      <w:r w:rsidRPr="00AC4EA2">
        <w:rPr>
          <w:rFonts w:ascii="Arial" w:eastAsia="+mn-ea" w:hAnsi="Arial" w:cs="Arial"/>
          <w:color w:val="000000"/>
          <w:kern w:val="24"/>
          <w:sz w:val="22"/>
          <w:szCs w:val="22"/>
        </w:rPr>
        <w:t xml:space="preserve">There was a large variety in the level of wealth, status and power for women in medieval times. </w:t>
      </w:r>
    </w:p>
    <w:p w:rsidR="00BE41D5" w:rsidRPr="000B5457" w:rsidRDefault="00BE41D5" w:rsidP="00BE41D5">
      <w:pPr>
        <w:pStyle w:val="ListParagraph"/>
        <w:spacing w:line="216" w:lineRule="auto"/>
      </w:pPr>
    </w:p>
    <w:p w:rsidR="00BE41D5" w:rsidRPr="00AC4EA2" w:rsidRDefault="00BE41D5" w:rsidP="00BE41D5">
      <w:pPr>
        <w:numPr>
          <w:ilvl w:val="0"/>
          <w:numId w:val="5"/>
        </w:numPr>
        <w:spacing w:line="216" w:lineRule="auto"/>
        <w:rPr>
          <w:rFonts w:ascii="Arial" w:eastAsiaTheme="minorEastAsia" w:hAnsi="Arial" w:cs="Arial"/>
          <w:color w:val="000000" w:themeColor="text1"/>
          <w:kern w:val="24"/>
        </w:rPr>
      </w:pPr>
      <w:r w:rsidRPr="00AC4EA2">
        <w:rPr>
          <w:rFonts w:ascii="Arial" w:eastAsiaTheme="minorEastAsia" w:hAnsi="Arial" w:cs="Arial"/>
          <w:color w:val="000000" w:themeColor="text1"/>
          <w:kern w:val="24"/>
        </w:rPr>
        <w:lastRenderedPageBreak/>
        <w:t>Society in the 14</w:t>
      </w:r>
      <w:r w:rsidRPr="00AC4EA2">
        <w:rPr>
          <w:rFonts w:ascii="Arial" w:eastAsiaTheme="minorEastAsia" w:hAnsi="Arial" w:cs="Arial"/>
          <w:color w:val="000000" w:themeColor="text1"/>
          <w:kern w:val="24"/>
          <w:vertAlign w:val="superscript"/>
        </w:rPr>
        <w:t>th</w:t>
      </w:r>
      <w:r w:rsidRPr="00AC4EA2">
        <w:rPr>
          <w:rFonts w:ascii="Arial" w:eastAsiaTheme="minorEastAsia" w:hAnsi="Arial" w:cs="Arial"/>
          <w:color w:val="000000" w:themeColor="text1"/>
          <w:kern w:val="24"/>
        </w:rPr>
        <w:t xml:space="preserve"> century was heavily influenced by religion, which validated a patriarchal society: it was claimed that because Eve was tempted and caused the fall of man, therefore all women were evil and rightly considered inferior to men.</w:t>
      </w:r>
    </w:p>
    <w:p w:rsidR="00BE41D5" w:rsidRDefault="00BE41D5" w:rsidP="00BE41D5">
      <w:pPr>
        <w:numPr>
          <w:ilvl w:val="0"/>
          <w:numId w:val="5"/>
        </w:numPr>
        <w:spacing w:line="216" w:lineRule="auto"/>
        <w:rPr>
          <w:rFonts w:ascii="Arial" w:eastAsiaTheme="minorEastAsia" w:hAnsi="Arial" w:cs="Arial"/>
          <w:color w:val="000000" w:themeColor="text1"/>
          <w:kern w:val="24"/>
        </w:rPr>
      </w:pPr>
      <w:r w:rsidRPr="00AC4EA2">
        <w:rPr>
          <w:rFonts w:ascii="Arial" w:eastAsiaTheme="minorEastAsia" w:hAnsi="Arial" w:cs="Arial"/>
          <w:color w:val="000000" w:themeColor="text1"/>
          <w:kern w:val="24"/>
        </w:rPr>
        <w:t>However Mary, the mother of Jesus, who at the time was considered the most important saint, influenced a positive view on women, as she was a symbol of chastity. Belief in the virgin birth led to virgins being seen as superior to married women.</w:t>
      </w:r>
    </w:p>
    <w:p w:rsidR="00BE41D5" w:rsidRDefault="00BE41D5" w:rsidP="00BE41D5">
      <w:pPr>
        <w:numPr>
          <w:ilvl w:val="0"/>
          <w:numId w:val="5"/>
        </w:numPr>
        <w:spacing w:line="216" w:lineRule="auto"/>
        <w:rPr>
          <w:rFonts w:ascii="Arial" w:eastAsiaTheme="minorEastAsia" w:hAnsi="Arial" w:cs="Arial"/>
          <w:color w:val="000000" w:themeColor="text1"/>
          <w:kern w:val="24"/>
        </w:rPr>
      </w:pPr>
      <w:r>
        <w:rPr>
          <w:rFonts w:ascii="Arial" w:eastAsiaTheme="minorEastAsia" w:hAnsi="Arial" w:cs="Arial"/>
          <w:color w:val="000000" w:themeColor="text1"/>
          <w:kern w:val="24"/>
        </w:rPr>
        <w:t>Women usually had their husbands selected for them by their male relatives (</w:t>
      </w:r>
      <w:proofErr w:type="spellStart"/>
      <w:r>
        <w:rPr>
          <w:rFonts w:ascii="Arial" w:eastAsiaTheme="minorEastAsia" w:hAnsi="Arial" w:cs="Arial"/>
          <w:color w:val="000000" w:themeColor="text1"/>
          <w:kern w:val="24"/>
        </w:rPr>
        <w:t>lthough</w:t>
      </w:r>
      <w:proofErr w:type="spellEnd"/>
      <w:r>
        <w:rPr>
          <w:rFonts w:ascii="Arial" w:eastAsiaTheme="minorEastAsia" w:hAnsi="Arial" w:cs="Arial"/>
          <w:color w:val="000000" w:themeColor="text1"/>
          <w:kern w:val="24"/>
        </w:rPr>
        <w:t xml:space="preserve"> many men also had no real choice of marriage partner).</w:t>
      </w:r>
    </w:p>
    <w:p w:rsidR="00BE41D5" w:rsidRDefault="00BE41D5" w:rsidP="00BE41D5">
      <w:pPr>
        <w:numPr>
          <w:ilvl w:val="0"/>
          <w:numId w:val="5"/>
        </w:numPr>
        <w:spacing w:line="216" w:lineRule="auto"/>
        <w:rPr>
          <w:rFonts w:ascii="Arial" w:eastAsiaTheme="minorEastAsia" w:hAnsi="Arial" w:cs="Arial"/>
          <w:color w:val="000000" w:themeColor="text1"/>
          <w:kern w:val="24"/>
        </w:rPr>
      </w:pPr>
      <w:r>
        <w:rPr>
          <w:rFonts w:ascii="Arial" w:eastAsiaTheme="minorEastAsia" w:hAnsi="Arial" w:cs="Arial"/>
          <w:color w:val="000000" w:themeColor="text1"/>
          <w:kern w:val="24"/>
        </w:rPr>
        <w:t>In both rural and urban communities, women often worked alongside their husbands as well as caring for their children.</w:t>
      </w:r>
    </w:p>
    <w:p w:rsidR="00BE41D5" w:rsidRPr="00AC4EA2" w:rsidRDefault="00BE41D5" w:rsidP="00BE41D5">
      <w:pPr>
        <w:numPr>
          <w:ilvl w:val="0"/>
          <w:numId w:val="5"/>
        </w:numPr>
        <w:spacing w:line="216" w:lineRule="auto"/>
        <w:rPr>
          <w:rFonts w:ascii="Arial" w:eastAsiaTheme="minorEastAsia" w:hAnsi="Arial" w:cs="Arial"/>
          <w:color w:val="000000" w:themeColor="text1"/>
          <w:kern w:val="24"/>
        </w:rPr>
      </w:pPr>
      <w:r>
        <w:rPr>
          <w:rFonts w:ascii="Arial" w:eastAsiaTheme="minorEastAsia" w:hAnsi="Arial" w:cs="Arial"/>
          <w:color w:val="000000" w:themeColor="text1"/>
          <w:kern w:val="24"/>
        </w:rPr>
        <w:t>A woman’s basic choice was to become a wife or a nun. Since many women died in childbirth, several chose the convent, where they would be materially secure and have a good education.</w:t>
      </w:r>
    </w:p>
    <w:p w:rsidR="00BE41D5" w:rsidRPr="000B5457" w:rsidRDefault="00BE41D5" w:rsidP="00BE41D5">
      <w:pPr>
        <w:spacing w:line="216" w:lineRule="auto"/>
        <w:rPr>
          <w:rFonts w:ascii="Arial" w:eastAsiaTheme="minorEastAsia" w:hAnsi="Arial" w:cs="Arial"/>
          <w:color w:val="000000" w:themeColor="text1"/>
          <w:kern w:val="24"/>
          <w:sz w:val="24"/>
          <w:szCs w:val="24"/>
        </w:rPr>
      </w:pPr>
    </w:p>
    <w:p w:rsidR="00BE41D5" w:rsidRDefault="00BE41D5" w:rsidP="00BE41D5">
      <w:pPr>
        <w:spacing w:line="216" w:lineRule="auto"/>
        <w:jc w:val="center"/>
        <w:rPr>
          <w:rFonts w:ascii="Arial" w:eastAsiaTheme="minorEastAsia" w:hAnsi="Arial" w:cs="Arial"/>
          <w:b/>
          <w:color w:val="000000" w:themeColor="text1"/>
          <w:kern w:val="24"/>
          <w:sz w:val="24"/>
          <w:szCs w:val="24"/>
        </w:rPr>
      </w:pPr>
    </w:p>
    <w:p w:rsidR="00BE41D5" w:rsidRDefault="00BE41D5" w:rsidP="00BE41D5">
      <w:pPr>
        <w:spacing w:line="216" w:lineRule="auto"/>
        <w:rPr>
          <w:rFonts w:ascii="Arial" w:eastAsiaTheme="minorEastAsia" w:hAnsi="Arial" w:cs="Arial"/>
          <w:b/>
          <w:color w:val="000000" w:themeColor="text1"/>
          <w:kern w:val="24"/>
          <w:sz w:val="24"/>
          <w:szCs w:val="24"/>
        </w:rPr>
      </w:pPr>
      <w:r>
        <w:rPr>
          <w:rFonts w:ascii="Arial" w:eastAsiaTheme="minorEastAsia" w:hAnsi="Arial" w:cs="Arial"/>
          <w:b/>
          <w:color w:val="000000" w:themeColor="text1"/>
          <w:kern w:val="24"/>
          <w:sz w:val="24"/>
          <w:szCs w:val="24"/>
        </w:rPr>
        <w:t>Gender roles</w:t>
      </w:r>
    </w:p>
    <w:p w:rsidR="00BE41D5" w:rsidRPr="000B5457" w:rsidRDefault="00BE41D5" w:rsidP="00BE41D5">
      <w:pPr>
        <w:numPr>
          <w:ilvl w:val="0"/>
          <w:numId w:val="4"/>
        </w:numPr>
        <w:spacing w:after="0" w:line="216" w:lineRule="auto"/>
        <w:ind w:left="1080"/>
        <w:contextualSpacing/>
        <w:rPr>
          <w:rFonts w:ascii="Calibri" w:eastAsia="Times New Roman" w:hAnsi="Calibri" w:cs="Times New Roman"/>
          <w:lang w:eastAsia="en-GB"/>
        </w:rPr>
      </w:pPr>
      <w:r w:rsidRPr="000B5457">
        <w:rPr>
          <w:rFonts w:ascii="Calibri" w:eastAsia="+mn-ea" w:hAnsi="Calibri" w:cs="+mn-cs"/>
          <w:color w:val="000000"/>
          <w:kern w:val="24"/>
          <w:lang w:eastAsia="en-GB"/>
        </w:rPr>
        <w:t>Strict roles for men and women, e</w:t>
      </w:r>
      <w:r>
        <w:rPr>
          <w:rFonts w:ascii="Calibri" w:eastAsia="+mn-ea" w:hAnsi="Calibri" w:cs="+mn-cs"/>
          <w:color w:val="000000"/>
          <w:kern w:val="24"/>
          <w:lang w:eastAsia="en-GB"/>
        </w:rPr>
        <w:t>specially for the lower classes</w:t>
      </w:r>
    </w:p>
    <w:p w:rsidR="00BE41D5" w:rsidRPr="000B5457" w:rsidRDefault="00BE41D5" w:rsidP="00BE41D5">
      <w:pPr>
        <w:numPr>
          <w:ilvl w:val="0"/>
          <w:numId w:val="4"/>
        </w:numPr>
        <w:spacing w:after="0" w:line="216" w:lineRule="auto"/>
        <w:ind w:left="1080"/>
        <w:contextualSpacing/>
        <w:rPr>
          <w:rFonts w:ascii="Calibri" w:eastAsia="Times New Roman" w:hAnsi="Calibri" w:cs="Times New Roman"/>
          <w:lang w:eastAsia="en-GB"/>
        </w:rPr>
      </w:pPr>
      <w:r w:rsidRPr="000B5457">
        <w:rPr>
          <w:rFonts w:ascii="Calibri" w:eastAsia="+mn-ea" w:hAnsi="Calibri" w:cs="+mn-cs"/>
          <w:color w:val="000000"/>
          <w:kern w:val="24"/>
          <w:lang w:eastAsia="en-GB"/>
        </w:rPr>
        <w:t xml:space="preserve">Women submissive, based upon bible. </w:t>
      </w:r>
    </w:p>
    <w:p w:rsidR="00BE41D5" w:rsidRPr="000B5457" w:rsidRDefault="00BE41D5" w:rsidP="00BE41D5">
      <w:pPr>
        <w:numPr>
          <w:ilvl w:val="0"/>
          <w:numId w:val="4"/>
        </w:numPr>
        <w:spacing w:after="0" w:line="216" w:lineRule="auto"/>
        <w:ind w:left="1080"/>
        <w:contextualSpacing/>
        <w:rPr>
          <w:rFonts w:ascii="Calibri" w:eastAsia="Times New Roman" w:hAnsi="Calibri" w:cs="Times New Roman"/>
          <w:lang w:eastAsia="en-GB"/>
        </w:rPr>
      </w:pPr>
      <w:r w:rsidRPr="000B5457">
        <w:rPr>
          <w:rFonts w:ascii="Calibri" w:eastAsia="+mn-ea" w:hAnsi="Calibri" w:cs="+mn-cs"/>
          <w:color w:val="000000"/>
          <w:kern w:val="24"/>
          <w:lang w:eastAsia="en-GB"/>
        </w:rPr>
        <w:t xml:space="preserve">Men head of the household, were the decision makers. </w:t>
      </w:r>
    </w:p>
    <w:p w:rsidR="00BE41D5" w:rsidRDefault="00BE41D5" w:rsidP="00BE41D5">
      <w:pPr>
        <w:numPr>
          <w:ilvl w:val="0"/>
          <w:numId w:val="4"/>
        </w:numPr>
        <w:spacing w:after="0" w:line="216" w:lineRule="auto"/>
        <w:ind w:left="1080"/>
        <w:contextualSpacing/>
        <w:rPr>
          <w:rFonts w:ascii="Calibri" w:eastAsia="+mn-ea" w:hAnsi="Calibri" w:cs="+mn-cs"/>
          <w:color w:val="000000"/>
          <w:kern w:val="24"/>
        </w:rPr>
      </w:pPr>
      <w:r w:rsidRPr="000B5457">
        <w:rPr>
          <w:rFonts w:ascii="Calibri" w:eastAsia="+mn-ea" w:hAnsi="Calibri" w:cs="+mn-cs"/>
          <w:color w:val="000000"/>
          <w:kern w:val="24"/>
          <w:lang w:eastAsia="en-GB"/>
        </w:rPr>
        <w:t>Women were expected to have children and look after the house</w:t>
      </w:r>
    </w:p>
    <w:p w:rsidR="00BE41D5" w:rsidRDefault="00BE41D5" w:rsidP="00BE41D5">
      <w:pPr>
        <w:numPr>
          <w:ilvl w:val="0"/>
          <w:numId w:val="4"/>
        </w:numPr>
        <w:spacing w:after="0" w:line="216" w:lineRule="auto"/>
        <w:ind w:left="1080"/>
        <w:contextualSpacing/>
        <w:rPr>
          <w:rFonts w:ascii="Calibri" w:eastAsia="+mn-ea" w:hAnsi="Calibri" w:cs="+mn-cs"/>
          <w:color w:val="000000"/>
          <w:kern w:val="24"/>
        </w:rPr>
      </w:pPr>
      <w:r w:rsidRPr="000B5457">
        <w:rPr>
          <w:rFonts w:ascii="Calibri" w:eastAsia="+mn-ea" w:hAnsi="Calibri" w:cs="+mn-cs"/>
          <w:color w:val="000000"/>
          <w:kern w:val="24"/>
        </w:rPr>
        <w:t xml:space="preserve">Women </w:t>
      </w:r>
      <w:r>
        <w:rPr>
          <w:rFonts w:ascii="Calibri" w:eastAsia="+mn-ea" w:hAnsi="Calibri" w:cs="+mn-cs"/>
          <w:color w:val="000000"/>
          <w:kern w:val="24"/>
        </w:rPr>
        <w:t xml:space="preserve">were </w:t>
      </w:r>
      <w:r w:rsidRPr="000B5457">
        <w:rPr>
          <w:rFonts w:ascii="Calibri" w:eastAsia="+mn-ea" w:hAnsi="Calibri" w:cs="+mn-cs"/>
          <w:color w:val="000000"/>
          <w:kern w:val="24"/>
        </w:rPr>
        <w:t xml:space="preserve"> considered their fathers’ then their husbands’ property</w:t>
      </w:r>
    </w:p>
    <w:p w:rsidR="00BE41D5" w:rsidRPr="000B5457" w:rsidRDefault="00BE41D5" w:rsidP="00BE41D5">
      <w:pPr>
        <w:numPr>
          <w:ilvl w:val="0"/>
          <w:numId w:val="4"/>
        </w:numPr>
        <w:spacing w:after="0" w:line="216" w:lineRule="auto"/>
        <w:ind w:left="1080"/>
        <w:contextualSpacing/>
        <w:rPr>
          <w:rFonts w:ascii="Calibri" w:eastAsiaTheme="minorEastAsia" w:hAnsi="Calibri" w:cs="Arial"/>
          <w:color w:val="000000" w:themeColor="text1"/>
          <w:kern w:val="24"/>
        </w:rPr>
      </w:pPr>
      <w:r w:rsidRPr="000B5457">
        <w:rPr>
          <w:rFonts w:ascii="Calibri" w:eastAsia="+mn-ea" w:hAnsi="Calibri" w:cs="+mn-cs"/>
          <w:color w:val="000000"/>
          <w:kern w:val="24"/>
        </w:rPr>
        <w:t>Only  women of royal blood had any political power</w:t>
      </w:r>
    </w:p>
    <w:p w:rsidR="00BE41D5" w:rsidRPr="000B5457" w:rsidRDefault="00BE41D5" w:rsidP="00BE41D5">
      <w:pPr>
        <w:numPr>
          <w:ilvl w:val="0"/>
          <w:numId w:val="4"/>
        </w:numPr>
        <w:spacing w:after="0" w:line="216" w:lineRule="auto"/>
        <w:ind w:left="1080"/>
        <w:contextualSpacing/>
        <w:rPr>
          <w:rFonts w:ascii="Calibri" w:eastAsiaTheme="minorEastAsia" w:hAnsi="Calibri" w:cs="Arial"/>
          <w:color w:val="000000" w:themeColor="text1"/>
          <w:kern w:val="24"/>
        </w:rPr>
      </w:pPr>
      <w:r>
        <w:rPr>
          <w:rFonts w:ascii="Calibri" w:eastAsia="+mn-ea" w:hAnsi="Calibri" w:cs="+mn-cs"/>
          <w:color w:val="000000"/>
          <w:kern w:val="24"/>
        </w:rPr>
        <w:t>The Church (in the form of convents) did offer possibilities for women to rise socially. An abbess (head of a convent) had greater authority than a monk.</w:t>
      </w:r>
    </w:p>
    <w:p w:rsidR="00BE41D5" w:rsidRPr="000B5457" w:rsidRDefault="00BE41D5" w:rsidP="00BE41D5">
      <w:pPr>
        <w:numPr>
          <w:ilvl w:val="0"/>
          <w:numId w:val="4"/>
        </w:numPr>
        <w:spacing w:after="0" w:line="216" w:lineRule="auto"/>
        <w:ind w:left="1080"/>
        <w:contextualSpacing/>
        <w:rPr>
          <w:rFonts w:ascii="Calibri" w:eastAsiaTheme="minorEastAsia" w:hAnsi="Calibri" w:cs="Arial"/>
          <w:color w:val="000000" w:themeColor="text1"/>
          <w:kern w:val="24"/>
        </w:rPr>
      </w:pPr>
      <w:r>
        <w:rPr>
          <w:rFonts w:ascii="Calibri" w:eastAsia="+mn-ea" w:hAnsi="Calibri" w:cs="+mn-cs"/>
          <w:color w:val="000000"/>
          <w:kern w:val="24"/>
        </w:rPr>
        <w:t>In Britain, women were rarely educated to more than a basic standard and were not admitted into the universities.</w:t>
      </w:r>
    </w:p>
    <w:p w:rsidR="00BE41D5" w:rsidRPr="000B5457" w:rsidRDefault="00BE41D5" w:rsidP="00BE41D5">
      <w:pPr>
        <w:numPr>
          <w:ilvl w:val="0"/>
          <w:numId w:val="4"/>
        </w:numPr>
        <w:spacing w:after="0" w:line="216" w:lineRule="auto"/>
        <w:ind w:left="1080"/>
        <w:contextualSpacing/>
        <w:rPr>
          <w:rFonts w:ascii="Calibri" w:eastAsiaTheme="minorEastAsia" w:hAnsi="Calibri" w:cs="Arial"/>
          <w:color w:val="000000" w:themeColor="text1"/>
          <w:kern w:val="24"/>
        </w:rPr>
      </w:pPr>
      <w:r>
        <w:rPr>
          <w:rFonts w:ascii="Calibri" w:eastAsia="+mn-ea" w:hAnsi="Calibri" w:cs="+mn-cs"/>
          <w:color w:val="000000"/>
          <w:kern w:val="24"/>
        </w:rPr>
        <w:t>According to the rules of courtly love, however, the woman was the ‘mistress’ and the man the ‘servant’ who obeyed all her commands. This was more often found in the pages of literature than in real life, though.</w:t>
      </w:r>
    </w:p>
    <w:p w:rsidR="00BE41D5" w:rsidRDefault="00BE41D5" w:rsidP="00BE41D5">
      <w:pPr>
        <w:spacing w:line="216" w:lineRule="auto"/>
        <w:rPr>
          <w:rFonts w:ascii="Arial" w:eastAsiaTheme="minorEastAsia" w:hAnsi="Arial" w:cs="Arial"/>
          <w:b/>
          <w:color w:val="000000" w:themeColor="text1"/>
          <w:kern w:val="24"/>
          <w:sz w:val="24"/>
          <w:szCs w:val="24"/>
        </w:rPr>
      </w:pPr>
    </w:p>
    <w:p w:rsidR="00BE41D5" w:rsidRPr="002024C2" w:rsidRDefault="00BE41D5" w:rsidP="00BE41D5">
      <w:pPr>
        <w:spacing w:line="216" w:lineRule="auto"/>
        <w:rPr>
          <w:rFonts w:ascii="Arial" w:eastAsiaTheme="minorEastAsia" w:hAnsi="Arial" w:cs="Arial"/>
          <w:b/>
          <w:color w:val="000000" w:themeColor="text1"/>
          <w:kern w:val="24"/>
          <w:sz w:val="24"/>
          <w:szCs w:val="24"/>
        </w:rPr>
      </w:pPr>
      <w:r>
        <w:rPr>
          <w:rFonts w:ascii="Arial" w:eastAsiaTheme="minorEastAsia" w:hAnsi="Arial" w:cs="Arial"/>
          <w:b/>
          <w:color w:val="000000" w:themeColor="text1"/>
          <w:kern w:val="24"/>
          <w:sz w:val="24"/>
          <w:szCs w:val="24"/>
        </w:rPr>
        <w:t>Marriage</w:t>
      </w:r>
    </w:p>
    <w:p w:rsidR="00BE41D5" w:rsidRDefault="00BE41D5" w:rsidP="00BE41D5">
      <w:pPr>
        <w:spacing w:line="216" w:lineRule="auto"/>
        <w:rPr>
          <w:rFonts w:ascii="Arial" w:eastAsiaTheme="minorEastAsia" w:hAnsi="Arial" w:cs="Arial"/>
          <w:color w:val="000000" w:themeColor="text1"/>
          <w:kern w:val="24"/>
        </w:rPr>
      </w:pPr>
    </w:p>
    <w:p w:rsidR="00BE41D5" w:rsidRDefault="00BE41D5" w:rsidP="00BE41D5">
      <w:pPr>
        <w:spacing w:line="216" w:lineRule="auto"/>
        <w:rPr>
          <w:rFonts w:ascii="Arial" w:eastAsiaTheme="minorEastAsia" w:hAnsi="Arial" w:cs="Arial"/>
          <w:color w:val="000000" w:themeColor="text1"/>
          <w:kern w:val="24"/>
        </w:rPr>
      </w:pPr>
      <w:r>
        <w:rPr>
          <w:noProof/>
          <w:lang w:eastAsia="en-GB"/>
        </w:rPr>
        <w:drawing>
          <wp:inline distT="0" distB="0" distL="0" distR="0" wp14:anchorId="134545E4" wp14:editId="6396FCF0">
            <wp:extent cx="914400" cy="10699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tretch>
                      <a:fillRect/>
                    </a:stretch>
                  </pic:blipFill>
                  <pic:spPr>
                    <a:xfrm>
                      <a:off x="0" y="0"/>
                      <a:ext cx="917142" cy="1073184"/>
                    </a:xfrm>
                    <a:prstGeom prst="rect">
                      <a:avLst/>
                    </a:prstGeom>
                  </pic:spPr>
                </pic:pic>
              </a:graphicData>
            </a:graphic>
          </wp:inline>
        </w:drawing>
      </w:r>
    </w:p>
    <w:p w:rsidR="00BE41D5" w:rsidRPr="002024C2" w:rsidRDefault="00BE41D5" w:rsidP="00BE41D5">
      <w:pPr>
        <w:pStyle w:val="ListParagraph"/>
        <w:spacing w:line="216" w:lineRule="auto"/>
        <w:rPr>
          <w:rFonts w:ascii="Arial" w:hAnsi="Arial" w:cs="Arial"/>
        </w:rPr>
      </w:pPr>
    </w:p>
    <w:p w:rsidR="00BE41D5" w:rsidRPr="00D32B06" w:rsidRDefault="00BE41D5" w:rsidP="00BE41D5">
      <w:pPr>
        <w:pStyle w:val="ListParagraph"/>
        <w:numPr>
          <w:ilvl w:val="0"/>
          <w:numId w:val="1"/>
        </w:numPr>
        <w:spacing w:line="216" w:lineRule="auto"/>
        <w:rPr>
          <w:rFonts w:ascii="Arial" w:hAnsi="Arial" w:cs="Arial"/>
          <w:sz w:val="22"/>
          <w:szCs w:val="22"/>
        </w:rPr>
      </w:pPr>
      <w:r w:rsidRPr="00D32B06">
        <w:rPr>
          <w:rFonts w:ascii="Arial" w:eastAsiaTheme="minorEastAsia" w:hAnsi="Arial" w:cs="Arial"/>
          <w:color w:val="000000" w:themeColor="text1"/>
          <w:kern w:val="24"/>
          <w:sz w:val="22"/>
          <w:szCs w:val="22"/>
        </w:rPr>
        <w:t>A marriage was validated simply by the consent of the couple, not necessarily in front of a priest. A marriage based on words like ‘I plight thee my troth' could not be dissolved, despite, for example, parental objections.</w:t>
      </w:r>
    </w:p>
    <w:p w:rsidR="00BE41D5" w:rsidRPr="00D32B06" w:rsidRDefault="00BE41D5" w:rsidP="00BE41D5">
      <w:pPr>
        <w:rPr>
          <w:rFonts w:ascii="Arial" w:hAnsi="Arial" w:cs="Arial"/>
        </w:rPr>
      </w:pPr>
    </w:p>
    <w:p w:rsidR="00BE41D5" w:rsidRPr="00D32B06" w:rsidRDefault="00BE41D5" w:rsidP="00BE41D5">
      <w:pPr>
        <w:pStyle w:val="ListParagraph"/>
        <w:numPr>
          <w:ilvl w:val="0"/>
          <w:numId w:val="2"/>
        </w:numPr>
        <w:spacing w:line="216" w:lineRule="auto"/>
        <w:rPr>
          <w:rFonts w:ascii="Arial" w:hAnsi="Arial" w:cs="Arial"/>
          <w:sz w:val="22"/>
          <w:szCs w:val="22"/>
        </w:rPr>
      </w:pPr>
      <w:r w:rsidRPr="00D32B06">
        <w:rPr>
          <w:rFonts w:ascii="Arial" w:eastAsiaTheme="minorEastAsia" w:hAnsi="Arial" w:cs="Arial"/>
          <w:color w:val="000000" w:themeColor="text1"/>
          <w:kern w:val="24"/>
          <w:sz w:val="22"/>
          <w:szCs w:val="22"/>
        </w:rPr>
        <w:t>Girls could be legally married at age 12</w:t>
      </w:r>
    </w:p>
    <w:p w:rsidR="00BE41D5" w:rsidRPr="00D32B06" w:rsidRDefault="00BE41D5" w:rsidP="00BE41D5">
      <w:pPr>
        <w:pStyle w:val="ListParagraph"/>
        <w:spacing w:line="216" w:lineRule="auto"/>
        <w:rPr>
          <w:rFonts w:ascii="Arial" w:eastAsiaTheme="minorEastAsia" w:hAnsi="Arial" w:cs="Arial"/>
          <w:color w:val="000000" w:themeColor="text1"/>
          <w:kern w:val="24"/>
          <w:sz w:val="22"/>
          <w:szCs w:val="22"/>
        </w:rPr>
      </w:pPr>
    </w:p>
    <w:p w:rsidR="00BE41D5" w:rsidRPr="00D32B06" w:rsidRDefault="00BE41D5" w:rsidP="00BE41D5">
      <w:pPr>
        <w:pStyle w:val="ListParagraph"/>
        <w:numPr>
          <w:ilvl w:val="0"/>
          <w:numId w:val="3"/>
        </w:numPr>
        <w:spacing w:after="240" w:line="216" w:lineRule="auto"/>
        <w:rPr>
          <w:rFonts w:ascii="Arial" w:hAnsi="Arial" w:cs="Arial"/>
          <w:sz w:val="22"/>
          <w:szCs w:val="22"/>
        </w:rPr>
      </w:pPr>
      <w:r w:rsidRPr="00D32B06">
        <w:rPr>
          <w:rFonts w:ascii="Arial" w:eastAsiaTheme="minorEastAsia" w:hAnsi="Arial" w:cs="Arial"/>
          <w:color w:val="000000" w:themeColor="text1"/>
          <w:kern w:val="24"/>
          <w:sz w:val="22"/>
          <w:szCs w:val="22"/>
        </w:rPr>
        <w:t>Consent must have been freely given, though love was not a requirement!</w:t>
      </w:r>
    </w:p>
    <w:p w:rsidR="00BE41D5" w:rsidRPr="00D32B06" w:rsidRDefault="00BE41D5" w:rsidP="00BE41D5">
      <w:pPr>
        <w:numPr>
          <w:ilvl w:val="0"/>
          <w:numId w:val="3"/>
        </w:numPr>
        <w:rPr>
          <w:rFonts w:ascii="Arial" w:hAnsi="Arial" w:cs="Arial"/>
        </w:rPr>
      </w:pPr>
      <w:r w:rsidRPr="00D32B06">
        <w:rPr>
          <w:rFonts w:ascii="Arial" w:hAnsi="Arial" w:cs="Arial"/>
        </w:rPr>
        <w:lastRenderedPageBreak/>
        <w:t xml:space="preserve">As in other periods, it was difficult to marry without enough money to establish a viable household. Considerations of property and the alliance of families might be very important in the families of the nobility and the wealthy gentry. This sometimes led to early betrothals to secure an alliance. </w:t>
      </w:r>
    </w:p>
    <w:p w:rsidR="00BE41D5" w:rsidRPr="00D32B06" w:rsidRDefault="00BE41D5" w:rsidP="00BE41D5">
      <w:pPr>
        <w:numPr>
          <w:ilvl w:val="0"/>
          <w:numId w:val="3"/>
        </w:numPr>
        <w:rPr>
          <w:rFonts w:ascii="Arial" w:hAnsi="Arial" w:cs="Arial"/>
        </w:rPr>
      </w:pPr>
      <w:r w:rsidRPr="00D32B06">
        <w:rPr>
          <w:rFonts w:ascii="Arial" w:hAnsi="Arial" w:cs="Arial"/>
        </w:rPr>
        <w:t xml:space="preserve">Today the term bigamy refers to someone who unlawfully marries a second spouse whilst still being legally married to his/her first spouse. However, in medieval times, bigamy was the word used to refer to a man's second marriage after the death of his first wife. </w:t>
      </w:r>
    </w:p>
    <w:p w:rsidR="00BE41D5" w:rsidRPr="00D32B06" w:rsidRDefault="00BE41D5" w:rsidP="00BE41D5">
      <w:pPr>
        <w:numPr>
          <w:ilvl w:val="0"/>
          <w:numId w:val="3"/>
        </w:numPr>
        <w:rPr>
          <w:rFonts w:ascii="Arial" w:hAnsi="Arial" w:cs="Arial"/>
        </w:rPr>
      </w:pPr>
      <w:r w:rsidRPr="00D32B06">
        <w:rPr>
          <w:rFonts w:ascii="Arial" w:hAnsi="Arial" w:cs="Arial"/>
        </w:rPr>
        <w:t xml:space="preserve">The ‘bigamist’ could be affected in some ways. </w:t>
      </w:r>
      <w:r w:rsidRPr="00D32B06">
        <w:rPr>
          <w:rFonts w:ascii="Arial" w:eastAsiaTheme="minorEastAsia" w:hAnsi="Arial" w:cs="Arial"/>
          <w:color w:val="000000" w:themeColor="text1"/>
          <w:kern w:val="24"/>
        </w:rPr>
        <w:t>For example, if a man had been widowed twice, or his deceased wife had been a widow, he could not become a priest.</w:t>
      </w:r>
    </w:p>
    <w:p w:rsidR="00BE41D5" w:rsidRPr="00D32B06" w:rsidRDefault="00BE41D5" w:rsidP="00BE41D5">
      <w:pPr>
        <w:numPr>
          <w:ilvl w:val="0"/>
          <w:numId w:val="3"/>
        </w:numPr>
        <w:rPr>
          <w:rFonts w:ascii="Arial" w:hAnsi="Arial" w:cs="Arial"/>
        </w:rPr>
      </w:pPr>
      <w:r w:rsidRPr="00D32B06">
        <w:rPr>
          <w:rFonts w:ascii="Arial" w:hAnsi="Arial" w:cs="Arial"/>
        </w:rPr>
        <w:t>Wealthy widows, unlike married women, were both legally and financially independent</w:t>
      </w:r>
    </w:p>
    <w:p w:rsidR="00BE41D5" w:rsidRPr="00D32B06" w:rsidRDefault="00BE41D5" w:rsidP="00BE41D5">
      <w:pPr>
        <w:numPr>
          <w:ilvl w:val="0"/>
          <w:numId w:val="3"/>
        </w:numPr>
        <w:rPr>
          <w:rFonts w:ascii="Arial" w:hAnsi="Arial" w:cs="Arial"/>
        </w:rPr>
      </w:pPr>
      <w:r w:rsidRPr="00D32B06">
        <w:rPr>
          <w:rFonts w:ascii="Arial" w:hAnsi="Arial" w:cs="Arial"/>
        </w:rPr>
        <w:t xml:space="preserve">Widows were sometimes regarded with suspicion because they were sexually experienced yet unmarried. </w:t>
      </w:r>
    </w:p>
    <w:p w:rsidR="00BE41D5" w:rsidRDefault="00BE41D5" w:rsidP="00BE41D5">
      <w:pPr>
        <w:numPr>
          <w:ilvl w:val="0"/>
          <w:numId w:val="3"/>
        </w:numPr>
        <w:rPr>
          <w:rFonts w:ascii="Arial" w:hAnsi="Arial" w:cs="Arial"/>
        </w:rPr>
      </w:pPr>
      <w:r w:rsidRPr="00D32B06">
        <w:rPr>
          <w:rFonts w:ascii="Arial" w:hAnsi="Arial" w:cs="Arial"/>
        </w:rPr>
        <w:t xml:space="preserve">The Church regarded chaste widowhood as preferable to remarriage, but remarriage was seen as preferable to fornication (sex outside marriage). </w:t>
      </w:r>
    </w:p>
    <w:p w:rsidR="00BE41D5" w:rsidRDefault="00BE41D5" w:rsidP="00BE41D5">
      <w:pPr>
        <w:rPr>
          <w:rFonts w:ascii="Arial" w:hAnsi="Arial" w:cs="Arial"/>
        </w:rPr>
      </w:pPr>
    </w:p>
    <w:p w:rsidR="00BE41D5" w:rsidRDefault="00BE41D5" w:rsidP="00BE41D5">
      <w:pPr>
        <w:rPr>
          <w:rFonts w:ascii="Calibri" w:hAnsi="Calibri" w:cs="Arial"/>
          <w:b/>
          <w:sz w:val="24"/>
          <w:szCs w:val="24"/>
        </w:rPr>
      </w:pPr>
      <w:r>
        <w:rPr>
          <w:rFonts w:ascii="Calibri" w:hAnsi="Calibri" w:cs="Arial"/>
          <w:b/>
          <w:sz w:val="24"/>
          <w:szCs w:val="24"/>
        </w:rPr>
        <w:t xml:space="preserve">Education in the </w:t>
      </w:r>
      <w:proofErr w:type="gramStart"/>
      <w:r>
        <w:rPr>
          <w:rFonts w:ascii="Calibri" w:hAnsi="Calibri" w:cs="Arial"/>
          <w:b/>
          <w:sz w:val="24"/>
          <w:szCs w:val="24"/>
        </w:rPr>
        <w:t>Middle</w:t>
      </w:r>
      <w:proofErr w:type="gramEnd"/>
      <w:r>
        <w:rPr>
          <w:rFonts w:ascii="Calibri" w:hAnsi="Calibri" w:cs="Arial"/>
          <w:b/>
          <w:sz w:val="24"/>
          <w:szCs w:val="24"/>
        </w:rPr>
        <w:t xml:space="preserve"> Ages</w:t>
      </w:r>
    </w:p>
    <w:p w:rsidR="00BE41D5" w:rsidRPr="00E718B3" w:rsidRDefault="00BE41D5" w:rsidP="00BE41D5">
      <w:pPr>
        <w:pStyle w:val="ListParagraph"/>
        <w:numPr>
          <w:ilvl w:val="0"/>
          <w:numId w:val="7"/>
        </w:numPr>
        <w:rPr>
          <w:color w:val="B15E28"/>
          <w:sz w:val="28"/>
          <w:szCs w:val="28"/>
        </w:rPr>
      </w:pPr>
      <w:r w:rsidRPr="00E718B3">
        <w:rPr>
          <w:rFonts w:ascii="Garamond" w:eastAsia="+mn-ea" w:hAnsi="Garamond" w:cs="+mn-cs"/>
          <w:color w:val="262626"/>
          <w:kern w:val="24"/>
          <w:sz w:val="28"/>
          <w:szCs w:val="28"/>
        </w:rPr>
        <w:t>In 1330, 95% of the population was illiterate.</w:t>
      </w:r>
      <w:r w:rsidRPr="00E718B3">
        <w:rPr>
          <w:noProof/>
        </w:rPr>
        <w:t xml:space="preserve"> </w:t>
      </w:r>
      <w:r>
        <w:rPr>
          <w:noProof/>
        </w:rPr>
        <w:drawing>
          <wp:inline distT="0" distB="0" distL="0" distR="0" wp14:anchorId="32727D79" wp14:editId="6D444F37">
            <wp:extent cx="609600" cy="923172"/>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0083" cy="939047"/>
                    </a:xfrm>
                    <a:prstGeom prst="rect">
                      <a:avLst/>
                    </a:prstGeom>
                  </pic:spPr>
                </pic:pic>
              </a:graphicData>
            </a:graphic>
          </wp:inline>
        </w:drawing>
      </w:r>
    </w:p>
    <w:p w:rsidR="00BE41D5" w:rsidRPr="00E718B3" w:rsidRDefault="00BE41D5" w:rsidP="00BE41D5">
      <w:pPr>
        <w:pStyle w:val="ListParagraph"/>
        <w:numPr>
          <w:ilvl w:val="0"/>
          <w:numId w:val="7"/>
        </w:numPr>
        <w:rPr>
          <w:color w:val="B15E28"/>
          <w:sz w:val="28"/>
          <w:szCs w:val="28"/>
        </w:rPr>
      </w:pPr>
      <w:r w:rsidRPr="00E718B3">
        <w:rPr>
          <w:rFonts w:ascii="Garamond" w:eastAsia="+mn-ea" w:hAnsi="Garamond" w:cs="+mn-cs"/>
          <w:color w:val="262626"/>
          <w:kern w:val="24"/>
          <w:sz w:val="28"/>
          <w:szCs w:val="28"/>
        </w:rPr>
        <w:t>Many serfs were banned from education.</w:t>
      </w:r>
    </w:p>
    <w:p w:rsidR="00BE41D5" w:rsidRPr="00E718B3" w:rsidRDefault="00BE41D5" w:rsidP="00BE41D5">
      <w:pPr>
        <w:pStyle w:val="ListParagraph"/>
        <w:numPr>
          <w:ilvl w:val="0"/>
          <w:numId w:val="7"/>
        </w:numPr>
        <w:rPr>
          <w:color w:val="B15E28"/>
          <w:sz w:val="28"/>
          <w:szCs w:val="28"/>
        </w:rPr>
      </w:pPr>
      <w:r w:rsidRPr="00E718B3">
        <w:rPr>
          <w:rFonts w:ascii="Garamond" w:eastAsia="+mn-ea" w:hAnsi="Garamond" w:cs="+mn-cs"/>
          <w:color w:val="262626"/>
          <w:kern w:val="24"/>
          <w:sz w:val="28"/>
          <w:szCs w:val="28"/>
        </w:rPr>
        <w:t>Sons from rich families went to either ‘elementary song schools’, monastic or grammar schools.</w:t>
      </w:r>
    </w:p>
    <w:p w:rsidR="00BE41D5" w:rsidRDefault="00BE41D5" w:rsidP="00BE41D5">
      <w:pPr>
        <w:rPr>
          <w:color w:val="B15E28"/>
          <w:sz w:val="28"/>
          <w:szCs w:val="28"/>
        </w:rPr>
      </w:pPr>
    </w:p>
    <w:p w:rsidR="00BE41D5" w:rsidRPr="00E718B3" w:rsidRDefault="00BE41D5" w:rsidP="00BE41D5">
      <w:pPr>
        <w:rPr>
          <w:color w:val="B15E28"/>
          <w:sz w:val="24"/>
          <w:szCs w:val="24"/>
          <w:u w:val="single"/>
        </w:rPr>
      </w:pPr>
      <w:r w:rsidRPr="00E718B3">
        <w:rPr>
          <w:color w:val="B15E28"/>
          <w:sz w:val="24"/>
          <w:szCs w:val="24"/>
          <w:u w:val="single"/>
        </w:rPr>
        <w:t>Elementary song schools</w:t>
      </w:r>
    </w:p>
    <w:p w:rsidR="00BE41D5" w:rsidRPr="00E718B3" w:rsidRDefault="00BE41D5" w:rsidP="00BE41D5">
      <w:pPr>
        <w:pStyle w:val="ListParagraph"/>
        <w:numPr>
          <w:ilvl w:val="0"/>
          <w:numId w:val="8"/>
        </w:numPr>
        <w:rPr>
          <w:color w:val="B15E28"/>
          <w:sz w:val="28"/>
          <w:szCs w:val="28"/>
        </w:rPr>
      </w:pPr>
      <w:r w:rsidRPr="00E718B3">
        <w:rPr>
          <w:rFonts w:ascii="Garamond" w:eastAsia="+mn-ea" w:hAnsi="Garamond" w:cs="+mn-cs"/>
          <w:color w:val="262626"/>
          <w:kern w:val="24"/>
          <w:sz w:val="28"/>
          <w:szCs w:val="28"/>
        </w:rPr>
        <w:t>Attached to a large church in the town</w:t>
      </w:r>
    </w:p>
    <w:p w:rsidR="00BE41D5" w:rsidRPr="00E718B3" w:rsidRDefault="00BE41D5" w:rsidP="00BE41D5">
      <w:pPr>
        <w:pStyle w:val="ListParagraph"/>
        <w:numPr>
          <w:ilvl w:val="0"/>
          <w:numId w:val="8"/>
        </w:numPr>
        <w:rPr>
          <w:color w:val="B15E28"/>
          <w:sz w:val="28"/>
          <w:szCs w:val="28"/>
        </w:rPr>
      </w:pPr>
      <w:r w:rsidRPr="00E718B3">
        <w:rPr>
          <w:rFonts w:ascii="Garamond" w:eastAsia="+mn-ea" w:hAnsi="Garamond" w:cs="+mn-cs"/>
          <w:color w:val="262626"/>
          <w:kern w:val="24"/>
          <w:sz w:val="28"/>
          <w:szCs w:val="28"/>
        </w:rPr>
        <w:t>Boys were taught to sing Latin hymns and songs</w:t>
      </w:r>
    </w:p>
    <w:p w:rsidR="00BE41D5" w:rsidRPr="00E718B3" w:rsidRDefault="00BE41D5" w:rsidP="00BE41D5">
      <w:pPr>
        <w:pStyle w:val="ListParagraph"/>
        <w:numPr>
          <w:ilvl w:val="0"/>
          <w:numId w:val="8"/>
        </w:numPr>
        <w:rPr>
          <w:color w:val="B15E28"/>
          <w:sz w:val="28"/>
          <w:szCs w:val="28"/>
        </w:rPr>
      </w:pPr>
      <w:r w:rsidRPr="00E718B3">
        <w:rPr>
          <w:rFonts w:ascii="Garamond" w:eastAsia="+mn-ea" w:hAnsi="Garamond" w:cs="+mn-cs"/>
          <w:color w:val="262626"/>
          <w:kern w:val="24"/>
          <w:sz w:val="28"/>
          <w:szCs w:val="28"/>
        </w:rPr>
        <w:t>If there was an educated priest, he would teach the boys to read and write.</w:t>
      </w:r>
    </w:p>
    <w:p w:rsidR="00BE41D5" w:rsidRPr="00E718B3" w:rsidRDefault="00BE41D5" w:rsidP="00BE41D5">
      <w:pPr>
        <w:jc w:val="center"/>
        <w:rPr>
          <w:color w:val="B15E28"/>
          <w:sz w:val="28"/>
          <w:szCs w:val="28"/>
        </w:rPr>
      </w:pPr>
    </w:p>
    <w:p w:rsidR="00BE41D5" w:rsidRDefault="00BE41D5" w:rsidP="00BE41D5">
      <w:pPr>
        <w:rPr>
          <w:color w:val="B15E28"/>
          <w:sz w:val="28"/>
          <w:szCs w:val="28"/>
          <w:u w:val="single"/>
        </w:rPr>
      </w:pPr>
      <w:r>
        <w:rPr>
          <w:noProof/>
          <w:lang w:eastAsia="en-GB"/>
        </w:rPr>
        <w:drawing>
          <wp:inline distT="0" distB="0" distL="0" distR="0" wp14:anchorId="709FDD06" wp14:editId="3FEF2CAF">
            <wp:extent cx="1704311" cy="8191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5201" cy="838803"/>
                    </a:xfrm>
                    <a:prstGeom prst="rect">
                      <a:avLst/>
                    </a:prstGeom>
                  </pic:spPr>
                </pic:pic>
              </a:graphicData>
            </a:graphic>
          </wp:inline>
        </w:drawing>
      </w:r>
    </w:p>
    <w:p w:rsidR="00BE41D5" w:rsidRPr="00E718B3" w:rsidRDefault="00BE41D5" w:rsidP="00BE41D5">
      <w:pPr>
        <w:rPr>
          <w:color w:val="B15E28"/>
          <w:sz w:val="28"/>
          <w:szCs w:val="28"/>
        </w:rPr>
      </w:pPr>
    </w:p>
    <w:p w:rsidR="00BE41D5" w:rsidRDefault="00BE41D5" w:rsidP="00BE41D5">
      <w:pPr>
        <w:rPr>
          <w:rFonts w:ascii="Calibri" w:hAnsi="Calibri" w:cs="Arial"/>
          <w:sz w:val="24"/>
          <w:szCs w:val="24"/>
        </w:rPr>
      </w:pPr>
    </w:p>
    <w:p w:rsidR="00BE41D5" w:rsidRPr="00E718B3" w:rsidRDefault="00BE41D5" w:rsidP="00BE41D5">
      <w:pPr>
        <w:rPr>
          <w:rFonts w:ascii="Calibri" w:hAnsi="Calibri" w:cs="Arial"/>
          <w:sz w:val="24"/>
          <w:szCs w:val="24"/>
        </w:rPr>
      </w:pPr>
      <w:r>
        <w:rPr>
          <w:rFonts w:ascii="Calibri" w:hAnsi="Calibri" w:cs="Arial"/>
          <w:sz w:val="24"/>
          <w:szCs w:val="24"/>
          <w:u w:val="single"/>
        </w:rPr>
        <w:lastRenderedPageBreak/>
        <w:t>Monastic schools</w:t>
      </w:r>
      <w:r>
        <w:rPr>
          <w:rFonts w:ascii="Calibri" w:hAnsi="Calibri" w:cs="Arial"/>
          <w:sz w:val="24"/>
          <w:szCs w:val="24"/>
        </w:rPr>
        <w:t xml:space="preserve">                                                                                     </w:t>
      </w:r>
    </w:p>
    <w:p w:rsidR="00BE41D5" w:rsidRPr="00E718B3" w:rsidRDefault="00BE41D5" w:rsidP="00BE41D5">
      <w:pPr>
        <w:rPr>
          <w:rFonts w:ascii="Calibri" w:hAnsi="Calibri" w:cs="Arial"/>
          <w:sz w:val="24"/>
          <w:szCs w:val="24"/>
          <w:u w:val="single"/>
        </w:rPr>
      </w:pPr>
    </w:p>
    <w:p w:rsidR="00BE41D5" w:rsidRPr="00E718B3" w:rsidRDefault="00BE41D5" w:rsidP="00BE41D5">
      <w:pPr>
        <w:pStyle w:val="ListParagraph"/>
        <w:numPr>
          <w:ilvl w:val="0"/>
          <w:numId w:val="9"/>
        </w:numPr>
        <w:rPr>
          <w:color w:val="B15E28"/>
          <w:sz w:val="28"/>
          <w:szCs w:val="28"/>
        </w:rPr>
      </w:pPr>
      <w:r w:rsidRPr="00E718B3">
        <w:rPr>
          <w:rFonts w:ascii="Garamond" w:eastAsia="+mn-ea" w:hAnsi="Garamond" w:cs="+mn-cs"/>
          <w:color w:val="262626"/>
          <w:kern w:val="24"/>
          <w:sz w:val="28"/>
          <w:szCs w:val="28"/>
        </w:rPr>
        <w:t>Where boys were trained for the Church</w:t>
      </w:r>
    </w:p>
    <w:p w:rsidR="00BE41D5" w:rsidRPr="00E718B3" w:rsidRDefault="00BE41D5" w:rsidP="00BE41D5">
      <w:pPr>
        <w:pStyle w:val="ListParagraph"/>
        <w:numPr>
          <w:ilvl w:val="0"/>
          <w:numId w:val="9"/>
        </w:numPr>
        <w:rPr>
          <w:color w:val="B15E28"/>
          <w:sz w:val="28"/>
          <w:szCs w:val="28"/>
        </w:rPr>
      </w:pPr>
      <w:r w:rsidRPr="00E718B3">
        <w:rPr>
          <w:rFonts w:ascii="Garamond" w:eastAsia="+mn-ea" w:hAnsi="Garamond" w:cs="+mn-cs"/>
          <w:color w:val="262626"/>
          <w:kern w:val="24"/>
          <w:sz w:val="28"/>
          <w:szCs w:val="28"/>
        </w:rPr>
        <w:t>The boys were taught by monks, in lessons all concerning religious education.</w:t>
      </w:r>
    </w:p>
    <w:p w:rsidR="00BE41D5" w:rsidRPr="00E718B3" w:rsidRDefault="00BE41D5" w:rsidP="00BE41D5">
      <w:pPr>
        <w:pStyle w:val="ListParagraph"/>
        <w:numPr>
          <w:ilvl w:val="0"/>
          <w:numId w:val="9"/>
        </w:numPr>
        <w:rPr>
          <w:color w:val="B15E28"/>
          <w:sz w:val="28"/>
          <w:szCs w:val="28"/>
        </w:rPr>
      </w:pPr>
      <w:r w:rsidRPr="00E718B3">
        <w:rPr>
          <w:rFonts w:ascii="Garamond" w:eastAsia="+mn-ea" w:hAnsi="Garamond" w:cs="+mn-cs"/>
          <w:color w:val="262626"/>
          <w:kern w:val="24"/>
          <w:sz w:val="28"/>
          <w:szCs w:val="28"/>
        </w:rPr>
        <w:t>Some students were local boys from poorer families.</w:t>
      </w:r>
    </w:p>
    <w:p w:rsidR="00BE41D5" w:rsidRPr="00E718B3" w:rsidRDefault="00BE41D5" w:rsidP="00BE41D5">
      <w:pPr>
        <w:pStyle w:val="ListParagraph"/>
        <w:numPr>
          <w:ilvl w:val="0"/>
          <w:numId w:val="9"/>
        </w:numPr>
        <w:rPr>
          <w:color w:val="B15E28"/>
          <w:sz w:val="28"/>
          <w:szCs w:val="28"/>
        </w:rPr>
      </w:pPr>
      <w:r w:rsidRPr="00E718B3">
        <w:rPr>
          <w:rFonts w:ascii="Garamond" w:eastAsia="+mn-ea" w:hAnsi="Garamond" w:cs="+mn-cs"/>
          <w:color w:val="262626"/>
          <w:kern w:val="24"/>
          <w:sz w:val="28"/>
          <w:szCs w:val="28"/>
        </w:rPr>
        <w:t>The boys paid for their lessons by working in the monastery.</w:t>
      </w:r>
    </w:p>
    <w:p w:rsidR="00BE41D5" w:rsidRPr="00D32B06" w:rsidRDefault="00BE41D5" w:rsidP="00BE41D5">
      <w:pPr>
        <w:ind w:left="720"/>
        <w:rPr>
          <w:rFonts w:ascii="Arial" w:hAnsi="Arial" w:cs="Arial"/>
        </w:rPr>
      </w:pPr>
    </w:p>
    <w:p w:rsidR="00BE41D5" w:rsidRDefault="00BE41D5" w:rsidP="00BE41D5">
      <w:r>
        <w:rPr>
          <w:noProof/>
          <w:lang w:eastAsia="en-GB"/>
        </w:rPr>
        <w:drawing>
          <wp:inline distT="0" distB="0" distL="0" distR="0" wp14:anchorId="55921901" wp14:editId="60D616A0">
            <wp:extent cx="1990090" cy="85717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3176" cy="867115"/>
                    </a:xfrm>
                    <a:prstGeom prst="rect">
                      <a:avLst/>
                    </a:prstGeom>
                  </pic:spPr>
                </pic:pic>
              </a:graphicData>
            </a:graphic>
          </wp:inline>
        </w:drawing>
      </w:r>
      <w:r>
        <w:t xml:space="preserve">                                                    </w:t>
      </w:r>
      <w:r>
        <w:rPr>
          <w:noProof/>
          <w:lang w:eastAsia="en-GB"/>
        </w:rPr>
        <w:drawing>
          <wp:inline distT="0" distB="0" distL="0" distR="0" wp14:anchorId="102EDB1C" wp14:editId="7098729F">
            <wp:extent cx="1704975" cy="915670"/>
            <wp:effectExtent l="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1638" cy="919248"/>
                    </a:xfrm>
                    <a:prstGeom prst="rect">
                      <a:avLst/>
                    </a:prstGeom>
                  </pic:spPr>
                </pic:pic>
              </a:graphicData>
            </a:graphic>
          </wp:inline>
        </w:drawing>
      </w:r>
    </w:p>
    <w:p w:rsidR="00BE41D5" w:rsidRDefault="00BE41D5" w:rsidP="00BE41D5"/>
    <w:p w:rsidR="00BE41D5" w:rsidRDefault="00BE41D5" w:rsidP="00BE41D5">
      <w:pPr>
        <w:rPr>
          <w:u w:val="single"/>
        </w:rPr>
      </w:pPr>
      <w:r>
        <w:rPr>
          <w:u w:val="single"/>
        </w:rPr>
        <w:t>Grammar schools</w:t>
      </w:r>
    </w:p>
    <w:p w:rsidR="00BE41D5" w:rsidRPr="00026FDE" w:rsidRDefault="00BE41D5" w:rsidP="00BE41D5">
      <w:pPr>
        <w:numPr>
          <w:ilvl w:val="0"/>
          <w:numId w:val="10"/>
        </w:numPr>
        <w:spacing w:after="120" w:line="240" w:lineRule="auto"/>
        <w:ind w:left="1166"/>
        <w:contextualSpacing/>
        <w:rPr>
          <w:rFonts w:ascii="Times New Roman" w:eastAsia="Times New Roman" w:hAnsi="Times New Roman" w:cs="Times New Roman"/>
          <w:color w:val="B15E28"/>
          <w:sz w:val="28"/>
          <w:szCs w:val="28"/>
          <w:lang w:eastAsia="en-GB"/>
        </w:rPr>
      </w:pPr>
      <w:r w:rsidRPr="00026FDE">
        <w:rPr>
          <w:rFonts w:ascii="Garamond" w:eastAsia="+mn-ea" w:hAnsi="Garamond" w:cs="+mn-cs"/>
          <w:color w:val="262626"/>
          <w:kern w:val="24"/>
          <w:sz w:val="28"/>
          <w:szCs w:val="28"/>
          <w:lang w:eastAsia="en-GB"/>
        </w:rPr>
        <w:t>Usually part of a Cathedral or large Church</w:t>
      </w:r>
    </w:p>
    <w:p w:rsidR="00BE41D5" w:rsidRPr="00026FDE" w:rsidRDefault="00BE41D5" w:rsidP="00BE41D5">
      <w:pPr>
        <w:numPr>
          <w:ilvl w:val="0"/>
          <w:numId w:val="10"/>
        </w:numPr>
        <w:spacing w:after="120" w:line="240" w:lineRule="auto"/>
        <w:ind w:left="1166"/>
        <w:contextualSpacing/>
        <w:rPr>
          <w:rFonts w:ascii="Times New Roman" w:eastAsia="Times New Roman" w:hAnsi="Times New Roman" w:cs="Times New Roman"/>
          <w:color w:val="B15E28"/>
          <w:sz w:val="28"/>
          <w:szCs w:val="28"/>
          <w:lang w:eastAsia="en-GB"/>
        </w:rPr>
      </w:pPr>
      <w:r w:rsidRPr="00026FDE">
        <w:rPr>
          <w:rFonts w:ascii="Garamond" w:eastAsia="+mn-ea" w:hAnsi="Garamond" w:cs="+mn-cs"/>
          <w:color w:val="262626"/>
          <w:kern w:val="24"/>
          <w:sz w:val="28"/>
          <w:szCs w:val="28"/>
          <w:lang w:eastAsia="en-GB"/>
        </w:rPr>
        <w:t>Main purpose was to teach boys Latin grammar.</w:t>
      </w:r>
    </w:p>
    <w:p w:rsidR="00BE41D5" w:rsidRPr="00026FDE" w:rsidRDefault="00BE41D5" w:rsidP="00BE41D5">
      <w:pPr>
        <w:numPr>
          <w:ilvl w:val="0"/>
          <w:numId w:val="10"/>
        </w:numPr>
        <w:spacing w:after="120" w:line="240" w:lineRule="auto"/>
        <w:ind w:left="1166"/>
        <w:contextualSpacing/>
        <w:rPr>
          <w:rFonts w:ascii="Times New Roman" w:eastAsia="Times New Roman" w:hAnsi="Times New Roman" w:cs="Times New Roman"/>
          <w:color w:val="B15E28"/>
          <w:sz w:val="28"/>
          <w:szCs w:val="28"/>
          <w:lang w:eastAsia="en-GB"/>
        </w:rPr>
      </w:pPr>
      <w:r w:rsidRPr="00026FDE">
        <w:rPr>
          <w:rFonts w:ascii="Garamond" w:eastAsia="+mn-ea" w:hAnsi="Garamond" w:cs="+mn-cs"/>
          <w:color w:val="262626"/>
          <w:kern w:val="24"/>
          <w:sz w:val="28"/>
          <w:szCs w:val="28"/>
          <w:lang w:eastAsia="en-GB"/>
        </w:rPr>
        <w:t>These schools were very similar to those established by the Romans.</w:t>
      </w:r>
    </w:p>
    <w:p w:rsidR="00BE41D5" w:rsidRPr="00026FDE" w:rsidRDefault="00BE41D5" w:rsidP="00BE41D5">
      <w:pPr>
        <w:numPr>
          <w:ilvl w:val="0"/>
          <w:numId w:val="10"/>
        </w:numPr>
        <w:spacing w:after="120" w:line="240" w:lineRule="auto"/>
        <w:ind w:left="1166"/>
        <w:contextualSpacing/>
        <w:rPr>
          <w:rFonts w:ascii="Times New Roman" w:eastAsia="Times New Roman" w:hAnsi="Times New Roman" w:cs="Times New Roman"/>
          <w:color w:val="B15E28"/>
          <w:sz w:val="28"/>
          <w:szCs w:val="28"/>
          <w:lang w:eastAsia="en-GB"/>
        </w:rPr>
      </w:pPr>
      <w:r w:rsidRPr="00026FDE">
        <w:rPr>
          <w:rFonts w:ascii="Garamond" w:eastAsia="+mn-ea" w:hAnsi="Garamond" w:cs="+mn-cs"/>
          <w:color w:val="262626"/>
          <w:kern w:val="24"/>
          <w:sz w:val="28"/>
          <w:szCs w:val="28"/>
          <w:lang w:eastAsia="en-GB"/>
        </w:rPr>
        <w:t>Boys were also taught logic (the art of arguing), and rhetoric (the art of public speaking.)</w:t>
      </w:r>
    </w:p>
    <w:p w:rsidR="00BE41D5" w:rsidRPr="00026FDE" w:rsidRDefault="00BE41D5" w:rsidP="00BE41D5">
      <w:pPr>
        <w:numPr>
          <w:ilvl w:val="0"/>
          <w:numId w:val="10"/>
        </w:numPr>
        <w:spacing w:after="120" w:line="240" w:lineRule="auto"/>
        <w:ind w:left="1166"/>
        <w:contextualSpacing/>
        <w:rPr>
          <w:sz w:val="28"/>
          <w:szCs w:val="28"/>
          <w:u w:val="single"/>
        </w:rPr>
      </w:pPr>
      <w:r w:rsidRPr="00026FDE">
        <w:rPr>
          <w:rFonts w:ascii="Garamond" w:eastAsia="+mn-ea" w:hAnsi="Garamond" w:cs="+mn-cs"/>
          <w:color w:val="262626"/>
          <w:kern w:val="24"/>
          <w:sz w:val="28"/>
          <w:szCs w:val="28"/>
          <w:lang w:eastAsia="en-GB"/>
        </w:rPr>
        <w:t>Not much time was spent on the subjects of mathematics and science</w:t>
      </w:r>
    </w:p>
    <w:p w:rsidR="00BE41D5" w:rsidRDefault="00BE41D5" w:rsidP="00BE41D5">
      <w:pPr>
        <w:spacing w:after="120" w:line="240" w:lineRule="auto"/>
        <w:contextualSpacing/>
        <w:rPr>
          <w:rFonts w:ascii="Garamond" w:eastAsia="+mn-ea" w:hAnsi="Garamond" w:cs="+mn-cs"/>
          <w:color w:val="262626"/>
          <w:kern w:val="24"/>
          <w:sz w:val="28"/>
          <w:szCs w:val="28"/>
          <w:lang w:eastAsia="en-GB"/>
        </w:rPr>
      </w:pPr>
    </w:p>
    <w:p w:rsidR="00BE41D5" w:rsidRDefault="00BE41D5" w:rsidP="00BE41D5">
      <w:pPr>
        <w:spacing w:after="120" w:line="240" w:lineRule="auto"/>
        <w:contextualSpacing/>
        <w:rPr>
          <w:rFonts w:ascii="Garamond" w:eastAsia="+mn-ea" w:hAnsi="Garamond" w:cs="+mn-cs"/>
          <w:color w:val="262626"/>
          <w:kern w:val="24"/>
          <w:sz w:val="28"/>
          <w:szCs w:val="28"/>
          <w:lang w:eastAsia="en-GB"/>
        </w:rPr>
      </w:pPr>
    </w:p>
    <w:p w:rsidR="00BE41D5" w:rsidRPr="00026FDE" w:rsidRDefault="00BE41D5" w:rsidP="00BE41D5">
      <w:pPr>
        <w:spacing w:after="120" w:line="240" w:lineRule="auto"/>
        <w:contextualSpacing/>
        <w:rPr>
          <w:sz w:val="24"/>
          <w:szCs w:val="24"/>
        </w:rPr>
      </w:pPr>
      <w:r>
        <w:rPr>
          <w:sz w:val="24"/>
          <w:szCs w:val="24"/>
        </w:rPr>
        <w:t>Oxford and Cambridge</w:t>
      </w:r>
    </w:p>
    <w:p w:rsidR="00BE41D5" w:rsidRPr="00E718B3" w:rsidRDefault="00BE41D5" w:rsidP="00BE41D5">
      <w:pPr>
        <w:rPr>
          <w:u w:val="single"/>
        </w:rPr>
      </w:pPr>
    </w:p>
    <w:p w:rsidR="00BE41D5" w:rsidRPr="00026FDE" w:rsidRDefault="00BE41D5" w:rsidP="00BE41D5">
      <w:pPr>
        <w:pStyle w:val="ListParagraph"/>
        <w:numPr>
          <w:ilvl w:val="0"/>
          <w:numId w:val="11"/>
        </w:numPr>
        <w:rPr>
          <w:color w:val="B15E28"/>
          <w:sz w:val="28"/>
          <w:szCs w:val="28"/>
        </w:rPr>
      </w:pPr>
      <w:r w:rsidRPr="00026FDE">
        <w:rPr>
          <w:b/>
          <w:sz w:val="28"/>
          <w:szCs w:val="28"/>
        </w:rPr>
        <w:t xml:space="preserve"> </w:t>
      </w:r>
      <w:r w:rsidRPr="00026FDE">
        <w:rPr>
          <w:rFonts w:ascii="Garamond" w:eastAsia="+mn-ea" w:hAnsi="Garamond" w:cs="+mn-cs"/>
          <w:color w:val="262626"/>
          <w:kern w:val="24"/>
          <w:sz w:val="28"/>
          <w:szCs w:val="28"/>
        </w:rPr>
        <w:t>These were the two main centres of learning in England, founded in the 12</w:t>
      </w:r>
      <w:proofErr w:type="spellStart"/>
      <w:r w:rsidRPr="00026FDE">
        <w:rPr>
          <w:rFonts w:ascii="Garamond" w:eastAsia="+mn-ea" w:hAnsi="Garamond" w:cs="+mn-cs"/>
          <w:color w:val="262626"/>
          <w:kern w:val="24"/>
          <w:position w:val="14"/>
          <w:sz w:val="28"/>
          <w:szCs w:val="28"/>
          <w:vertAlign w:val="superscript"/>
        </w:rPr>
        <w:t>th</w:t>
      </w:r>
      <w:proofErr w:type="spellEnd"/>
      <w:r>
        <w:rPr>
          <w:rFonts w:ascii="Garamond" w:eastAsia="+mn-ea" w:hAnsi="Garamond" w:cs="+mn-cs"/>
          <w:color w:val="262626"/>
          <w:kern w:val="24"/>
          <w:sz w:val="28"/>
          <w:szCs w:val="28"/>
        </w:rPr>
        <w:t>century, and the only universities.</w:t>
      </w:r>
    </w:p>
    <w:p w:rsidR="00BE41D5" w:rsidRPr="00026FDE" w:rsidRDefault="00BE41D5" w:rsidP="00BE41D5">
      <w:pPr>
        <w:pStyle w:val="ListParagraph"/>
        <w:numPr>
          <w:ilvl w:val="0"/>
          <w:numId w:val="11"/>
        </w:numPr>
        <w:rPr>
          <w:color w:val="B15E28"/>
          <w:sz w:val="28"/>
          <w:szCs w:val="28"/>
        </w:rPr>
      </w:pPr>
      <w:r w:rsidRPr="00026FDE">
        <w:rPr>
          <w:rFonts w:ascii="Garamond" w:eastAsia="+mn-ea" w:hAnsi="Garamond" w:cs="+mn-cs"/>
          <w:color w:val="262626"/>
          <w:kern w:val="24"/>
          <w:sz w:val="28"/>
          <w:szCs w:val="28"/>
        </w:rPr>
        <w:t>Boys were taken to Oxford or Cambridge when they were considered ‘ready’ for advanced studies, which could be as young as thirteen.</w:t>
      </w:r>
    </w:p>
    <w:p w:rsidR="00BE41D5" w:rsidRPr="00026FDE" w:rsidRDefault="00BE41D5" w:rsidP="00BE41D5">
      <w:pPr>
        <w:pStyle w:val="ListParagraph"/>
        <w:numPr>
          <w:ilvl w:val="0"/>
          <w:numId w:val="11"/>
        </w:numPr>
        <w:rPr>
          <w:color w:val="B15E28"/>
          <w:sz w:val="28"/>
          <w:szCs w:val="28"/>
        </w:rPr>
      </w:pPr>
      <w:r>
        <w:rPr>
          <w:rFonts w:ascii="Garamond" w:eastAsia="+mn-ea" w:hAnsi="Garamond" w:cs="+mn-cs"/>
          <w:color w:val="262626"/>
          <w:kern w:val="24"/>
          <w:sz w:val="28"/>
          <w:szCs w:val="28"/>
        </w:rPr>
        <w:t>Admission depended on parents’ wallets, not on ability!</w:t>
      </w:r>
    </w:p>
    <w:p w:rsidR="00BE41D5" w:rsidRDefault="00BE41D5" w:rsidP="00BE41D5">
      <w:pPr>
        <w:rPr>
          <w:color w:val="B15E28"/>
          <w:sz w:val="28"/>
          <w:szCs w:val="28"/>
        </w:rPr>
      </w:pPr>
    </w:p>
    <w:p w:rsidR="00BE41D5" w:rsidRPr="00026FDE" w:rsidRDefault="00BE41D5" w:rsidP="00BE41D5">
      <w:pPr>
        <w:rPr>
          <w:color w:val="B15E28"/>
          <w:sz w:val="28"/>
          <w:szCs w:val="28"/>
        </w:rPr>
      </w:pPr>
      <w:r>
        <w:rPr>
          <w:noProof/>
          <w:lang w:eastAsia="en-GB"/>
        </w:rPr>
        <w:drawing>
          <wp:inline distT="0" distB="0" distL="0" distR="0" wp14:anchorId="23723978" wp14:editId="7013863C">
            <wp:extent cx="1910702" cy="91694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9050" cy="925745"/>
                    </a:xfrm>
                    <a:prstGeom prst="rect">
                      <a:avLst/>
                    </a:prstGeom>
                  </pic:spPr>
                </pic:pic>
              </a:graphicData>
            </a:graphic>
          </wp:inline>
        </w:drawing>
      </w:r>
      <w:r>
        <w:rPr>
          <w:color w:val="B15E28"/>
          <w:sz w:val="28"/>
          <w:szCs w:val="28"/>
        </w:rPr>
        <w:t xml:space="preserve">                                                </w:t>
      </w:r>
      <w:r>
        <w:rPr>
          <w:noProof/>
          <w:lang w:eastAsia="en-GB"/>
        </w:rPr>
        <w:drawing>
          <wp:inline distT="0" distB="0" distL="0" distR="0" wp14:anchorId="38119D3D" wp14:editId="16CA074D">
            <wp:extent cx="1628775" cy="1045025"/>
            <wp:effectExtent l="0" t="0" r="0" b="317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5794" cy="1055945"/>
                    </a:xfrm>
                    <a:prstGeom prst="rect">
                      <a:avLst/>
                    </a:prstGeom>
                  </pic:spPr>
                </pic:pic>
              </a:graphicData>
            </a:graphic>
          </wp:inline>
        </w:drawing>
      </w:r>
    </w:p>
    <w:p w:rsidR="00BE41D5" w:rsidRDefault="00BE41D5" w:rsidP="00BE41D5">
      <w:pPr>
        <w:rPr>
          <w:b/>
          <w:sz w:val="24"/>
          <w:szCs w:val="24"/>
        </w:rPr>
      </w:pPr>
      <w:r>
        <w:rPr>
          <w:b/>
          <w:sz w:val="24"/>
          <w:szCs w:val="24"/>
        </w:rPr>
        <w:t xml:space="preserve"> </w:t>
      </w:r>
    </w:p>
    <w:p w:rsidR="00BE41D5" w:rsidRDefault="00BE41D5" w:rsidP="00BE41D5">
      <w:pPr>
        <w:rPr>
          <w:b/>
          <w:sz w:val="24"/>
          <w:szCs w:val="24"/>
        </w:rPr>
      </w:pPr>
    </w:p>
    <w:p w:rsidR="00BE41D5" w:rsidRDefault="00BE41D5" w:rsidP="00BE41D5">
      <w:pPr>
        <w:rPr>
          <w:b/>
          <w:sz w:val="28"/>
          <w:szCs w:val="28"/>
        </w:rPr>
      </w:pPr>
      <w:r>
        <w:rPr>
          <w:b/>
          <w:sz w:val="28"/>
          <w:szCs w:val="28"/>
        </w:rPr>
        <w:lastRenderedPageBreak/>
        <w:t>Religion</w:t>
      </w:r>
    </w:p>
    <w:p w:rsidR="00BE41D5" w:rsidRPr="00026FDE" w:rsidRDefault="00BE41D5" w:rsidP="00BE41D5">
      <w:pPr>
        <w:pStyle w:val="ListParagraph"/>
        <w:numPr>
          <w:ilvl w:val="0"/>
          <w:numId w:val="12"/>
        </w:numPr>
        <w:spacing w:line="216" w:lineRule="auto"/>
        <w:rPr>
          <w:sz w:val="28"/>
          <w:szCs w:val="28"/>
        </w:rPr>
      </w:pPr>
      <w:r w:rsidRPr="00026FDE">
        <w:rPr>
          <w:rFonts w:ascii="Calibri" w:eastAsia="+mn-ea" w:hAnsi="Calibri" w:cs="+mn-cs"/>
          <w:color w:val="000000"/>
          <w:kern w:val="24"/>
          <w:sz w:val="28"/>
          <w:szCs w:val="28"/>
        </w:rPr>
        <w:t>The headquarters of the Western Church was Rome.</w:t>
      </w:r>
      <w:r>
        <w:rPr>
          <w:rFonts w:ascii="Calibri" w:eastAsia="+mn-ea" w:hAnsi="Calibri" w:cs="+mn-cs"/>
          <w:color w:val="000000"/>
          <w:kern w:val="24"/>
          <w:sz w:val="28"/>
          <w:szCs w:val="28"/>
        </w:rPr>
        <w:t xml:space="preserve"> Almost everyone in Britain and Europe was Roman Catholic (a few were Jews)</w:t>
      </w:r>
    </w:p>
    <w:p w:rsidR="00BE41D5" w:rsidRPr="00026FDE" w:rsidRDefault="00BE41D5" w:rsidP="00BE41D5">
      <w:pPr>
        <w:pStyle w:val="ListParagraph"/>
        <w:numPr>
          <w:ilvl w:val="0"/>
          <w:numId w:val="12"/>
        </w:numPr>
        <w:spacing w:line="216" w:lineRule="auto"/>
        <w:rPr>
          <w:sz w:val="28"/>
          <w:szCs w:val="28"/>
        </w:rPr>
      </w:pPr>
      <w:r>
        <w:rPr>
          <w:rFonts w:ascii="Calibri" w:eastAsia="+mn-ea" w:hAnsi="Calibri" w:cs="+mn-cs"/>
          <w:color w:val="000000"/>
          <w:kern w:val="24"/>
          <w:sz w:val="28"/>
          <w:szCs w:val="28"/>
        </w:rPr>
        <w:t xml:space="preserve">The Vatican in Rome was (and still is) the </w:t>
      </w:r>
      <w:r w:rsidRPr="00026FDE">
        <w:rPr>
          <w:rFonts w:ascii="Calibri" w:eastAsia="+mn-ea" w:hAnsi="Calibri" w:cs="+mn-cs"/>
          <w:color w:val="000000"/>
          <w:kern w:val="24"/>
          <w:sz w:val="28"/>
          <w:szCs w:val="28"/>
        </w:rPr>
        <w:t>chief residence of the Pope</w:t>
      </w:r>
    </w:p>
    <w:p w:rsidR="00BE41D5" w:rsidRPr="00026FDE" w:rsidRDefault="00BE41D5" w:rsidP="00BE41D5">
      <w:pPr>
        <w:pStyle w:val="ListParagraph"/>
        <w:numPr>
          <w:ilvl w:val="0"/>
          <w:numId w:val="12"/>
        </w:numPr>
        <w:spacing w:line="216" w:lineRule="auto"/>
        <w:rPr>
          <w:sz w:val="28"/>
          <w:szCs w:val="28"/>
        </w:rPr>
      </w:pPr>
      <w:r>
        <w:rPr>
          <w:rFonts w:ascii="Calibri" w:eastAsia="+mn-ea" w:hAnsi="Calibri" w:cs="+mn-cs"/>
          <w:color w:val="000000"/>
          <w:kern w:val="24"/>
          <w:sz w:val="28"/>
          <w:szCs w:val="28"/>
        </w:rPr>
        <w:t> T</w:t>
      </w:r>
      <w:r w:rsidRPr="00026FDE">
        <w:rPr>
          <w:rFonts w:ascii="Calibri" w:eastAsia="+mn-ea" w:hAnsi="Calibri" w:cs="+mn-cs"/>
          <w:color w:val="000000"/>
          <w:kern w:val="24"/>
          <w:sz w:val="28"/>
          <w:szCs w:val="28"/>
        </w:rPr>
        <w:t>he Church was symbolised by a woman, Ecclesia</w:t>
      </w:r>
    </w:p>
    <w:p w:rsidR="00BE41D5" w:rsidRPr="00026FDE" w:rsidRDefault="00BE41D5" w:rsidP="00BE41D5">
      <w:pPr>
        <w:pStyle w:val="ListParagraph"/>
        <w:numPr>
          <w:ilvl w:val="0"/>
          <w:numId w:val="12"/>
        </w:numPr>
        <w:rPr>
          <w:sz w:val="28"/>
          <w:szCs w:val="28"/>
        </w:rPr>
      </w:pPr>
      <w:r w:rsidRPr="00026FDE">
        <w:rPr>
          <w:sz w:val="28"/>
          <w:szCs w:val="28"/>
        </w:rPr>
        <w:t>For most medieval Christians, religious experience was focused on a parish church which they attended, at least in theory, on Sundays and religious festivals.</w:t>
      </w:r>
    </w:p>
    <w:p w:rsidR="00BE41D5" w:rsidRPr="00026FDE" w:rsidRDefault="00BE41D5" w:rsidP="00BE41D5">
      <w:pPr>
        <w:pStyle w:val="ListParagraph"/>
        <w:numPr>
          <w:ilvl w:val="0"/>
          <w:numId w:val="12"/>
        </w:numPr>
        <w:rPr>
          <w:sz w:val="28"/>
          <w:szCs w:val="28"/>
        </w:rPr>
      </w:pPr>
      <w:r w:rsidRPr="00026FDE">
        <w:rPr>
          <w:sz w:val="28"/>
          <w:szCs w:val="28"/>
        </w:rPr>
        <w:t xml:space="preserve">The regular church, by contrast, consisted of men and women who had sworn vows of obedience, celibacy and poverty. </w:t>
      </w:r>
    </w:p>
    <w:p w:rsidR="00BE41D5" w:rsidRPr="003066A4" w:rsidRDefault="00BE41D5" w:rsidP="00BE41D5">
      <w:pPr>
        <w:pStyle w:val="ListParagraph"/>
        <w:numPr>
          <w:ilvl w:val="0"/>
          <w:numId w:val="13"/>
        </w:numPr>
        <w:spacing w:line="216" w:lineRule="auto"/>
        <w:rPr>
          <w:sz w:val="28"/>
          <w:szCs w:val="28"/>
        </w:rPr>
      </w:pPr>
      <w:r w:rsidRPr="00026FDE">
        <w:rPr>
          <w:rFonts w:ascii="Calibri" w:eastAsia="+mn-ea" w:hAnsi="Calibri" w:cs="+mn-cs"/>
          <w:color w:val="000000"/>
          <w:kern w:val="24"/>
          <w:sz w:val="28"/>
          <w:szCs w:val="28"/>
        </w:rPr>
        <w:t>Monks and nuns tried to remove themselves as much as possible from the secular world, ideally living in communities with minimal contact with the outside world.</w:t>
      </w:r>
    </w:p>
    <w:p w:rsidR="00BE41D5" w:rsidRPr="00BE41D5" w:rsidRDefault="00BE41D5" w:rsidP="00BE41D5">
      <w:pPr>
        <w:pStyle w:val="ListParagraph"/>
        <w:numPr>
          <w:ilvl w:val="0"/>
          <w:numId w:val="13"/>
        </w:numPr>
        <w:spacing w:line="216" w:lineRule="auto"/>
        <w:rPr>
          <w:sz w:val="28"/>
          <w:szCs w:val="28"/>
        </w:rPr>
      </w:pPr>
      <w:r>
        <w:rPr>
          <w:rFonts w:ascii="Calibri" w:eastAsia="+mn-ea" w:hAnsi="Calibri" w:cs="+mn-cs"/>
          <w:color w:val="000000"/>
          <w:kern w:val="24"/>
          <w:sz w:val="28"/>
          <w:szCs w:val="28"/>
        </w:rPr>
        <w:t>Anyone who disagreed with the Church’s teachings was considered a heretic and could be punished or even killed.</w:t>
      </w:r>
    </w:p>
    <w:p w:rsidR="0059186F" w:rsidRPr="00BE41D5" w:rsidRDefault="00BE41D5" w:rsidP="00BE41D5">
      <w:pPr>
        <w:pStyle w:val="ListParagraph"/>
        <w:numPr>
          <w:ilvl w:val="0"/>
          <w:numId w:val="13"/>
        </w:numPr>
        <w:spacing w:line="216" w:lineRule="auto"/>
      </w:pPr>
      <w:r w:rsidRPr="00BE41D5">
        <w:rPr>
          <w:rFonts w:ascii="Calibri" w:eastAsia="+mn-ea" w:hAnsi="Calibri" w:cs="+mn-cs"/>
          <w:color w:val="000000"/>
          <w:kern w:val="24"/>
          <w:sz w:val="28"/>
          <w:szCs w:val="28"/>
        </w:rPr>
        <w:t xml:space="preserve">It was </w:t>
      </w:r>
      <w:r>
        <w:rPr>
          <w:rFonts w:ascii="Calibri" w:eastAsia="+mn-ea" w:hAnsi="Calibri" w:cs="+mn-cs"/>
          <w:color w:val="000000"/>
          <w:kern w:val="24"/>
          <w:sz w:val="28"/>
          <w:szCs w:val="28"/>
        </w:rPr>
        <w:t>co</w:t>
      </w:r>
      <w:r w:rsidRPr="00BE41D5">
        <w:rPr>
          <w:rFonts w:ascii="Calibri" w:eastAsia="+mn-ea" w:hAnsi="Calibri" w:cs="+mn-cs"/>
          <w:color w:val="000000"/>
          <w:kern w:val="24"/>
          <w:sz w:val="28"/>
          <w:szCs w:val="28"/>
        </w:rPr>
        <w:t>nsidered noble to fight in the Crusades against ‘unbelievers’ (i.e. anyone not a Catholic, especially Muslims) in an attempt to</w:t>
      </w:r>
      <w:r>
        <w:rPr>
          <w:rFonts w:ascii="Calibri" w:eastAsia="+mn-ea" w:hAnsi="Calibri" w:cs="+mn-cs"/>
          <w:color w:val="000000"/>
          <w:kern w:val="24"/>
          <w:sz w:val="28"/>
          <w:szCs w:val="28"/>
        </w:rPr>
        <w:t xml:space="preserve"> regain Jerusalem. The Crusades were over by Chaucer’s day, however.</w:t>
      </w:r>
    </w:p>
    <w:p w:rsidR="00BE41D5" w:rsidRDefault="00BE41D5" w:rsidP="00BE41D5">
      <w:pPr>
        <w:spacing w:line="216" w:lineRule="auto"/>
      </w:pPr>
    </w:p>
    <w:p w:rsidR="00BE41D5" w:rsidRDefault="00BE41D5" w:rsidP="00BE41D5">
      <w:pPr>
        <w:spacing w:line="216" w:lineRule="auto"/>
        <w:rPr>
          <w:sz w:val="28"/>
          <w:szCs w:val="28"/>
          <w:u w:val="single"/>
        </w:rPr>
      </w:pPr>
      <w:r w:rsidRPr="00BE41D5">
        <w:rPr>
          <w:sz w:val="28"/>
          <w:szCs w:val="28"/>
          <w:u w:val="single"/>
        </w:rPr>
        <w:t>Pilgrimages</w:t>
      </w:r>
    </w:p>
    <w:p w:rsidR="00BE41D5" w:rsidRDefault="00BE41D5" w:rsidP="00BE41D5">
      <w:pPr>
        <w:spacing w:line="216" w:lineRule="auto"/>
        <w:rPr>
          <w:sz w:val="28"/>
          <w:szCs w:val="28"/>
          <w:u w:val="single"/>
        </w:rPr>
      </w:pPr>
    </w:p>
    <w:p w:rsidR="00BE41D5" w:rsidRDefault="00BE41D5" w:rsidP="00BE41D5">
      <w:pPr>
        <w:pStyle w:val="ListParagraph"/>
        <w:numPr>
          <w:ilvl w:val="0"/>
          <w:numId w:val="3"/>
        </w:numPr>
        <w:spacing w:line="216" w:lineRule="auto"/>
        <w:rPr>
          <w:sz w:val="28"/>
          <w:szCs w:val="28"/>
        </w:rPr>
      </w:pPr>
      <w:bookmarkStart w:id="0" w:name="_GoBack"/>
      <w:bookmarkEnd w:id="0"/>
      <w:r w:rsidRPr="00BE41D5">
        <w:rPr>
          <w:sz w:val="28"/>
          <w:szCs w:val="28"/>
        </w:rPr>
        <w:t>Another aspect of the religious life was pilgrimages</w:t>
      </w:r>
      <w:r>
        <w:rPr>
          <w:sz w:val="28"/>
          <w:szCs w:val="28"/>
        </w:rPr>
        <w:t xml:space="preserve"> to holy places, usually the shrines of saints.</w:t>
      </w:r>
    </w:p>
    <w:p w:rsidR="00BE41D5" w:rsidRDefault="00BE41D5" w:rsidP="00BE41D5">
      <w:pPr>
        <w:pStyle w:val="ListParagraph"/>
        <w:numPr>
          <w:ilvl w:val="0"/>
          <w:numId w:val="3"/>
        </w:numPr>
        <w:spacing w:line="216" w:lineRule="auto"/>
        <w:rPr>
          <w:sz w:val="28"/>
          <w:szCs w:val="28"/>
        </w:rPr>
      </w:pPr>
      <w:r>
        <w:rPr>
          <w:sz w:val="28"/>
          <w:szCs w:val="28"/>
        </w:rPr>
        <w:t>These were undertaken to show devotion, thank the saint for a supposed miracle, ask for help or absolve sins. Some people simply enjoyed the travelling and change of scene, though, as no-one went on other holidays.</w:t>
      </w:r>
    </w:p>
    <w:p w:rsidR="00BE41D5" w:rsidRPr="00BE41D5" w:rsidRDefault="00BE41D5" w:rsidP="00BE41D5">
      <w:pPr>
        <w:pStyle w:val="ListParagraph"/>
        <w:numPr>
          <w:ilvl w:val="0"/>
          <w:numId w:val="3"/>
        </w:numPr>
        <w:spacing w:line="216" w:lineRule="auto"/>
        <w:rPr>
          <w:sz w:val="28"/>
          <w:szCs w:val="28"/>
        </w:rPr>
      </w:pPr>
      <w:r>
        <w:rPr>
          <w:sz w:val="28"/>
          <w:szCs w:val="28"/>
        </w:rPr>
        <w:t xml:space="preserve">They could be difficult and dangerous, in the case of shrines at Constantinople or </w:t>
      </w:r>
      <w:proofErr w:type="spellStart"/>
      <w:r>
        <w:rPr>
          <w:sz w:val="28"/>
          <w:szCs w:val="28"/>
        </w:rPr>
        <w:t>Compostella</w:t>
      </w:r>
      <w:proofErr w:type="spellEnd"/>
      <w:r>
        <w:rPr>
          <w:sz w:val="28"/>
          <w:szCs w:val="28"/>
        </w:rPr>
        <w:t>, or shorter, like the one to Canterbury that Chaucer’s pilgrims are on.</w:t>
      </w:r>
    </w:p>
    <w:sectPr w:rsidR="00BE41D5" w:rsidRPr="00BE4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03B6"/>
    <w:multiLevelType w:val="hybridMultilevel"/>
    <w:tmpl w:val="1E701AD6"/>
    <w:lvl w:ilvl="0" w:tplc="00B4490E">
      <w:start w:val="1"/>
      <w:numFmt w:val="bullet"/>
      <w:lvlText w:val="•"/>
      <w:lvlJc w:val="left"/>
      <w:pPr>
        <w:tabs>
          <w:tab w:val="num" w:pos="720"/>
        </w:tabs>
        <w:ind w:left="720" w:hanging="360"/>
      </w:pPr>
      <w:rPr>
        <w:rFonts w:ascii="Arial" w:hAnsi="Arial" w:hint="default"/>
      </w:rPr>
    </w:lvl>
    <w:lvl w:ilvl="1" w:tplc="04EC32C8" w:tentative="1">
      <w:start w:val="1"/>
      <w:numFmt w:val="bullet"/>
      <w:lvlText w:val="•"/>
      <w:lvlJc w:val="left"/>
      <w:pPr>
        <w:tabs>
          <w:tab w:val="num" w:pos="1440"/>
        </w:tabs>
        <w:ind w:left="1440" w:hanging="360"/>
      </w:pPr>
      <w:rPr>
        <w:rFonts w:ascii="Arial" w:hAnsi="Arial" w:hint="default"/>
      </w:rPr>
    </w:lvl>
    <w:lvl w:ilvl="2" w:tplc="AAC601BE" w:tentative="1">
      <w:start w:val="1"/>
      <w:numFmt w:val="bullet"/>
      <w:lvlText w:val="•"/>
      <w:lvlJc w:val="left"/>
      <w:pPr>
        <w:tabs>
          <w:tab w:val="num" w:pos="2160"/>
        </w:tabs>
        <w:ind w:left="2160" w:hanging="360"/>
      </w:pPr>
      <w:rPr>
        <w:rFonts w:ascii="Arial" w:hAnsi="Arial" w:hint="default"/>
      </w:rPr>
    </w:lvl>
    <w:lvl w:ilvl="3" w:tplc="56989B1E" w:tentative="1">
      <w:start w:val="1"/>
      <w:numFmt w:val="bullet"/>
      <w:lvlText w:val="•"/>
      <w:lvlJc w:val="left"/>
      <w:pPr>
        <w:tabs>
          <w:tab w:val="num" w:pos="2880"/>
        </w:tabs>
        <w:ind w:left="2880" w:hanging="360"/>
      </w:pPr>
      <w:rPr>
        <w:rFonts w:ascii="Arial" w:hAnsi="Arial" w:hint="default"/>
      </w:rPr>
    </w:lvl>
    <w:lvl w:ilvl="4" w:tplc="52481FF6" w:tentative="1">
      <w:start w:val="1"/>
      <w:numFmt w:val="bullet"/>
      <w:lvlText w:val="•"/>
      <w:lvlJc w:val="left"/>
      <w:pPr>
        <w:tabs>
          <w:tab w:val="num" w:pos="3600"/>
        </w:tabs>
        <w:ind w:left="3600" w:hanging="360"/>
      </w:pPr>
      <w:rPr>
        <w:rFonts w:ascii="Arial" w:hAnsi="Arial" w:hint="default"/>
      </w:rPr>
    </w:lvl>
    <w:lvl w:ilvl="5" w:tplc="A50EA404" w:tentative="1">
      <w:start w:val="1"/>
      <w:numFmt w:val="bullet"/>
      <w:lvlText w:val="•"/>
      <w:lvlJc w:val="left"/>
      <w:pPr>
        <w:tabs>
          <w:tab w:val="num" w:pos="4320"/>
        </w:tabs>
        <w:ind w:left="4320" w:hanging="360"/>
      </w:pPr>
      <w:rPr>
        <w:rFonts w:ascii="Arial" w:hAnsi="Arial" w:hint="default"/>
      </w:rPr>
    </w:lvl>
    <w:lvl w:ilvl="6" w:tplc="C99A95EE" w:tentative="1">
      <w:start w:val="1"/>
      <w:numFmt w:val="bullet"/>
      <w:lvlText w:val="•"/>
      <w:lvlJc w:val="left"/>
      <w:pPr>
        <w:tabs>
          <w:tab w:val="num" w:pos="5040"/>
        </w:tabs>
        <w:ind w:left="5040" w:hanging="360"/>
      </w:pPr>
      <w:rPr>
        <w:rFonts w:ascii="Arial" w:hAnsi="Arial" w:hint="default"/>
      </w:rPr>
    </w:lvl>
    <w:lvl w:ilvl="7" w:tplc="79CE5C96" w:tentative="1">
      <w:start w:val="1"/>
      <w:numFmt w:val="bullet"/>
      <w:lvlText w:val="•"/>
      <w:lvlJc w:val="left"/>
      <w:pPr>
        <w:tabs>
          <w:tab w:val="num" w:pos="5760"/>
        </w:tabs>
        <w:ind w:left="5760" w:hanging="360"/>
      </w:pPr>
      <w:rPr>
        <w:rFonts w:ascii="Arial" w:hAnsi="Arial" w:hint="default"/>
      </w:rPr>
    </w:lvl>
    <w:lvl w:ilvl="8" w:tplc="79647B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FF5A39"/>
    <w:multiLevelType w:val="hybridMultilevel"/>
    <w:tmpl w:val="010A575C"/>
    <w:lvl w:ilvl="0" w:tplc="C5527AEC">
      <w:start w:val="1"/>
      <w:numFmt w:val="bullet"/>
      <w:lvlText w:val="•"/>
      <w:lvlJc w:val="left"/>
      <w:pPr>
        <w:tabs>
          <w:tab w:val="num" w:pos="720"/>
        </w:tabs>
        <w:ind w:left="720" w:hanging="360"/>
      </w:pPr>
      <w:rPr>
        <w:rFonts w:ascii="Arial" w:hAnsi="Arial" w:hint="default"/>
      </w:rPr>
    </w:lvl>
    <w:lvl w:ilvl="1" w:tplc="4746D6BC" w:tentative="1">
      <w:start w:val="1"/>
      <w:numFmt w:val="bullet"/>
      <w:lvlText w:val="•"/>
      <w:lvlJc w:val="left"/>
      <w:pPr>
        <w:tabs>
          <w:tab w:val="num" w:pos="1440"/>
        </w:tabs>
        <w:ind w:left="1440" w:hanging="360"/>
      </w:pPr>
      <w:rPr>
        <w:rFonts w:ascii="Arial" w:hAnsi="Arial" w:hint="default"/>
      </w:rPr>
    </w:lvl>
    <w:lvl w:ilvl="2" w:tplc="8B084622" w:tentative="1">
      <w:start w:val="1"/>
      <w:numFmt w:val="bullet"/>
      <w:lvlText w:val="•"/>
      <w:lvlJc w:val="left"/>
      <w:pPr>
        <w:tabs>
          <w:tab w:val="num" w:pos="2160"/>
        </w:tabs>
        <w:ind w:left="2160" w:hanging="360"/>
      </w:pPr>
      <w:rPr>
        <w:rFonts w:ascii="Arial" w:hAnsi="Arial" w:hint="default"/>
      </w:rPr>
    </w:lvl>
    <w:lvl w:ilvl="3" w:tplc="E3A6D57A" w:tentative="1">
      <w:start w:val="1"/>
      <w:numFmt w:val="bullet"/>
      <w:lvlText w:val="•"/>
      <w:lvlJc w:val="left"/>
      <w:pPr>
        <w:tabs>
          <w:tab w:val="num" w:pos="2880"/>
        </w:tabs>
        <w:ind w:left="2880" w:hanging="360"/>
      </w:pPr>
      <w:rPr>
        <w:rFonts w:ascii="Arial" w:hAnsi="Arial" w:hint="default"/>
      </w:rPr>
    </w:lvl>
    <w:lvl w:ilvl="4" w:tplc="4300CBB8" w:tentative="1">
      <w:start w:val="1"/>
      <w:numFmt w:val="bullet"/>
      <w:lvlText w:val="•"/>
      <w:lvlJc w:val="left"/>
      <w:pPr>
        <w:tabs>
          <w:tab w:val="num" w:pos="3600"/>
        </w:tabs>
        <w:ind w:left="3600" w:hanging="360"/>
      </w:pPr>
      <w:rPr>
        <w:rFonts w:ascii="Arial" w:hAnsi="Arial" w:hint="default"/>
      </w:rPr>
    </w:lvl>
    <w:lvl w:ilvl="5" w:tplc="CE5C262E" w:tentative="1">
      <w:start w:val="1"/>
      <w:numFmt w:val="bullet"/>
      <w:lvlText w:val="•"/>
      <w:lvlJc w:val="left"/>
      <w:pPr>
        <w:tabs>
          <w:tab w:val="num" w:pos="4320"/>
        </w:tabs>
        <w:ind w:left="4320" w:hanging="360"/>
      </w:pPr>
      <w:rPr>
        <w:rFonts w:ascii="Arial" w:hAnsi="Arial" w:hint="default"/>
      </w:rPr>
    </w:lvl>
    <w:lvl w:ilvl="6" w:tplc="07B4D6AA" w:tentative="1">
      <w:start w:val="1"/>
      <w:numFmt w:val="bullet"/>
      <w:lvlText w:val="•"/>
      <w:lvlJc w:val="left"/>
      <w:pPr>
        <w:tabs>
          <w:tab w:val="num" w:pos="5040"/>
        </w:tabs>
        <w:ind w:left="5040" w:hanging="360"/>
      </w:pPr>
      <w:rPr>
        <w:rFonts w:ascii="Arial" w:hAnsi="Arial" w:hint="default"/>
      </w:rPr>
    </w:lvl>
    <w:lvl w:ilvl="7" w:tplc="C5969414" w:tentative="1">
      <w:start w:val="1"/>
      <w:numFmt w:val="bullet"/>
      <w:lvlText w:val="•"/>
      <w:lvlJc w:val="left"/>
      <w:pPr>
        <w:tabs>
          <w:tab w:val="num" w:pos="5760"/>
        </w:tabs>
        <w:ind w:left="5760" w:hanging="360"/>
      </w:pPr>
      <w:rPr>
        <w:rFonts w:ascii="Arial" w:hAnsi="Arial" w:hint="default"/>
      </w:rPr>
    </w:lvl>
    <w:lvl w:ilvl="8" w:tplc="4A644C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8B56E1"/>
    <w:multiLevelType w:val="hybridMultilevel"/>
    <w:tmpl w:val="5D1C65EE"/>
    <w:lvl w:ilvl="0" w:tplc="C8B6A3DA">
      <w:start w:val="1"/>
      <w:numFmt w:val="bullet"/>
      <w:lvlText w:val="•"/>
      <w:lvlJc w:val="left"/>
      <w:pPr>
        <w:tabs>
          <w:tab w:val="num" w:pos="720"/>
        </w:tabs>
        <w:ind w:left="720" w:hanging="360"/>
      </w:pPr>
      <w:rPr>
        <w:rFonts w:ascii="Arial" w:hAnsi="Arial" w:hint="default"/>
      </w:rPr>
    </w:lvl>
    <w:lvl w:ilvl="1" w:tplc="6A0EF2CC" w:tentative="1">
      <w:start w:val="1"/>
      <w:numFmt w:val="bullet"/>
      <w:lvlText w:val="•"/>
      <w:lvlJc w:val="left"/>
      <w:pPr>
        <w:tabs>
          <w:tab w:val="num" w:pos="1440"/>
        </w:tabs>
        <w:ind w:left="1440" w:hanging="360"/>
      </w:pPr>
      <w:rPr>
        <w:rFonts w:ascii="Arial" w:hAnsi="Arial" w:hint="default"/>
      </w:rPr>
    </w:lvl>
    <w:lvl w:ilvl="2" w:tplc="0D909C6C" w:tentative="1">
      <w:start w:val="1"/>
      <w:numFmt w:val="bullet"/>
      <w:lvlText w:val="•"/>
      <w:lvlJc w:val="left"/>
      <w:pPr>
        <w:tabs>
          <w:tab w:val="num" w:pos="2160"/>
        </w:tabs>
        <w:ind w:left="2160" w:hanging="360"/>
      </w:pPr>
      <w:rPr>
        <w:rFonts w:ascii="Arial" w:hAnsi="Arial" w:hint="default"/>
      </w:rPr>
    </w:lvl>
    <w:lvl w:ilvl="3" w:tplc="4054646E" w:tentative="1">
      <w:start w:val="1"/>
      <w:numFmt w:val="bullet"/>
      <w:lvlText w:val="•"/>
      <w:lvlJc w:val="left"/>
      <w:pPr>
        <w:tabs>
          <w:tab w:val="num" w:pos="2880"/>
        </w:tabs>
        <w:ind w:left="2880" w:hanging="360"/>
      </w:pPr>
      <w:rPr>
        <w:rFonts w:ascii="Arial" w:hAnsi="Arial" w:hint="default"/>
      </w:rPr>
    </w:lvl>
    <w:lvl w:ilvl="4" w:tplc="4B267CEE" w:tentative="1">
      <w:start w:val="1"/>
      <w:numFmt w:val="bullet"/>
      <w:lvlText w:val="•"/>
      <w:lvlJc w:val="left"/>
      <w:pPr>
        <w:tabs>
          <w:tab w:val="num" w:pos="3600"/>
        </w:tabs>
        <w:ind w:left="3600" w:hanging="360"/>
      </w:pPr>
      <w:rPr>
        <w:rFonts w:ascii="Arial" w:hAnsi="Arial" w:hint="default"/>
      </w:rPr>
    </w:lvl>
    <w:lvl w:ilvl="5" w:tplc="18C23510" w:tentative="1">
      <w:start w:val="1"/>
      <w:numFmt w:val="bullet"/>
      <w:lvlText w:val="•"/>
      <w:lvlJc w:val="left"/>
      <w:pPr>
        <w:tabs>
          <w:tab w:val="num" w:pos="4320"/>
        </w:tabs>
        <w:ind w:left="4320" w:hanging="360"/>
      </w:pPr>
      <w:rPr>
        <w:rFonts w:ascii="Arial" w:hAnsi="Arial" w:hint="default"/>
      </w:rPr>
    </w:lvl>
    <w:lvl w:ilvl="6" w:tplc="316E9054" w:tentative="1">
      <w:start w:val="1"/>
      <w:numFmt w:val="bullet"/>
      <w:lvlText w:val="•"/>
      <w:lvlJc w:val="left"/>
      <w:pPr>
        <w:tabs>
          <w:tab w:val="num" w:pos="5040"/>
        </w:tabs>
        <w:ind w:left="5040" w:hanging="360"/>
      </w:pPr>
      <w:rPr>
        <w:rFonts w:ascii="Arial" w:hAnsi="Arial" w:hint="default"/>
      </w:rPr>
    </w:lvl>
    <w:lvl w:ilvl="7" w:tplc="589CF38A" w:tentative="1">
      <w:start w:val="1"/>
      <w:numFmt w:val="bullet"/>
      <w:lvlText w:val="•"/>
      <w:lvlJc w:val="left"/>
      <w:pPr>
        <w:tabs>
          <w:tab w:val="num" w:pos="5760"/>
        </w:tabs>
        <w:ind w:left="5760" w:hanging="360"/>
      </w:pPr>
      <w:rPr>
        <w:rFonts w:ascii="Arial" w:hAnsi="Arial" w:hint="default"/>
      </w:rPr>
    </w:lvl>
    <w:lvl w:ilvl="8" w:tplc="A25E89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525CAB"/>
    <w:multiLevelType w:val="hybridMultilevel"/>
    <w:tmpl w:val="324AB272"/>
    <w:lvl w:ilvl="0" w:tplc="6AF2203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A4244"/>
    <w:multiLevelType w:val="hybridMultilevel"/>
    <w:tmpl w:val="C6621D36"/>
    <w:lvl w:ilvl="0" w:tplc="FBCEC1A4">
      <w:start w:val="1"/>
      <w:numFmt w:val="bullet"/>
      <w:lvlText w:val="•"/>
      <w:lvlJc w:val="left"/>
      <w:pPr>
        <w:tabs>
          <w:tab w:val="num" w:pos="720"/>
        </w:tabs>
        <w:ind w:left="720" w:hanging="360"/>
      </w:pPr>
      <w:rPr>
        <w:rFonts w:ascii="Arial" w:hAnsi="Arial" w:hint="default"/>
      </w:rPr>
    </w:lvl>
    <w:lvl w:ilvl="1" w:tplc="28AEED36" w:tentative="1">
      <w:start w:val="1"/>
      <w:numFmt w:val="bullet"/>
      <w:lvlText w:val="•"/>
      <w:lvlJc w:val="left"/>
      <w:pPr>
        <w:tabs>
          <w:tab w:val="num" w:pos="1440"/>
        </w:tabs>
        <w:ind w:left="1440" w:hanging="360"/>
      </w:pPr>
      <w:rPr>
        <w:rFonts w:ascii="Arial" w:hAnsi="Arial" w:hint="default"/>
      </w:rPr>
    </w:lvl>
    <w:lvl w:ilvl="2" w:tplc="EF04208E" w:tentative="1">
      <w:start w:val="1"/>
      <w:numFmt w:val="bullet"/>
      <w:lvlText w:val="•"/>
      <w:lvlJc w:val="left"/>
      <w:pPr>
        <w:tabs>
          <w:tab w:val="num" w:pos="2160"/>
        </w:tabs>
        <w:ind w:left="2160" w:hanging="360"/>
      </w:pPr>
      <w:rPr>
        <w:rFonts w:ascii="Arial" w:hAnsi="Arial" w:hint="default"/>
      </w:rPr>
    </w:lvl>
    <w:lvl w:ilvl="3" w:tplc="5C2A1BCA" w:tentative="1">
      <w:start w:val="1"/>
      <w:numFmt w:val="bullet"/>
      <w:lvlText w:val="•"/>
      <w:lvlJc w:val="left"/>
      <w:pPr>
        <w:tabs>
          <w:tab w:val="num" w:pos="2880"/>
        </w:tabs>
        <w:ind w:left="2880" w:hanging="360"/>
      </w:pPr>
      <w:rPr>
        <w:rFonts w:ascii="Arial" w:hAnsi="Arial" w:hint="default"/>
      </w:rPr>
    </w:lvl>
    <w:lvl w:ilvl="4" w:tplc="7370EA54" w:tentative="1">
      <w:start w:val="1"/>
      <w:numFmt w:val="bullet"/>
      <w:lvlText w:val="•"/>
      <w:lvlJc w:val="left"/>
      <w:pPr>
        <w:tabs>
          <w:tab w:val="num" w:pos="3600"/>
        </w:tabs>
        <w:ind w:left="3600" w:hanging="360"/>
      </w:pPr>
      <w:rPr>
        <w:rFonts w:ascii="Arial" w:hAnsi="Arial" w:hint="default"/>
      </w:rPr>
    </w:lvl>
    <w:lvl w:ilvl="5" w:tplc="4B2896A0" w:tentative="1">
      <w:start w:val="1"/>
      <w:numFmt w:val="bullet"/>
      <w:lvlText w:val="•"/>
      <w:lvlJc w:val="left"/>
      <w:pPr>
        <w:tabs>
          <w:tab w:val="num" w:pos="4320"/>
        </w:tabs>
        <w:ind w:left="4320" w:hanging="360"/>
      </w:pPr>
      <w:rPr>
        <w:rFonts w:ascii="Arial" w:hAnsi="Arial" w:hint="default"/>
      </w:rPr>
    </w:lvl>
    <w:lvl w:ilvl="6" w:tplc="F9C004FA" w:tentative="1">
      <w:start w:val="1"/>
      <w:numFmt w:val="bullet"/>
      <w:lvlText w:val="•"/>
      <w:lvlJc w:val="left"/>
      <w:pPr>
        <w:tabs>
          <w:tab w:val="num" w:pos="5040"/>
        </w:tabs>
        <w:ind w:left="5040" w:hanging="360"/>
      </w:pPr>
      <w:rPr>
        <w:rFonts w:ascii="Arial" w:hAnsi="Arial" w:hint="default"/>
      </w:rPr>
    </w:lvl>
    <w:lvl w:ilvl="7" w:tplc="442224F6" w:tentative="1">
      <w:start w:val="1"/>
      <w:numFmt w:val="bullet"/>
      <w:lvlText w:val="•"/>
      <w:lvlJc w:val="left"/>
      <w:pPr>
        <w:tabs>
          <w:tab w:val="num" w:pos="5760"/>
        </w:tabs>
        <w:ind w:left="5760" w:hanging="360"/>
      </w:pPr>
      <w:rPr>
        <w:rFonts w:ascii="Arial" w:hAnsi="Arial" w:hint="default"/>
      </w:rPr>
    </w:lvl>
    <w:lvl w:ilvl="8" w:tplc="62F85B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D7657F"/>
    <w:multiLevelType w:val="hybridMultilevel"/>
    <w:tmpl w:val="252EA842"/>
    <w:lvl w:ilvl="0" w:tplc="878C9A6A">
      <w:start w:val="1"/>
      <w:numFmt w:val="bullet"/>
      <w:lvlText w:val="•"/>
      <w:lvlJc w:val="left"/>
      <w:pPr>
        <w:tabs>
          <w:tab w:val="num" w:pos="720"/>
        </w:tabs>
        <w:ind w:left="720" w:hanging="360"/>
      </w:pPr>
      <w:rPr>
        <w:rFonts w:ascii="Arial" w:hAnsi="Arial" w:hint="default"/>
      </w:rPr>
    </w:lvl>
    <w:lvl w:ilvl="1" w:tplc="61BE552C" w:tentative="1">
      <w:start w:val="1"/>
      <w:numFmt w:val="bullet"/>
      <w:lvlText w:val="•"/>
      <w:lvlJc w:val="left"/>
      <w:pPr>
        <w:tabs>
          <w:tab w:val="num" w:pos="1440"/>
        </w:tabs>
        <w:ind w:left="1440" w:hanging="360"/>
      </w:pPr>
      <w:rPr>
        <w:rFonts w:ascii="Arial" w:hAnsi="Arial" w:hint="default"/>
      </w:rPr>
    </w:lvl>
    <w:lvl w:ilvl="2" w:tplc="F036D712" w:tentative="1">
      <w:start w:val="1"/>
      <w:numFmt w:val="bullet"/>
      <w:lvlText w:val="•"/>
      <w:lvlJc w:val="left"/>
      <w:pPr>
        <w:tabs>
          <w:tab w:val="num" w:pos="2160"/>
        </w:tabs>
        <w:ind w:left="2160" w:hanging="360"/>
      </w:pPr>
      <w:rPr>
        <w:rFonts w:ascii="Arial" w:hAnsi="Arial" w:hint="default"/>
      </w:rPr>
    </w:lvl>
    <w:lvl w:ilvl="3" w:tplc="568E0B6E" w:tentative="1">
      <w:start w:val="1"/>
      <w:numFmt w:val="bullet"/>
      <w:lvlText w:val="•"/>
      <w:lvlJc w:val="left"/>
      <w:pPr>
        <w:tabs>
          <w:tab w:val="num" w:pos="2880"/>
        </w:tabs>
        <w:ind w:left="2880" w:hanging="360"/>
      </w:pPr>
      <w:rPr>
        <w:rFonts w:ascii="Arial" w:hAnsi="Arial" w:hint="default"/>
      </w:rPr>
    </w:lvl>
    <w:lvl w:ilvl="4" w:tplc="F0CEB3C4" w:tentative="1">
      <w:start w:val="1"/>
      <w:numFmt w:val="bullet"/>
      <w:lvlText w:val="•"/>
      <w:lvlJc w:val="left"/>
      <w:pPr>
        <w:tabs>
          <w:tab w:val="num" w:pos="3600"/>
        </w:tabs>
        <w:ind w:left="3600" w:hanging="360"/>
      </w:pPr>
      <w:rPr>
        <w:rFonts w:ascii="Arial" w:hAnsi="Arial" w:hint="default"/>
      </w:rPr>
    </w:lvl>
    <w:lvl w:ilvl="5" w:tplc="DD6C1BF0" w:tentative="1">
      <w:start w:val="1"/>
      <w:numFmt w:val="bullet"/>
      <w:lvlText w:val="•"/>
      <w:lvlJc w:val="left"/>
      <w:pPr>
        <w:tabs>
          <w:tab w:val="num" w:pos="4320"/>
        </w:tabs>
        <w:ind w:left="4320" w:hanging="360"/>
      </w:pPr>
      <w:rPr>
        <w:rFonts w:ascii="Arial" w:hAnsi="Arial" w:hint="default"/>
      </w:rPr>
    </w:lvl>
    <w:lvl w:ilvl="6" w:tplc="3402A010" w:tentative="1">
      <w:start w:val="1"/>
      <w:numFmt w:val="bullet"/>
      <w:lvlText w:val="•"/>
      <w:lvlJc w:val="left"/>
      <w:pPr>
        <w:tabs>
          <w:tab w:val="num" w:pos="5040"/>
        </w:tabs>
        <w:ind w:left="5040" w:hanging="360"/>
      </w:pPr>
      <w:rPr>
        <w:rFonts w:ascii="Arial" w:hAnsi="Arial" w:hint="default"/>
      </w:rPr>
    </w:lvl>
    <w:lvl w:ilvl="7" w:tplc="0AAE0430" w:tentative="1">
      <w:start w:val="1"/>
      <w:numFmt w:val="bullet"/>
      <w:lvlText w:val="•"/>
      <w:lvlJc w:val="left"/>
      <w:pPr>
        <w:tabs>
          <w:tab w:val="num" w:pos="5760"/>
        </w:tabs>
        <w:ind w:left="5760" w:hanging="360"/>
      </w:pPr>
      <w:rPr>
        <w:rFonts w:ascii="Arial" w:hAnsi="Arial" w:hint="default"/>
      </w:rPr>
    </w:lvl>
    <w:lvl w:ilvl="8" w:tplc="1A5465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CE07AA"/>
    <w:multiLevelType w:val="hybridMultilevel"/>
    <w:tmpl w:val="7DD4AF96"/>
    <w:lvl w:ilvl="0" w:tplc="B204B42A">
      <w:start w:val="1"/>
      <w:numFmt w:val="bullet"/>
      <w:lvlText w:val="•"/>
      <w:lvlJc w:val="left"/>
      <w:pPr>
        <w:tabs>
          <w:tab w:val="num" w:pos="720"/>
        </w:tabs>
        <w:ind w:left="720" w:hanging="360"/>
      </w:pPr>
      <w:rPr>
        <w:rFonts w:ascii="Arial" w:hAnsi="Arial" w:hint="default"/>
      </w:rPr>
    </w:lvl>
    <w:lvl w:ilvl="1" w:tplc="54B65B96" w:tentative="1">
      <w:start w:val="1"/>
      <w:numFmt w:val="bullet"/>
      <w:lvlText w:val="•"/>
      <w:lvlJc w:val="left"/>
      <w:pPr>
        <w:tabs>
          <w:tab w:val="num" w:pos="1440"/>
        </w:tabs>
        <w:ind w:left="1440" w:hanging="360"/>
      </w:pPr>
      <w:rPr>
        <w:rFonts w:ascii="Arial" w:hAnsi="Arial" w:hint="default"/>
      </w:rPr>
    </w:lvl>
    <w:lvl w:ilvl="2" w:tplc="11C6354E" w:tentative="1">
      <w:start w:val="1"/>
      <w:numFmt w:val="bullet"/>
      <w:lvlText w:val="•"/>
      <w:lvlJc w:val="left"/>
      <w:pPr>
        <w:tabs>
          <w:tab w:val="num" w:pos="2160"/>
        </w:tabs>
        <w:ind w:left="2160" w:hanging="360"/>
      </w:pPr>
      <w:rPr>
        <w:rFonts w:ascii="Arial" w:hAnsi="Arial" w:hint="default"/>
      </w:rPr>
    </w:lvl>
    <w:lvl w:ilvl="3" w:tplc="6B1C68FC" w:tentative="1">
      <w:start w:val="1"/>
      <w:numFmt w:val="bullet"/>
      <w:lvlText w:val="•"/>
      <w:lvlJc w:val="left"/>
      <w:pPr>
        <w:tabs>
          <w:tab w:val="num" w:pos="2880"/>
        </w:tabs>
        <w:ind w:left="2880" w:hanging="360"/>
      </w:pPr>
      <w:rPr>
        <w:rFonts w:ascii="Arial" w:hAnsi="Arial" w:hint="default"/>
      </w:rPr>
    </w:lvl>
    <w:lvl w:ilvl="4" w:tplc="0750C7D2" w:tentative="1">
      <w:start w:val="1"/>
      <w:numFmt w:val="bullet"/>
      <w:lvlText w:val="•"/>
      <w:lvlJc w:val="left"/>
      <w:pPr>
        <w:tabs>
          <w:tab w:val="num" w:pos="3600"/>
        </w:tabs>
        <w:ind w:left="3600" w:hanging="360"/>
      </w:pPr>
      <w:rPr>
        <w:rFonts w:ascii="Arial" w:hAnsi="Arial" w:hint="default"/>
      </w:rPr>
    </w:lvl>
    <w:lvl w:ilvl="5" w:tplc="4B80EB5C" w:tentative="1">
      <w:start w:val="1"/>
      <w:numFmt w:val="bullet"/>
      <w:lvlText w:val="•"/>
      <w:lvlJc w:val="left"/>
      <w:pPr>
        <w:tabs>
          <w:tab w:val="num" w:pos="4320"/>
        </w:tabs>
        <w:ind w:left="4320" w:hanging="360"/>
      </w:pPr>
      <w:rPr>
        <w:rFonts w:ascii="Arial" w:hAnsi="Arial" w:hint="default"/>
      </w:rPr>
    </w:lvl>
    <w:lvl w:ilvl="6" w:tplc="F1420A6C" w:tentative="1">
      <w:start w:val="1"/>
      <w:numFmt w:val="bullet"/>
      <w:lvlText w:val="•"/>
      <w:lvlJc w:val="left"/>
      <w:pPr>
        <w:tabs>
          <w:tab w:val="num" w:pos="5040"/>
        </w:tabs>
        <w:ind w:left="5040" w:hanging="360"/>
      </w:pPr>
      <w:rPr>
        <w:rFonts w:ascii="Arial" w:hAnsi="Arial" w:hint="default"/>
      </w:rPr>
    </w:lvl>
    <w:lvl w:ilvl="7" w:tplc="360E2B00" w:tentative="1">
      <w:start w:val="1"/>
      <w:numFmt w:val="bullet"/>
      <w:lvlText w:val="•"/>
      <w:lvlJc w:val="left"/>
      <w:pPr>
        <w:tabs>
          <w:tab w:val="num" w:pos="5760"/>
        </w:tabs>
        <w:ind w:left="5760" w:hanging="360"/>
      </w:pPr>
      <w:rPr>
        <w:rFonts w:ascii="Arial" w:hAnsi="Arial" w:hint="default"/>
      </w:rPr>
    </w:lvl>
    <w:lvl w:ilvl="8" w:tplc="E9D648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58148F"/>
    <w:multiLevelType w:val="hybridMultilevel"/>
    <w:tmpl w:val="E16A4666"/>
    <w:lvl w:ilvl="0" w:tplc="4D3C4A42">
      <w:start w:val="1"/>
      <w:numFmt w:val="bullet"/>
      <w:lvlText w:val="•"/>
      <w:lvlJc w:val="left"/>
      <w:pPr>
        <w:tabs>
          <w:tab w:val="num" w:pos="720"/>
        </w:tabs>
        <w:ind w:left="720" w:hanging="360"/>
      </w:pPr>
      <w:rPr>
        <w:rFonts w:ascii="Arial" w:hAnsi="Arial" w:hint="default"/>
      </w:rPr>
    </w:lvl>
    <w:lvl w:ilvl="1" w:tplc="2EDC21C8" w:tentative="1">
      <w:start w:val="1"/>
      <w:numFmt w:val="bullet"/>
      <w:lvlText w:val="•"/>
      <w:lvlJc w:val="left"/>
      <w:pPr>
        <w:tabs>
          <w:tab w:val="num" w:pos="1440"/>
        </w:tabs>
        <w:ind w:left="1440" w:hanging="360"/>
      </w:pPr>
      <w:rPr>
        <w:rFonts w:ascii="Arial" w:hAnsi="Arial" w:hint="default"/>
      </w:rPr>
    </w:lvl>
    <w:lvl w:ilvl="2" w:tplc="78C6DADE" w:tentative="1">
      <w:start w:val="1"/>
      <w:numFmt w:val="bullet"/>
      <w:lvlText w:val="•"/>
      <w:lvlJc w:val="left"/>
      <w:pPr>
        <w:tabs>
          <w:tab w:val="num" w:pos="2160"/>
        </w:tabs>
        <w:ind w:left="2160" w:hanging="360"/>
      </w:pPr>
      <w:rPr>
        <w:rFonts w:ascii="Arial" w:hAnsi="Arial" w:hint="default"/>
      </w:rPr>
    </w:lvl>
    <w:lvl w:ilvl="3" w:tplc="FF086624" w:tentative="1">
      <w:start w:val="1"/>
      <w:numFmt w:val="bullet"/>
      <w:lvlText w:val="•"/>
      <w:lvlJc w:val="left"/>
      <w:pPr>
        <w:tabs>
          <w:tab w:val="num" w:pos="2880"/>
        </w:tabs>
        <w:ind w:left="2880" w:hanging="360"/>
      </w:pPr>
      <w:rPr>
        <w:rFonts w:ascii="Arial" w:hAnsi="Arial" w:hint="default"/>
      </w:rPr>
    </w:lvl>
    <w:lvl w:ilvl="4" w:tplc="DB4216AC" w:tentative="1">
      <w:start w:val="1"/>
      <w:numFmt w:val="bullet"/>
      <w:lvlText w:val="•"/>
      <w:lvlJc w:val="left"/>
      <w:pPr>
        <w:tabs>
          <w:tab w:val="num" w:pos="3600"/>
        </w:tabs>
        <w:ind w:left="3600" w:hanging="360"/>
      </w:pPr>
      <w:rPr>
        <w:rFonts w:ascii="Arial" w:hAnsi="Arial" w:hint="default"/>
      </w:rPr>
    </w:lvl>
    <w:lvl w:ilvl="5" w:tplc="35766B18" w:tentative="1">
      <w:start w:val="1"/>
      <w:numFmt w:val="bullet"/>
      <w:lvlText w:val="•"/>
      <w:lvlJc w:val="left"/>
      <w:pPr>
        <w:tabs>
          <w:tab w:val="num" w:pos="4320"/>
        </w:tabs>
        <w:ind w:left="4320" w:hanging="360"/>
      </w:pPr>
      <w:rPr>
        <w:rFonts w:ascii="Arial" w:hAnsi="Arial" w:hint="default"/>
      </w:rPr>
    </w:lvl>
    <w:lvl w:ilvl="6" w:tplc="F73E86C6" w:tentative="1">
      <w:start w:val="1"/>
      <w:numFmt w:val="bullet"/>
      <w:lvlText w:val="•"/>
      <w:lvlJc w:val="left"/>
      <w:pPr>
        <w:tabs>
          <w:tab w:val="num" w:pos="5040"/>
        </w:tabs>
        <w:ind w:left="5040" w:hanging="360"/>
      </w:pPr>
      <w:rPr>
        <w:rFonts w:ascii="Arial" w:hAnsi="Arial" w:hint="default"/>
      </w:rPr>
    </w:lvl>
    <w:lvl w:ilvl="7" w:tplc="CAF826EC" w:tentative="1">
      <w:start w:val="1"/>
      <w:numFmt w:val="bullet"/>
      <w:lvlText w:val="•"/>
      <w:lvlJc w:val="left"/>
      <w:pPr>
        <w:tabs>
          <w:tab w:val="num" w:pos="5760"/>
        </w:tabs>
        <w:ind w:left="5760" w:hanging="360"/>
      </w:pPr>
      <w:rPr>
        <w:rFonts w:ascii="Arial" w:hAnsi="Arial" w:hint="default"/>
      </w:rPr>
    </w:lvl>
    <w:lvl w:ilvl="8" w:tplc="A9D008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3771F90"/>
    <w:multiLevelType w:val="hybridMultilevel"/>
    <w:tmpl w:val="3380048E"/>
    <w:lvl w:ilvl="0" w:tplc="1F02D082">
      <w:start w:val="1"/>
      <w:numFmt w:val="bullet"/>
      <w:lvlText w:val="•"/>
      <w:lvlJc w:val="left"/>
      <w:pPr>
        <w:tabs>
          <w:tab w:val="num" w:pos="720"/>
        </w:tabs>
        <w:ind w:left="720" w:hanging="360"/>
      </w:pPr>
      <w:rPr>
        <w:rFonts w:ascii="Arial" w:hAnsi="Arial" w:hint="default"/>
      </w:rPr>
    </w:lvl>
    <w:lvl w:ilvl="1" w:tplc="AAB68C94" w:tentative="1">
      <w:start w:val="1"/>
      <w:numFmt w:val="bullet"/>
      <w:lvlText w:val="•"/>
      <w:lvlJc w:val="left"/>
      <w:pPr>
        <w:tabs>
          <w:tab w:val="num" w:pos="1440"/>
        </w:tabs>
        <w:ind w:left="1440" w:hanging="360"/>
      </w:pPr>
      <w:rPr>
        <w:rFonts w:ascii="Arial" w:hAnsi="Arial" w:hint="default"/>
      </w:rPr>
    </w:lvl>
    <w:lvl w:ilvl="2" w:tplc="7B443F82" w:tentative="1">
      <w:start w:val="1"/>
      <w:numFmt w:val="bullet"/>
      <w:lvlText w:val="•"/>
      <w:lvlJc w:val="left"/>
      <w:pPr>
        <w:tabs>
          <w:tab w:val="num" w:pos="2160"/>
        </w:tabs>
        <w:ind w:left="2160" w:hanging="360"/>
      </w:pPr>
      <w:rPr>
        <w:rFonts w:ascii="Arial" w:hAnsi="Arial" w:hint="default"/>
      </w:rPr>
    </w:lvl>
    <w:lvl w:ilvl="3" w:tplc="BF14E800" w:tentative="1">
      <w:start w:val="1"/>
      <w:numFmt w:val="bullet"/>
      <w:lvlText w:val="•"/>
      <w:lvlJc w:val="left"/>
      <w:pPr>
        <w:tabs>
          <w:tab w:val="num" w:pos="2880"/>
        </w:tabs>
        <w:ind w:left="2880" w:hanging="360"/>
      </w:pPr>
      <w:rPr>
        <w:rFonts w:ascii="Arial" w:hAnsi="Arial" w:hint="default"/>
      </w:rPr>
    </w:lvl>
    <w:lvl w:ilvl="4" w:tplc="F502ECBE" w:tentative="1">
      <w:start w:val="1"/>
      <w:numFmt w:val="bullet"/>
      <w:lvlText w:val="•"/>
      <w:lvlJc w:val="left"/>
      <w:pPr>
        <w:tabs>
          <w:tab w:val="num" w:pos="3600"/>
        </w:tabs>
        <w:ind w:left="3600" w:hanging="360"/>
      </w:pPr>
      <w:rPr>
        <w:rFonts w:ascii="Arial" w:hAnsi="Arial" w:hint="default"/>
      </w:rPr>
    </w:lvl>
    <w:lvl w:ilvl="5" w:tplc="EFCE46DC" w:tentative="1">
      <w:start w:val="1"/>
      <w:numFmt w:val="bullet"/>
      <w:lvlText w:val="•"/>
      <w:lvlJc w:val="left"/>
      <w:pPr>
        <w:tabs>
          <w:tab w:val="num" w:pos="4320"/>
        </w:tabs>
        <w:ind w:left="4320" w:hanging="360"/>
      </w:pPr>
      <w:rPr>
        <w:rFonts w:ascii="Arial" w:hAnsi="Arial" w:hint="default"/>
      </w:rPr>
    </w:lvl>
    <w:lvl w:ilvl="6" w:tplc="BAA8480E" w:tentative="1">
      <w:start w:val="1"/>
      <w:numFmt w:val="bullet"/>
      <w:lvlText w:val="•"/>
      <w:lvlJc w:val="left"/>
      <w:pPr>
        <w:tabs>
          <w:tab w:val="num" w:pos="5040"/>
        </w:tabs>
        <w:ind w:left="5040" w:hanging="360"/>
      </w:pPr>
      <w:rPr>
        <w:rFonts w:ascii="Arial" w:hAnsi="Arial" w:hint="default"/>
      </w:rPr>
    </w:lvl>
    <w:lvl w:ilvl="7" w:tplc="A6BCF992" w:tentative="1">
      <w:start w:val="1"/>
      <w:numFmt w:val="bullet"/>
      <w:lvlText w:val="•"/>
      <w:lvlJc w:val="left"/>
      <w:pPr>
        <w:tabs>
          <w:tab w:val="num" w:pos="5760"/>
        </w:tabs>
        <w:ind w:left="5760" w:hanging="360"/>
      </w:pPr>
      <w:rPr>
        <w:rFonts w:ascii="Arial" w:hAnsi="Arial" w:hint="default"/>
      </w:rPr>
    </w:lvl>
    <w:lvl w:ilvl="8" w:tplc="16F060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AF613EC"/>
    <w:multiLevelType w:val="hybridMultilevel"/>
    <w:tmpl w:val="6D8C2DAC"/>
    <w:lvl w:ilvl="0" w:tplc="7618F264">
      <w:numFmt w:val="bullet"/>
      <w:lvlText w:val=""/>
      <w:lvlJc w:val="left"/>
      <w:pPr>
        <w:ind w:left="720" w:hanging="360"/>
      </w:pPr>
      <w:rPr>
        <w:rFonts w:ascii="Symbol" w:eastAsiaTheme="minorEastAsia" w:hAnsi="Symbol" w:cstheme="minorBidi"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436348"/>
    <w:multiLevelType w:val="hybridMultilevel"/>
    <w:tmpl w:val="1DEA0CE6"/>
    <w:lvl w:ilvl="0" w:tplc="126AF4C8">
      <w:start w:val="1"/>
      <w:numFmt w:val="bullet"/>
      <w:lvlText w:val="•"/>
      <w:lvlJc w:val="left"/>
      <w:pPr>
        <w:tabs>
          <w:tab w:val="num" w:pos="720"/>
        </w:tabs>
        <w:ind w:left="720" w:hanging="360"/>
      </w:pPr>
      <w:rPr>
        <w:rFonts w:ascii="Arial" w:hAnsi="Arial" w:hint="default"/>
      </w:rPr>
    </w:lvl>
    <w:lvl w:ilvl="1" w:tplc="5324151C" w:tentative="1">
      <w:start w:val="1"/>
      <w:numFmt w:val="bullet"/>
      <w:lvlText w:val="•"/>
      <w:lvlJc w:val="left"/>
      <w:pPr>
        <w:tabs>
          <w:tab w:val="num" w:pos="1440"/>
        </w:tabs>
        <w:ind w:left="1440" w:hanging="360"/>
      </w:pPr>
      <w:rPr>
        <w:rFonts w:ascii="Arial" w:hAnsi="Arial" w:hint="default"/>
      </w:rPr>
    </w:lvl>
    <w:lvl w:ilvl="2" w:tplc="536CB30A" w:tentative="1">
      <w:start w:val="1"/>
      <w:numFmt w:val="bullet"/>
      <w:lvlText w:val="•"/>
      <w:lvlJc w:val="left"/>
      <w:pPr>
        <w:tabs>
          <w:tab w:val="num" w:pos="2160"/>
        </w:tabs>
        <w:ind w:left="2160" w:hanging="360"/>
      </w:pPr>
      <w:rPr>
        <w:rFonts w:ascii="Arial" w:hAnsi="Arial" w:hint="default"/>
      </w:rPr>
    </w:lvl>
    <w:lvl w:ilvl="3" w:tplc="0548DCC4" w:tentative="1">
      <w:start w:val="1"/>
      <w:numFmt w:val="bullet"/>
      <w:lvlText w:val="•"/>
      <w:lvlJc w:val="left"/>
      <w:pPr>
        <w:tabs>
          <w:tab w:val="num" w:pos="2880"/>
        </w:tabs>
        <w:ind w:left="2880" w:hanging="360"/>
      </w:pPr>
      <w:rPr>
        <w:rFonts w:ascii="Arial" w:hAnsi="Arial" w:hint="default"/>
      </w:rPr>
    </w:lvl>
    <w:lvl w:ilvl="4" w:tplc="D87A7D7E" w:tentative="1">
      <w:start w:val="1"/>
      <w:numFmt w:val="bullet"/>
      <w:lvlText w:val="•"/>
      <w:lvlJc w:val="left"/>
      <w:pPr>
        <w:tabs>
          <w:tab w:val="num" w:pos="3600"/>
        </w:tabs>
        <w:ind w:left="3600" w:hanging="360"/>
      </w:pPr>
      <w:rPr>
        <w:rFonts w:ascii="Arial" w:hAnsi="Arial" w:hint="default"/>
      </w:rPr>
    </w:lvl>
    <w:lvl w:ilvl="5" w:tplc="D7D82FF8" w:tentative="1">
      <w:start w:val="1"/>
      <w:numFmt w:val="bullet"/>
      <w:lvlText w:val="•"/>
      <w:lvlJc w:val="left"/>
      <w:pPr>
        <w:tabs>
          <w:tab w:val="num" w:pos="4320"/>
        </w:tabs>
        <w:ind w:left="4320" w:hanging="360"/>
      </w:pPr>
      <w:rPr>
        <w:rFonts w:ascii="Arial" w:hAnsi="Arial" w:hint="default"/>
      </w:rPr>
    </w:lvl>
    <w:lvl w:ilvl="6" w:tplc="821E5BDE" w:tentative="1">
      <w:start w:val="1"/>
      <w:numFmt w:val="bullet"/>
      <w:lvlText w:val="•"/>
      <w:lvlJc w:val="left"/>
      <w:pPr>
        <w:tabs>
          <w:tab w:val="num" w:pos="5040"/>
        </w:tabs>
        <w:ind w:left="5040" w:hanging="360"/>
      </w:pPr>
      <w:rPr>
        <w:rFonts w:ascii="Arial" w:hAnsi="Arial" w:hint="default"/>
      </w:rPr>
    </w:lvl>
    <w:lvl w:ilvl="7" w:tplc="B114FDBE" w:tentative="1">
      <w:start w:val="1"/>
      <w:numFmt w:val="bullet"/>
      <w:lvlText w:val="•"/>
      <w:lvlJc w:val="left"/>
      <w:pPr>
        <w:tabs>
          <w:tab w:val="num" w:pos="5760"/>
        </w:tabs>
        <w:ind w:left="5760" w:hanging="360"/>
      </w:pPr>
      <w:rPr>
        <w:rFonts w:ascii="Arial" w:hAnsi="Arial" w:hint="default"/>
      </w:rPr>
    </w:lvl>
    <w:lvl w:ilvl="8" w:tplc="2BF49E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87014A"/>
    <w:multiLevelType w:val="hybridMultilevel"/>
    <w:tmpl w:val="4940A294"/>
    <w:lvl w:ilvl="0" w:tplc="A5E6D418">
      <w:start w:val="1"/>
      <w:numFmt w:val="bullet"/>
      <w:lvlText w:val="•"/>
      <w:lvlJc w:val="left"/>
      <w:pPr>
        <w:tabs>
          <w:tab w:val="num" w:pos="720"/>
        </w:tabs>
        <w:ind w:left="720" w:hanging="360"/>
      </w:pPr>
      <w:rPr>
        <w:rFonts w:ascii="Arial" w:hAnsi="Arial" w:hint="default"/>
      </w:rPr>
    </w:lvl>
    <w:lvl w:ilvl="1" w:tplc="28B88A4A" w:tentative="1">
      <w:start w:val="1"/>
      <w:numFmt w:val="bullet"/>
      <w:lvlText w:val="•"/>
      <w:lvlJc w:val="left"/>
      <w:pPr>
        <w:tabs>
          <w:tab w:val="num" w:pos="1440"/>
        </w:tabs>
        <w:ind w:left="1440" w:hanging="360"/>
      </w:pPr>
      <w:rPr>
        <w:rFonts w:ascii="Arial" w:hAnsi="Arial" w:hint="default"/>
      </w:rPr>
    </w:lvl>
    <w:lvl w:ilvl="2" w:tplc="BC06EAA0" w:tentative="1">
      <w:start w:val="1"/>
      <w:numFmt w:val="bullet"/>
      <w:lvlText w:val="•"/>
      <w:lvlJc w:val="left"/>
      <w:pPr>
        <w:tabs>
          <w:tab w:val="num" w:pos="2160"/>
        </w:tabs>
        <w:ind w:left="2160" w:hanging="360"/>
      </w:pPr>
      <w:rPr>
        <w:rFonts w:ascii="Arial" w:hAnsi="Arial" w:hint="default"/>
      </w:rPr>
    </w:lvl>
    <w:lvl w:ilvl="3" w:tplc="9CEC92D2" w:tentative="1">
      <w:start w:val="1"/>
      <w:numFmt w:val="bullet"/>
      <w:lvlText w:val="•"/>
      <w:lvlJc w:val="left"/>
      <w:pPr>
        <w:tabs>
          <w:tab w:val="num" w:pos="2880"/>
        </w:tabs>
        <w:ind w:left="2880" w:hanging="360"/>
      </w:pPr>
      <w:rPr>
        <w:rFonts w:ascii="Arial" w:hAnsi="Arial" w:hint="default"/>
      </w:rPr>
    </w:lvl>
    <w:lvl w:ilvl="4" w:tplc="1E4A703A" w:tentative="1">
      <w:start w:val="1"/>
      <w:numFmt w:val="bullet"/>
      <w:lvlText w:val="•"/>
      <w:lvlJc w:val="left"/>
      <w:pPr>
        <w:tabs>
          <w:tab w:val="num" w:pos="3600"/>
        </w:tabs>
        <w:ind w:left="3600" w:hanging="360"/>
      </w:pPr>
      <w:rPr>
        <w:rFonts w:ascii="Arial" w:hAnsi="Arial" w:hint="default"/>
      </w:rPr>
    </w:lvl>
    <w:lvl w:ilvl="5" w:tplc="CD1E803C" w:tentative="1">
      <w:start w:val="1"/>
      <w:numFmt w:val="bullet"/>
      <w:lvlText w:val="•"/>
      <w:lvlJc w:val="left"/>
      <w:pPr>
        <w:tabs>
          <w:tab w:val="num" w:pos="4320"/>
        </w:tabs>
        <w:ind w:left="4320" w:hanging="360"/>
      </w:pPr>
      <w:rPr>
        <w:rFonts w:ascii="Arial" w:hAnsi="Arial" w:hint="default"/>
      </w:rPr>
    </w:lvl>
    <w:lvl w:ilvl="6" w:tplc="0B60B064" w:tentative="1">
      <w:start w:val="1"/>
      <w:numFmt w:val="bullet"/>
      <w:lvlText w:val="•"/>
      <w:lvlJc w:val="left"/>
      <w:pPr>
        <w:tabs>
          <w:tab w:val="num" w:pos="5040"/>
        </w:tabs>
        <w:ind w:left="5040" w:hanging="360"/>
      </w:pPr>
      <w:rPr>
        <w:rFonts w:ascii="Arial" w:hAnsi="Arial" w:hint="default"/>
      </w:rPr>
    </w:lvl>
    <w:lvl w:ilvl="7" w:tplc="7FF2EB8C" w:tentative="1">
      <w:start w:val="1"/>
      <w:numFmt w:val="bullet"/>
      <w:lvlText w:val="•"/>
      <w:lvlJc w:val="left"/>
      <w:pPr>
        <w:tabs>
          <w:tab w:val="num" w:pos="5760"/>
        </w:tabs>
        <w:ind w:left="5760" w:hanging="360"/>
      </w:pPr>
      <w:rPr>
        <w:rFonts w:ascii="Arial" w:hAnsi="Arial" w:hint="default"/>
      </w:rPr>
    </w:lvl>
    <w:lvl w:ilvl="8" w:tplc="076E4D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EB530C2"/>
    <w:multiLevelType w:val="hybridMultilevel"/>
    <w:tmpl w:val="96F0ECB8"/>
    <w:lvl w:ilvl="0" w:tplc="E1C4C0B2">
      <w:start w:val="1"/>
      <w:numFmt w:val="bullet"/>
      <w:lvlText w:val="•"/>
      <w:lvlJc w:val="left"/>
      <w:pPr>
        <w:tabs>
          <w:tab w:val="num" w:pos="720"/>
        </w:tabs>
        <w:ind w:left="720" w:hanging="360"/>
      </w:pPr>
      <w:rPr>
        <w:rFonts w:ascii="Arial" w:hAnsi="Arial" w:hint="default"/>
      </w:rPr>
    </w:lvl>
    <w:lvl w:ilvl="1" w:tplc="E264C88C" w:tentative="1">
      <w:start w:val="1"/>
      <w:numFmt w:val="bullet"/>
      <w:lvlText w:val="•"/>
      <w:lvlJc w:val="left"/>
      <w:pPr>
        <w:tabs>
          <w:tab w:val="num" w:pos="1440"/>
        </w:tabs>
        <w:ind w:left="1440" w:hanging="360"/>
      </w:pPr>
      <w:rPr>
        <w:rFonts w:ascii="Arial" w:hAnsi="Arial" w:hint="default"/>
      </w:rPr>
    </w:lvl>
    <w:lvl w:ilvl="2" w:tplc="510234DA" w:tentative="1">
      <w:start w:val="1"/>
      <w:numFmt w:val="bullet"/>
      <w:lvlText w:val="•"/>
      <w:lvlJc w:val="left"/>
      <w:pPr>
        <w:tabs>
          <w:tab w:val="num" w:pos="2160"/>
        </w:tabs>
        <w:ind w:left="2160" w:hanging="360"/>
      </w:pPr>
      <w:rPr>
        <w:rFonts w:ascii="Arial" w:hAnsi="Arial" w:hint="default"/>
      </w:rPr>
    </w:lvl>
    <w:lvl w:ilvl="3" w:tplc="E536E660" w:tentative="1">
      <w:start w:val="1"/>
      <w:numFmt w:val="bullet"/>
      <w:lvlText w:val="•"/>
      <w:lvlJc w:val="left"/>
      <w:pPr>
        <w:tabs>
          <w:tab w:val="num" w:pos="2880"/>
        </w:tabs>
        <w:ind w:left="2880" w:hanging="360"/>
      </w:pPr>
      <w:rPr>
        <w:rFonts w:ascii="Arial" w:hAnsi="Arial" w:hint="default"/>
      </w:rPr>
    </w:lvl>
    <w:lvl w:ilvl="4" w:tplc="8DC8C174" w:tentative="1">
      <w:start w:val="1"/>
      <w:numFmt w:val="bullet"/>
      <w:lvlText w:val="•"/>
      <w:lvlJc w:val="left"/>
      <w:pPr>
        <w:tabs>
          <w:tab w:val="num" w:pos="3600"/>
        </w:tabs>
        <w:ind w:left="3600" w:hanging="360"/>
      </w:pPr>
      <w:rPr>
        <w:rFonts w:ascii="Arial" w:hAnsi="Arial" w:hint="default"/>
      </w:rPr>
    </w:lvl>
    <w:lvl w:ilvl="5" w:tplc="396C3FB6" w:tentative="1">
      <w:start w:val="1"/>
      <w:numFmt w:val="bullet"/>
      <w:lvlText w:val="•"/>
      <w:lvlJc w:val="left"/>
      <w:pPr>
        <w:tabs>
          <w:tab w:val="num" w:pos="4320"/>
        </w:tabs>
        <w:ind w:left="4320" w:hanging="360"/>
      </w:pPr>
      <w:rPr>
        <w:rFonts w:ascii="Arial" w:hAnsi="Arial" w:hint="default"/>
      </w:rPr>
    </w:lvl>
    <w:lvl w:ilvl="6" w:tplc="74E02242" w:tentative="1">
      <w:start w:val="1"/>
      <w:numFmt w:val="bullet"/>
      <w:lvlText w:val="•"/>
      <w:lvlJc w:val="left"/>
      <w:pPr>
        <w:tabs>
          <w:tab w:val="num" w:pos="5040"/>
        </w:tabs>
        <w:ind w:left="5040" w:hanging="360"/>
      </w:pPr>
      <w:rPr>
        <w:rFonts w:ascii="Arial" w:hAnsi="Arial" w:hint="default"/>
      </w:rPr>
    </w:lvl>
    <w:lvl w:ilvl="7" w:tplc="8AD21720" w:tentative="1">
      <w:start w:val="1"/>
      <w:numFmt w:val="bullet"/>
      <w:lvlText w:val="•"/>
      <w:lvlJc w:val="left"/>
      <w:pPr>
        <w:tabs>
          <w:tab w:val="num" w:pos="5760"/>
        </w:tabs>
        <w:ind w:left="5760" w:hanging="360"/>
      </w:pPr>
      <w:rPr>
        <w:rFonts w:ascii="Arial" w:hAnsi="Arial" w:hint="default"/>
      </w:rPr>
    </w:lvl>
    <w:lvl w:ilvl="8" w:tplc="981E55B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1"/>
  </w:num>
  <w:num w:numId="3">
    <w:abstractNumId w:val="9"/>
  </w:num>
  <w:num w:numId="4">
    <w:abstractNumId w:val="1"/>
  </w:num>
  <w:num w:numId="5">
    <w:abstractNumId w:val="12"/>
  </w:num>
  <w:num w:numId="6">
    <w:abstractNumId w:val="3"/>
  </w:num>
  <w:num w:numId="7">
    <w:abstractNumId w:val="4"/>
  </w:num>
  <w:num w:numId="8">
    <w:abstractNumId w:val="6"/>
  </w:num>
  <w:num w:numId="9">
    <w:abstractNumId w:val="7"/>
  </w:num>
  <w:num w:numId="10">
    <w:abstractNumId w:val="0"/>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D5"/>
    <w:rsid w:val="0059186F"/>
    <w:rsid w:val="00BE4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30E27-91FD-4A4C-9572-8C8AC6FA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1D5"/>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16C303B6</Template>
  <TotalTime>9</TotalTime>
  <Pages>5</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Crimp</dc:creator>
  <cp:keywords/>
  <dc:description/>
  <cp:lastModifiedBy>Diane Crimp</cp:lastModifiedBy>
  <cp:revision>1</cp:revision>
  <dcterms:created xsi:type="dcterms:W3CDTF">2017-09-26T12:51:00Z</dcterms:created>
  <dcterms:modified xsi:type="dcterms:W3CDTF">2017-09-26T13:01:00Z</dcterms:modified>
</cp:coreProperties>
</file>