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97" w:rsidRDefault="00767163" w:rsidP="00767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‘The festive tradition’, François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Laroque</w:t>
      </w:r>
      <w:proofErr w:type="spellEnd"/>
    </w:p>
    <w:p w:rsidR="00767163" w:rsidRDefault="00767163" w:rsidP="00767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63" w:rsidRDefault="00767163" w:rsidP="0076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“Puritan ministers and pamphleteers” (represented by the figure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Malvolio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“attacked…“pagan remnants of superstitious or licentious idolatry”. </w:t>
      </w:r>
    </w:p>
    <w:p w:rsidR="00767163" w:rsidRDefault="00767163" w:rsidP="00767163">
      <w:pPr>
        <w:rPr>
          <w:rFonts w:ascii="Times New Roman" w:hAnsi="Times New Roman" w:cs="Times New Roman"/>
          <w:sz w:val="24"/>
          <w:szCs w:val="24"/>
        </w:rPr>
      </w:pPr>
    </w:p>
    <w:p w:rsidR="00767163" w:rsidRDefault="00767163" w:rsidP="0076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three examples in </w:t>
      </w:r>
      <w:r w:rsidRPr="00E115A9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sz w:val="24"/>
          <w:szCs w:val="24"/>
        </w:rPr>
        <w:t xml:space="preserve"> of the “licentious”, in other words where the play “sanction[s] sexual desire”</w:t>
      </w:r>
      <w:r w:rsidR="00E115A9">
        <w:rPr>
          <w:rFonts w:ascii="Times New Roman" w:hAnsi="Times New Roman" w:cs="Times New Roman"/>
          <w:sz w:val="24"/>
          <w:szCs w:val="24"/>
        </w:rPr>
        <w:t xml:space="preserve">. </w:t>
      </w:r>
      <w:r w:rsidR="00A30573">
        <w:rPr>
          <w:rFonts w:ascii="Times New Roman" w:hAnsi="Times New Roman" w:cs="Times New Roman"/>
          <w:sz w:val="24"/>
          <w:szCs w:val="24"/>
        </w:rPr>
        <w:t xml:space="preserve">Where do we see desire? </w:t>
      </w:r>
      <w:r w:rsidR="00E115A9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quotation</w:t>
      </w:r>
      <w:r w:rsidR="00E115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A9">
        <w:rPr>
          <w:rFonts w:ascii="Times New Roman" w:hAnsi="Times New Roman" w:cs="Times New Roman"/>
          <w:sz w:val="24"/>
          <w:szCs w:val="24"/>
        </w:rPr>
        <w:t>and a line references.</w:t>
      </w: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three examples in </w:t>
      </w:r>
      <w:r w:rsidRPr="00E115A9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we see how Shakespeare “anchor[s] his plays in local tradition”</w:t>
      </w:r>
      <w:r>
        <w:rPr>
          <w:rFonts w:ascii="Times New Roman" w:hAnsi="Times New Roman" w:cs="Times New Roman"/>
          <w:sz w:val="24"/>
          <w:szCs w:val="24"/>
        </w:rPr>
        <w:t>. Give quotations and a line references.</w:t>
      </w: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three examples in </w:t>
      </w:r>
      <w:r w:rsidRPr="00E115A9">
        <w:rPr>
          <w:rFonts w:ascii="Times New Roman" w:hAnsi="Times New Roman" w:cs="Times New Roman"/>
          <w:i/>
          <w:sz w:val="24"/>
          <w:szCs w:val="24"/>
        </w:rPr>
        <w:t>Twelfth Night</w:t>
      </w:r>
      <w:r w:rsidR="00A30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573">
        <w:rPr>
          <w:rFonts w:ascii="Times New Roman" w:hAnsi="Times New Roman" w:cs="Times New Roman"/>
          <w:sz w:val="24"/>
          <w:szCs w:val="24"/>
        </w:rPr>
        <w:t>that show a “labyrinth of errors, tricks and illusions”</w:t>
      </w:r>
      <w:r>
        <w:rPr>
          <w:rFonts w:ascii="Times New Roman" w:hAnsi="Times New Roman" w:cs="Times New Roman"/>
          <w:sz w:val="24"/>
          <w:szCs w:val="24"/>
        </w:rPr>
        <w:t>. Give quotations and a line references.</w:t>
      </w:r>
    </w:p>
    <w:p w:rsidR="00A30573" w:rsidRDefault="00A30573" w:rsidP="00E115A9">
      <w:pPr>
        <w:rPr>
          <w:rFonts w:ascii="Times New Roman" w:hAnsi="Times New Roman" w:cs="Times New Roman"/>
          <w:sz w:val="24"/>
          <w:szCs w:val="24"/>
        </w:rPr>
      </w:pPr>
    </w:p>
    <w:p w:rsidR="00A30573" w:rsidRDefault="00A30573" w:rsidP="00E115A9">
      <w:pPr>
        <w:rPr>
          <w:rFonts w:ascii="Times New Roman" w:hAnsi="Times New Roman" w:cs="Times New Roman"/>
          <w:sz w:val="24"/>
          <w:szCs w:val="24"/>
        </w:rPr>
      </w:pPr>
    </w:p>
    <w:p w:rsidR="00A30573" w:rsidRDefault="00A30573" w:rsidP="00E115A9">
      <w:pPr>
        <w:rPr>
          <w:rFonts w:ascii="Times New Roman" w:hAnsi="Times New Roman" w:cs="Times New Roman"/>
          <w:sz w:val="24"/>
          <w:szCs w:val="24"/>
        </w:rPr>
      </w:pPr>
    </w:p>
    <w:p w:rsidR="00A30573" w:rsidRDefault="00A30573" w:rsidP="00E115A9">
      <w:pPr>
        <w:rPr>
          <w:rFonts w:ascii="Times New Roman" w:hAnsi="Times New Roman" w:cs="Times New Roman"/>
          <w:sz w:val="24"/>
          <w:szCs w:val="24"/>
        </w:rPr>
      </w:pPr>
    </w:p>
    <w:p w:rsidR="00A30573" w:rsidRDefault="00A30573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Find three examples in </w:t>
      </w:r>
      <w:r w:rsidRPr="00E115A9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show that “the festive comedies do not end in clarification and resolution”</w:t>
      </w:r>
      <w:r>
        <w:rPr>
          <w:rFonts w:ascii="Times New Roman" w:hAnsi="Times New Roman" w:cs="Times New Roman"/>
          <w:sz w:val="24"/>
          <w:szCs w:val="24"/>
        </w:rPr>
        <w:t>. Give quotations and a line references.</w:t>
      </w:r>
    </w:p>
    <w:p w:rsidR="007757CD" w:rsidRDefault="007757CD" w:rsidP="007757CD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E115A9">
      <w:pPr>
        <w:rPr>
          <w:rFonts w:ascii="Times New Roman" w:hAnsi="Times New Roman" w:cs="Times New Roman"/>
          <w:sz w:val="24"/>
          <w:szCs w:val="24"/>
        </w:rPr>
      </w:pPr>
    </w:p>
    <w:p w:rsidR="00E115A9" w:rsidRDefault="00E115A9" w:rsidP="00767163">
      <w:pPr>
        <w:rPr>
          <w:rFonts w:ascii="Times New Roman" w:hAnsi="Times New Roman" w:cs="Times New Roman"/>
          <w:sz w:val="24"/>
          <w:szCs w:val="24"/>
        </w:rPr>
      </w:pPr>
    </w:p>
    <w:p w:rsidR="00767163" w:rsidRDefault="00767163" w:rsidP="00767163">
      <w:pPr>
        <w:rPr>
          <w:rFonts w:ascii="Times New Roman" w:hAnsi="Times New Roman" w:cs="Times New Roman"/>
          <w:sz w:val="24"/>
          <w:szCs w:val="24"/>
        </w:rPr>
      </w:pPr>
    </w:p>
    <w:p w:rsidR="00767163" w:rsidRPr="00767163" w:rsidRDefault="00767163" w:rsidP="00767163">
      <w:pPr>
        <w:rPr>
          <w:rFonts w:ascii="Times New Roman" w:hAnsi="Times New Roman" w:cs="Times New Roman"/>
          <w:sz w:val="24"/>
          <w:szCs w:val="24"/>
        </w:rPr>
      </w:pPr>
    </w:p>
    <w:sectPr w:rsidR="00767163" w:rsidRPr="00767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63"/>
    <w:rsid w:val="00767163"/>
    <w:rsid w:val="007757CD"/>
    <w:rsid w:val="00A30573"/>
    <w:rsid w:val="00D92197"/>
    <w:rsid w:val="00E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A548B-88D5-44FC-9057-1EEC6687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17D9EB55</Template>
  <TotalTime>34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2016-12-02T12:48:00Z</dcterms:created>
  <dcterms:modified xsi:type="dcterms:W3CDTF">2016-12-02T13:22:00Z</dcterms:modified>
</cp:coreProperties>
</file>