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57FC" w14:textId="77777777" w:rsidR="00F41454" w:rsidRDefault="00F41454" w:rsidP="00F41454">
      <w:pPr>
        <w:jc w:val="center"/>
        <w:rPr>
          <w:b/>
          <w:bCs/>
        </w:rPr>
      </w:pPr>
      <w:r w:rsidRPr="00A73BC1">
        <w:rPr>
          <w:b/>
          <w:bCs/>
        </w:rPr>
        <w:t>Writing  Good A Level Paragraphs</w:t>
      </w:r>
    </w:p>
    <w:p w14:paraId="6357390F" w14:textId="77777777" w:rsidR="00F41454" w:rsidRDefault="00F41454" w:rsidP="00F41454">
      <w:pPr>
        <w:jc w:val="center"/>
        <w:rPr>
          <w:b/>
          <w:bCs/>
        </w:rPr>
      </w:pPr>
    </w:p>
    <w:p w14:paraId="2434DE7A" w14:textId="77777777" w:rsidR="00F41454" w:rsidRDefault="00F41454" w:rsidP="00F41454">
      <w:r w:rsidRPr="0024079A">
        <w:t xml:space="preserve">On the left hand side of the table are a series of sentences from an imagined essay on </w:t>
      </w:r>
      <w:r>
        <w:t>Shakespeare’s presentation of Iago. Please do the following tasks:</w:t>
      </w:r>
    </w:p>
    <w:p w14:paraId="1B47A29F" w14:textId="77777777" w:rsidR="00F41454" w:rsidRDefault="00F41454" w:rsidP="00F41454"/>
    <w:p w14:paraId="26367F5C" w14:textId="77777777" w:rsidR="00F41454" w:rsidRDefault="00F41454" w:rsidP="00F41454">
      <w:pPr>
        <w:pStyle w:val="ListParagraph"/>
        <w:numPr>
          <w:ilvl w:val="0"/>
          <w:numId w:val="1"/>
        </w:numPr>
      </w:pPr>
      <w:r w:rsidRPr="0024079A">
        <w:t>Put the sentences in the correct order by numbering them 1-5.</w:t>
      </w:r>
    </w:p>
    <w:p w14:paraId="13C0BED9" w14:textId="77777777" w:rsidR="00F41454" w:rsidRPr="0024079A" w:rsidRDefault="00F41454" w:rsidP="00F41454">
      <w:pPr>
        <w:pStyle w:val="ListParagraph"/>
      </w:pPr>
    </w:p>
    <w:p w14:paraId="646636D0" w14:textId="77777777" w:rsidR="00F41454" w:rsidRPr="0024079A" w:rsidRDefault="00F41454" w:rsidP="00F41454">
      <w:pPr>
        <w:pStyle w:val="ListParagraph"/>
        <w:numPr>
          <w:ilvl w:val="0"/>
          <w:numId w:val="1"/>
        </w:numPr>
      </w:pPr>
      <w:r w:rsidRPr="0024079A">
        <w:t xml:space="preserve">Draw a line between each of the sentences in the left hand column </w:t>
      </w:r>
      <w:r>
        <w:t xml:space="preserve">and the description of </w:t>
      </w:r>
      <w:r w:rsidRPr="0024079A">
        <w:t>its correct role in the right hand column.</w:t>
      </w:r>
    </w:p>
    <w:p w14:paraId="53F3A89E" w14:textId="540EBFD4" w:rsidR="0024079A" w:rsidRDefault="0024079A"/>
    <w:p w14:paraId="093D4304" w14:textId="734607C5" w:rsidR="0024079A" w:rsidRDefault="00F414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C4D2E" wp14:editId="4CF7340D">
                <wp:simplePos x="0" y="0"/>
                <wp:positionH relativeFrom="column">
                  <wp:posOffset>2868460</wp:posOffset>
                </wp:positionH>
                <wp:positionV relativeFrom="paragraph">
                  <wp:posOffset>162403</wp:posOffset>
                </wp:positionV>
                <wp:extent cx="2837180" cy="306705"/>
                <wp:effectExtent l="0" t="0" r="762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9786E" w14:textId="008AE4F6" w:rsidR="00F41454" w:rsidRPr="00F41454" w:rsidRDefault="00F41454" w:rsidP="00F414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1454">
                              <w:rPr>
                                <w:b/>
                                <w:bCs/>
                              </w:rPr>
                              <w:t>Function of each sentence in Paragraph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4D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5.85pt;margin-top:12.8pt;width:223.4pt;height:2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" fillcolor="white [3201]" strokeweight=".5pt">
                <v:textbox>
                  <w:txbxContent>
                    <w:p w14:paraId="3379786E" w14:textId="008AE4F6" w:rsidR="00F41454" w:rsidRPr="00F41454" w:rsidRDefault="00F41454" w:rsidP="00F4145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1454">
                        <w:rPr>
                          <w:b/>
                          <w:bCs/>
                        </w:rPr>
                        <w:t>Function of each sentence in Paragraph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1ED15" wp14:editId="0A24970F">
                <wp:simplePos x="0" y="0"/>
                <wp:positionH relativeFrom="column">
                  <wp:posOffset>0</wp:posOffset>
                </wp:positionH>
                <wp:positionV relativeFrom="paragraph">
                  <wp:posOffset>162404</wp:posOffset>
                </wp:positionV>
                <wp:extent cx="2868295" cy="306888"/>
                <wp:effectExtent l="0" t="0" r="1460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30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2536F" w14:textId="5A04723C" w:rsidR="0024079A" w:rsidRPr="0024079A" w:rsidRDefault="0024079A" w:rsidP="002407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079A">
                              <w:rPr>
                                <w:b/>
                                <w:bCs/>
                              </w:rPr>
                              <w:t>Deconstructed Paragraph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ED15" id="Text Box 4" o:spid="_x0000_s1027" type="#_x0000_t202" style="position:absolute;margin-left:0;margin-top:12.8pt;width:225.8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" fillcolor="white [3201]" strokeweight=".5pt">
                <v:textbox>
                  <w:txbxContent>
                    <w:p w14:paraId="6BC2536F" w14:textId="5A04723C" w:rsidR="0024079A" w:rsidRPr="0024079A" w:rsidRDefault="0024079A" w:rsidP="002407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4079A">
                        <w:rPr>
                          <w:b/>
                          <w:bCs/>
                        </w:rPr>
                        <w:t>Deconstructed Paragraph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61C0C8EA" w14:textId="54E0CBA7" w:rsidR="0024079A" w:rsidRDefault="0024079A"/>
    <w:p w14:paraId="67391F44" w14:textId="65AAAD80" w:rsidR="0024079A" w:rsidRDefault="0024079A"/>
    <w:tbl>
      <w:tblPr>
        <w:tblStyle w:val="TableGrid"/>
        <w:tblpPr w:leftFromText="180" w:rightFromText="180" w:vertAnchor="text" w:horzAnchor="margin" w:tblpY="99"/>
        <w:tblW w:w="4994" w:type="pct"/>
        <w:tblLook w:val="04A0" w:firstRow="1" w:lastRow="0" w:firstColumn="1" w:lastColumn="0" w:noHBand="0" w:noVBand="1"/>
      </w:tblPr>
      <w:tblGrid>
        <w:gridCol w:w="4499"/>
        <w:gridCol w:w="4500"/>
      </w:tblGrid>
      <w:tr w:rsidR="00EF7DCE" w14:paraId="36D96959" w14:textId="77777777" w:rsidTr="00F41454">
        <w:tc>
          <w:tcPr>
            <w:tcW w:w="2500" w:type="pct"/>
          </w:tcPr>
          <w:p w14:paraId="638E243E" w14:textId="548AE3FA" w:rsidR="00EF7DCE" w:rsidRPr="0024079A" w:rsidRDefault="00EF7DCE" w:rsidP="00EF7DCE">
            <w:r>
              <w:t>For example, in Act one scene Iago uses animal imagery, calling Othello variously a ‘black ram’ (line 89), a Barbary horse (line 111), a ‘jennet[s]’ (line 113) and a ‘courser [s]’ (line 113).</w:t>
            </w:r>
          </w:p>
        </w:tc>
        <w:tc>
          <w:tcPr>
            <w:tcW w:w="2500" w:type="pct"/>
          </w:tcPr>
          <w:p w14:paraId="5F11543C" w14:textId="16EC808F" w:rsidR="00EF7DCE" w:rsidRPr="00A73BC1" w:rsidRDefault="00EF7DCE" w:rsidP="00EF7DCE">
            <w:r>
              <w:t xml:space="preserve">Close linguistic analysis of your quotation, showing in detail how it supports your point. </w:t>
            </w:r>
          </w:p>
        </w:tc>
      </w:tr>
      <w:tr w:rsidR="00EF7DCE" w14:paraId="3EE9B2E4" w14:textId="77777777" w:rsidTr="00F41454">
        <w:tc>
          <w:tcPr>
            <w:tcW w:w="2500" w:type="pct"/>
          </w:tcPr>
          <w:p w14:paraId="4DAB5638" w14:textId="14D6FA4F" w:rsidR="00EF7DCE" w:rsidRDefault="00EF7DCE" w:rsidP="00EF7DCE">
            <w:r>
              <w:t>Ironically, when we meet Othello in the next scene, we realise he is eloquent and self-controlled, whereas it is Iago who is crude and basic, and our own prejudices and assumptions are challenged.</w:t>
            </w:r>
          </w:p>
        </w:tc>
        <w:tc>
          <w:tcPr>
            <w:tcW w:w="2500" w:type="pct"/>
          </w:tcPr>
          <w:p w14:paraId="411788D9" w14:textId="77777777" w:rsidR="00EF7DCE" w:rsidRDefault="00EF7DCE" w:rsidP="00EF7DCE">
            <w:r>
              <w:t xml:space="preserve">Contextual information, where relevant, to support point. </w:t>
            </w:r>
          </w:p>
        </w:tc>
      </w:tr>
      <w:tr w:rsidR="00EF7DCE" w14:paraId="01C09BB5" w14:textId="77777777" w:rsidTr="00F41454">
        <w:tc>
          <w:tcPr>
            <w:tcW w:w="2500" w:type="pct"/>
          </w:tcPr>
          <w:p w14:paraId="2680A84D" w14:textId="77777777" w:rsidR="00EF7DCE" w:rsidRDefault="00EF7DCE" w:rsidP="00EF7DCE">
            <w:r>
              <w:t xml:space="preserve">Shakespeare’s audience would have been aware of the Great Chain of Being, a medieval religious hierarchy, which placed animals lower than humans, and which immediately alerts us to the insult implicit in the animal reference. </w:t>
            </w:r>
          </w:p>
          <w:p w14:paraId="30C552C9" w14:textId="77777777" w:rsidR="00EF7DCE" w:rsidRDefault="00EF7DCE" w:rsidP="00EF7DCE"/>
        </w:tc>
        <w:tc>
          <w:tcPr>
            <w:tcW w:w="2500" w:type="pct"/>
          </w:tcPr>
          <w:p w14:paraId="1D05C76E" w14:textId="77777777" w:rsidR="00EF7DCE" w:rsidRDefault="00EF7DCE" w:rsidP="00EF7DCE">
            <w:r>
              <w:t>Initial ‘topic sentence’ establishing argument of paragraph.</w:t>
            </w:r>
          </w:p>
        </w:tc>
      </w:tr>
      <w:tr w:rsidR="00EF7DCE" w14:paraId="214250D2" w14:textId="77777777" w:rsidTr="00F41454">
        <w:tc>
          <w:tcPr>
            <w:tcW w:w="2500" w:type="pct"/>
          </w:tcPr>
          <w:p w14:paraId="1539BCAB" w14:textId="77777777" w:rsidR="00EF7DCE" w:rsidRDefault="00EF7DCE" w:rsidP="00EF7DCE">
            <w:r>
              <w:t>The ‘black ram’ not only suggests Othello’s colour, but also his lack of sexual restraint – behaving like a rampant animal - a trait commonly attributed to men of African descent in the early seventeenth century.</w:t>
            </w:r>
          </w:p>
          <w:p w14:paraId="552232F0" w14:textId="3AB03466" w:rsidR="00EF7DCE" w:rsidRDefault="00EF7DCE" w:rsidP="00EF7DCE"/>
        </w:tc>
        <w:tc>
          <w:tcPr>
            <w:tcW w:w="2500" w:type="pct"/>
          </w:tcPr>
          <w:p w14:paraId="5400C37C" w14:textId="0DE49CBB" w:rsidR="00545A08" w:rsidRPr="00D531C9" w:rsidRDefault="00EF7DCE" w:rsidP="00545A08">
            <w:r w:rsidRPr="00A73BC1">
              <w:t>Linking sentence</w:t>
            </w:r>
            <w:r>
              <w:t xml:space="preserve">, taking the reader from the overall argument to the specific example you are going on to give.  Try to pick out </w:t>
            </w:r>
            <w:r w:rsidRPr="00A73BC1">
              <w:rPr>
                <w:i/>
                <w:iCs/>
              </w:rPr>
              <w:t>patterns</w:t>
            </w:r>
            <w:r>
              <w:t xml:space="preserve"> of words or phrases, to show how a feature is used throughout rather than pinning a whole</w:t>
            </w:r>
            <w:r w:rsidR="00545A08">
              <w:t xml:space="preserve"> </w:t>
            </w:r>
            <w:bookmarkStart w:id="0" w:name="_GoBack"/>
            <w:bookmarkEnd w:id="0"/>
            <w:r w:rsidR="00545A08">
              <w:t>interpretation on an individual word.</w:t>
            </w:r>
          </w:p>
          <w:p w14:paraId="1C090645" w14:textId="3C583F4B" w:rsidR="00EF7DCE" w:rsidRDefault="00EF7DCE" w:rsidP="00EF7DCE"/>
        </w:tc>
      </w:tr>
      <w:tr w:rsidR="00EF7DCE" w14:paraId="03CB7004" w14:textId="77777777" w:rsidTr="00F41454">
        <w:tc>
          <w:tcPr>
            <w:tcW w:w="2500" w:type="pct"/>
          </w:tcPr>
          <w:p w14:paraId="08235445" w14:textId="77777777" w:rsidR="00EF7DCE" w:rsidRDefault="00EF7DCE" w:rsidP="00EF7DCE">
            <w:r>
              <w:t>Shakespeare uses Iago to present the theme of self-esteem in the play. Because he has been overlooked by Othello for the position of lieutenant, Iago insults Othello in his absence as a way of recovering some of his own self esteem by debasing the man who has caused him hurt.</w:t>
            </w:r>
          </w:p>
        </w:tc>
        <w:tc>
          <w:tcPr>
            <w:tcW w:w="2500" w:type="pct"/>
          </w:tcPr>
          <w:p w14:paraId="4E649596" w14:textId="6D5C5928" w:rsidR="00EF7DCE" w:rsidRDefault="00EF7DCE" w:rsidP="00EF7DCE">
            <w:r>
              <w:t xml:space="preserve">Final sentence rounding off the paragraph before you move on to your next point. </w:t>
            </w:r>
          </w:p>
        </w:tc>
      </w:tr>
    </w:tbl>
    <w:p w14:paraId="38E925F3" w14:textId="3108C198" w:rsidR="0024079A" w:rsidRDefault="0024079A"/>
    <w:p w14:paraId="176C18AE" w14:textId="080B364F" w:rsidR="00332912" w:rsidRDefault="0024079A">
      <w:r>
        <w:t xml:space="preserve">Now have a go at re-ordering the sentences on </w:t>
      </w:r>
      <w:r w:rsidR="00F41454">
        <w:t xml:space="preserve">this </w:t>
      </w:r>
      <w:r>
        <w:t>A level answer on Identity in ‘Othello</w:t>
      </w:r>
      <w:r w:rsidR="00F41454">
        <w:t xml:space="preserve">.’ (Please note there are some references to critics which you don’t need to mention at this </w:t>
      </w:r>
      <w:r w:rsidR="00F41454">
        <w:lastRenderedPageBreak/>
        <w:t>stage but it is interesting to note how they are used). Then identify the role of each sentence.</w:t>
      </w:r>
    </w:p>
    <w:p w14:paraId="312F3A75" w14:textId="77777777" w:rsidR="008773C5" w:rsidRDefault="008773C5"/>
    <w:p w14:paraId="19B06A44" w14:textId="31A4CD73" w:rsidR="00F41454" w:rsidRPr="008773C5" w:rsidRDefault="00F41454">
      <w:pPr>
        <w:rPr>
          <w:i/>
          <w:iCs/>
        </w:rPr>
      </w:pPr>
      <w:r w:rsidRPr="008773C5">
        <w:rPr>
          <w:i/>
          <w:iCs/>
        </w:rPr>
        <w:t>She seems somewhat to epitomize the Elizabethan ‘</w:t>
      </w:r>
      <w:proofErr w:type="spellStart"/>
      <w:r w:rsidRPr="008773C5">
        <w:rPr>
          <w:i/>
          <w:iCs/>
        </w:rPr>
        <w:t>madonna</w:t>
      </w:r>
      <w:proofErr w:type="spellEnd"/>
      <w:r w:rsidRPr="008773C5">
        <w:rPr>
          <w:i/>
          <w:iCs/>
        </w:rPr>
        <w:t>-whore’ dichotomy which, as Marilyn French has commented, focus on either ‘idealising’ or ‘degrading’ sexuality.</w:t>
      </w:r>
    </w:p>
    <w:p w14:paraId="02E8AC5A" w14:textId="77777777" w:rsidR="008773C5" w:rsidRPr="008773C5" w:rsidRDefault="008773C5" w:rsidP="008773C5">
      <w:pPr>
        <w:rPr>
          <w:i/>
          <w:iCs/>
        </w:rPr>
      </w:pPr>
      <w:r w:rsidRPr="008773C5">
        <w:rPr>
          <w:i/>
          <w:iCs/>
        </w:rPr>
        <w:t xml:space="preserve">Desdemona is heavily idealised by both her father, Brabantio – who describes her as a ‘maiden never bold’ and Cassio, who describes her as ‘divine…the grace of heaven’ with the religious imagery highlighting her portrayal as </w:t>
      </w:r>
      <w:proofErr w:type="gramStart"/>
      <w:r w:rsidRPr="008773C5">
        <w:rPr>
          <w:i/>
          <w:iCs/>
        </w:rPr>
        <w:t>an</w:t>
      </w:r>
      <w:proofErr w:type="gramEnd"/>
      <w:r w:rsidRPr="008773C5">
        <w:rPr>
          <w:i/>
          <w:iCs/>
        </w:rPr>
        <w:t xml:space="preserve"> Madonna-type figure.</w:t>
      </w:r>
    </w:p>
    <w:p w14:paraId="2B049A72" w14:textId="3C3F1031" w:rsidR="00F41454" w:rsidRPr="008773C5" w:rsidRDefault="00F41454" w:rsidP="00F41454">
      <w:pPr>
        <w:rPr>
          <w:i/>
          <w:iCs/>
        </w:rPr>
      </w:pPr>
      <w:r w:rsidRPr="008773C5">
        <w:rPr>
          <w:i/>
          <w:iCs/>
        </w:rPr>
        <w:t>The identity of Desdemona is another which is constantly subject to fluctuation and change. However, unlike Othello, this is not a result of her own divided nature, but the fact that she becomes the victim of other people’s idealisations. Iago, in contrast, paints Desdemona as the ‘super-subtle Venetian who would ‘let God see the pranks’ she would not ‘dare show’ her husband.</w:t>
      </w:r>
    </w:p>
    <w:p w14:paraId="3BAD726B" w14:textId="77777777" w:rsidR="008773C5" w:rsidRPr="008773C5" w:rsidRDefault="008773C5" w:rsidP="008773C5">
      <w:pPr>
        <w:rPr>
          <w:i/>
          <w:iCs/>
        </w:rPr>
      </w:pPr>
      <w:proofErr w:type="spellStart"/>
      <w:r w:rsidRPr="008773C5">
        <w:rPr>
          <w:i/>
          <w:iCs/>
        </w:rPr>
        <w:t>Honigmann</w:t>
      </w:r>
      <w:proofErr w:type="spellEnd"/>
      <w:r w:rsidRPr="008773C5">
        <w:rPr>
          <w:i/>
          <w:iCs/>
        </w:rPr>
        <w:t xml:space="preserve"> has commented that Desdemona is portrayed as a ‘woman as man likes to reinvent her’ in ‘Othello’ and, indeed the multifaceted nature of her identity seems to be overlooked by the characters who stereotype her.</w:t>
      </w:r>
    </w:p>
    <w:p w14:paraId="5A5CF846" w14:textId="77777777" w:rsidR="008773C5" w:rsidRPr="008773C5" w:rsidRDefault="008773C5" w:rsidP="00F41454">
      <w:pPr>
        <w:rPr>
          <w:i/>
          <w:iCs/>
        </w:rPr>
      </w:pPr>
    </w:p>
    <w:p w14:paraId="1AC58070" w14:textId="77777777" w:rsidR="00F41454" w:rsidRPr="008773C5" w:rsidRDefault="00F41454">
      <w:pPr>
        <w:rPr>
          <w:i/>
          <w:iCs/>
        </w:rPr>
      </w:pPr>
    </w:p>
    <w:p w14:paraId="641E51FD" w14:textId="7A3C541D" w:rsidR="00F41454" w:rsidRDefault="00F41454"/>
    <w:p w14:paraId="7773CA61" w14:textId="3C8A1253" w:rsidR="00F41454" w:rsidRDefault="00F41454">
      <w:r>
        <w:t xml:space="preserve">Finally, rewrite on of your paragraphs from your own Othello essay in order to address all the elements (excluding critics) of a successful A level paragraph. </w:t>
      </w:r>
    </w:p>
    <w:sectPr w:rsidR="00F41454" w:rsidSect="00F41454">
      <w:pgSz w:w="11900" w:h="16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0669B"/>
    <w:multiLevelType w:val="hybridMultilevel"/>
    <w:tmpl w:val="2C0E9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C1"/>
    <w:rsid w:val="0008421F"/>
    <w:rsid w:val="0024079A"/>
    <w:rsid w:val="00545A08"/>
    <w:rsid w:val="00661927"/>
    <w:rsid w:val="008773C5"/>
    <w:rsid w:val="00A73BC1"/>
    <w:rsid w:val="00EF7DCE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B556"/>
  <w15:chartTrackingRefBased/>
  <w15:docId w15:val="{ED73E9A6-4906-5942-9687-701798BA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2882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cp:lastPrinted>2020-06-09T08:04:00Z</cp:lastPrinted>
  <dcterms:created xsi:type="dcterms:W3CDTF">2020-06-09T08:06:00Z</dcterms:created>
  <dcterms:modified xsi:type="dcterms:W3CDTF">2020-06-09T08:06:00Z</dcterms:modified>
</cp:coreProperties>
</file>