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271" w:rsidRPr="008440E5" w:rsidRDefault="008440E5" w:rsidP="008440E5">
      <w:pPr>
        <w:jc w:val="both"/>
        <w:rPr>
          <w:sz w:val="28"/>
        </w:rPr>
      </w:pPr>
      <w:r w:rsidRPr="008440E5">
        <w:rPr>
          <w:sz w:val="28"/>
        </w:rPr>
        <w:t>Context – England in 1848</w:t>
      </w:r>
    </w:p>
    <w:p w:rsidR="008440E5" w:rsidRPr="008440E5" w:rsidRDefault="008440E5" w:rsidP="008440E5">
      <w:pPr>
        <w:pStyle w:val="ListParagraph"/>
        <w:numPr>
          <w:ilvl w:val="0"/>
          <w:numId w:val="1"/>
        </w:numPr>
        <w:jc w:val="both"/>
        <w:rPr>
          <w:sz w:val="28"/>
        </w:rPr>
      </w:pPr>
      <w:r w:rsidRPr="008440E5">
        <w:rPr>
          <w:sz w:val="28"/>
        </w:rPr>
        <w:t>A new archbishop has been appointed.</w:t>
      </w:r>
    </w:p>
    <w:p w:rsidR="008440E5" w:rsidRPr="008440E5" w:rsidRDefault="008440E5" w:rsidP="008440E5">
      <w:pPr>
        <w:pStyle w:val="ListParagraph"/>
        <w:numPr>
          <w:ilvl w:val="0"/>
          <w:numId w:val="1"/>
        </w:numPr>
        <w:jc w:val="both"/>
        <w:rPr>
          <w:sz w:val="28"/>
        </w:rPr>
      </w:pPr>
      <w:r w:rsidRPr="008440E5">
        <w:rPr>
          <w:sz w:val="28"/>
        </w:rPr>
        <w:t>The French king Louis-Phillipe abdicates and escapes to England.</w:t>
      </w:r>
    </w:p>
    <w:p w:rsidR="008440E5" w:rsidRPr="008440E5" w:rsidRDefault="008440E5" w:rsidP="008440E5">
      <w:pPr>
        <w:pStyle w:val="ListParagraph"/>
        <w:numPr>
          <w:ilvl w:val="0"/>
          <w:numId w:val="1"/>
        </w:numPr>
        <w:jc w:val="both"/>
        <w:rPr>
          <w:sz w:val="28"/>
        </w:rPr>
      </w:pPr>
      <w:r w:rsidRPr="008440E5">
        <w:rPr>
          <w:sz w:val="28"/>
        </w:rPr>
        <w:t>Queen’s College was founded, the first college to award academic qualifications to women.</w:t>
      </w:r>
    </w:p>
    <w:p w:rsidR="008440E5" w:rsidRPr="008440E5" w:rsidRDefault="008440E5" w:rsidP="008440E5">
      <w:pPr>
        <w:pStyle w:val="ListParagraph"/>
        <w:numPr>
          <w:ilvl w:val="0"/>
          <w:numId w:val="1"/>
        </w:numPr>
        <w:jc w:val="both"/>
        <w:rPr>
          <w:sz w:val="28"/>
        </w:rPr>
      </w:pPr>
      <w:r w:rsidRPr="008440E5">
        <w:rPr>
          <w:sz w:val="28"/>
        </w:rPr>
        <w:t xml:space="preserve">Chartism, working class movement with 6 reforms addressing petitions and voting rights, was at its peak in 1848. A ‘Monster’ Charist rally is held in Kennington Park which demanded the franchise (to make the system more demographic) to Parliament. April the credibility of the movement was undermined that led to the chartist activity drastically declining. </w:t>
      </w:r>
    </w:p>
    <w:p w:rsidR="008440E5" w:rsidRPr="008440E5" w:rsidRDefault="008440E5" w:rsidP="008440E5">
      <w:pPr>
        <w:pStyle w:val="ListParagraph"/>
        <w:numPr>
          <w:ilvl w:val="0"/>
          <w:numId w:val="1"/>
        </w:numPr>
        <w:jc w:val="both"/>
        <w:rPr>
          <w:sz w:val="28"/>
        </w:rPr>
      </w:pPr>
      <w:r w:rsidRPr="008440E5">
        <w:rPr>
          <w:sz w:val="28"/>
        </w:rPr>
        <w:t>Huddersfield workhouse scandal, an enquiry with exposed the poor working conditions of the working class. Public health act was kick started prior to this.</w:t>
      </w:r>
    </w:p>
    <w:p w:rsidR="008440E5" w:rsidRPr="008440E5" w:rsidRDefault="008440E5" w:rsidP="008440E5">
      <w:pPr>
        <w:pStyle w:val="ListParagraph"/>
        <w:numPr>
          <w:ilvl w:val="0"/>
          <w:numId w:val="1"/>
        </w:numPr>
        <w:jc w:val="both"/>
        <w:rPr>
          <w:sz w:val="28"/>
        </w:rPr>
      </w:pPr>
      <w:r w:rsidRPr="008440E5">
        <w:rPr>
          <w:sz w:val="28"/>
        </w:rPr>
        <w:t>Wide spread famine returned to England.</w:t>
      </w:r>
    </w:p>
    <w:p w:rsidR="008440E5" w:rsidRPr="008440E5" w:rsidRDefault="008440E5" w:rsidP="008440E5">
      <w:pPr>
        <w:pStyle w:val="ListParagraph"/>
        <w:numPr>
          <w:ilvl w:val="0"/>
          <w:numId w:val="1"/>
        </w:numPr>
        <w:jc w:val="both"/>
        <w:rPr>
          <w:sz w:val="28"/>
        </w:rPr>
      </w:pPr>
      <w:r w:rsidRPr="008440E5">
        <w:rPr>
          <w:sz w:val="28"/>
        </w:rPr>
        <w:t>Anglican sisterhood was formed.</w:t>
      </w:r>
    </w:p>
    <w:p w:rsidR="008440E5" w:rsidRDefault="006D1165" w:rsidP="008440E5">
      <w:pPr>
        <w:ind w:left="360"/>
      </w:pPr>
      <w:bookmarkStart w:id="0" w:name="_GoBack"/>
      <w:bookmarkEnd w:id="0"/>
      <w:r>
        <w:rPr>
          <w:noProof/>
          <w:lang w:eastAsia="en-GB"/>
        </w:rPr>
        <w:drawing>
          <wp:anchor distT="0" distB="0" distL="114300" distR="114300" simplePos="0" relativeHeight="251659264" behindDoc="1" locked="0" layoutInCell="1" allowOverlap="1">
            <wp:simplePos x="0" y="0"/>
            <wp:positionH relativeFrom="column">
              <wp:posOffset>2865206</wp:posOffset>
            </wp:positionH>
            <wp:positionV relativeFrom="paragraph">
              <wp:posOffset>158485</wp:posOffset>
            </wp:positionV>
            <wp:extent cx="3061970" cy="4192905"/>
            <wp:effectExtent l="0" t="0" r="5080" b="0"/>
            <wp:wrapTight wrapText="bothSides">
              <wp:wrapPolygon edited="0">
                <wp:start x="0" y="0"/>
                <wp:lineTo x="0" y="21492"/>
                <wp:lineTo x="21501" y="21492"/>
                <wp:lineTo x="21501" y="0"/>
                <wp:lineTo x="0" y="0"/>
              </wp:wrapPolygon>
            </wp:wrapTight>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1970" cy="4192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column">
              <wp:posOffset>-614386</wp:posOffset>
            </wp:positionH>
            <wp:positionV relativeFrom="paragraph">
              <wp:posOffset>2287725</wp:posOffset>
            </wp:positionV>
            <wp:extent cx="2799080" cy="1693545"/>
            <wp:effectExtent l="0" t="0" r="1270" b="1905"/>
            <wp:wrapTight wrapText="bothSides">
              <wp:wrapPolygon edited="0">
                <wp:start x="0" y="0"/>
                <wp:lineTo x="0" y="21381"/>
                <wp:lineTo x="21463" y="21381"/>
                <wp:lineTo x="21463" y="0"/>
                <wp:lineTo x="0" y="0"/>
              </wp:wrapPolygon>
            </wp:wrapTight>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9080" cy="16935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440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D76D52"/>
    <w:multiLevelType w:val="hybridMultilevel"/>
    <w:tmpl w:val="8744CD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E5"/>
    <w:rsid w:val="00236271"/>
    <w:rsid w:val="006D1165"/>
    <w:rsid w:val="00844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D50E7-9E11-408B-A09B-C5B7ADE0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E5B1474D</Template>
  <TotalTime>15</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 Smith (165802)</dc:creator>
  <cp:keywords/>
  <dc:description/>
  <cp:lastModifiedBy>Grace E Smith (165802)</cp:lastModifiedBy>
  <cp:revision>1</cp:revision>
  <dcterms:created xsi:type="dcterms:W3CDTF">2017-09-25T08:53:00Z</dcterms:created>
  <dcterms:modified xsi:type="dcterms:W3CDTF">2017-09-25T09:08:00Z</dcterms:modified>
</cp:coreProperties>
</file>