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AF" w:rsidRDefault="008D7103" w:rsidP="008D7103">
      <w:pPr>
        <w:jc w:val="center"/>
        <w:rPr>
          <w:b/>
          <w:sz w:val="36"/>
        </w:rPr>
      </w:pPr>
      <w:bookmarkStart w:id="0" w:name="_GoBack"/>
      <w:bookmarkEnd w:id="0"/>
      <w:r w:rsidRPr="008D7103">
        <w:rPr>
          <w:b/>
          <w:sz w:val="36"/>
        </w:rPr>
        <w:t>Shakespearean theatre</w:t>
      </w:r>
    </w:p>
    <w:p w:rsidR="008D7103" w:rsidRDefault="008D7103" w:rsidP="008D7103">
      <w:pPr>
        <w:rPr>
          <w:sz w:val="28"/>
        </w:rPr>
      </w:pPr>
    </w:p>
    <w:p w:rsidR="008D7103" w:rsidRDefault="008D7103" w:rsidP="008D7103">
      <w:pPr>
        <w:rPr>
          <w:sz w:val="28"/>
        </w:rPr>
      </w:pPr>
      <w:r w:rsidRPr="008D7103">
        <w:rPr>
          <w:sz w:val="28"/>
        </w:rPr>
        <w:t>Elizabethan theatre itself was notorious</w:t>
      </w:r>
      <w:r w:rsidR="00560C60">
        <w:rPr>
          <w:sz w:val="28"/>
        </w:rPr>
        <w:t>ly raucous. People, most of which</w:t>
      </w:r>
      <w:r w:rsidRPr="008D7103">
        <w:rPr>
          <w:sz w:val="28"/>
        </w:rPr>
        <w:t xml:space="preserve"> stood throughout the play, talked back to the actor</w:t>
      </w:r>
      <w:r>
        <w:rPr>
          <w:sz w:val="28"/>
        </w:rPr>
        <w:t>s as if they were real people.</w:t>
      </w:r>
    </w:p>
    <w:p w:rsidR="008D7103" w:rsidRDefault="00560C60" w:rsidP="008D7103">
      <w:pPr>
        <w:rPr>
          <w:sz w:val="28"/>
        </w:rPr>
      </w:pPr>
      <w:r>
        <w:rPr>
          <w:noProof/>
          <w:lang w:val="en-US"/>
        </w:rPr>
        <w:drawing>
          <wp:anchor distT="0" distB="0" distL="114300" distR="114300" simplePos="0" relativeHeight="251658240" behindDoc="1" locked="0" layoutInCell="1" allowOverlap="1" wp14:anchorId="4F359C0D" wp14:editId="56B0757D">
            <wp:simplePos x="0" y="0"/>
            <wp:positionH relativeFrom="column">
              <wp:posOffset>3246120</wp:posOffset>
            </wp:positionH>
            <wp:positionV relativeFrom="paragraph">
              <wp:posOffset>455930</wp:posOffset>
            </wp:positionV>
            <wp:extent cx="3197860" cy="2522220"/>
            <wp:effectExtent l="0" t="0" r="2540" b="0"/>
            <wp:wrapThrough wrapText="bothSides">
              <wp:wrapPolygon edited="0">
                <wp:start x="0" y="0"/>
                <wp:lineTo x="0" y="21372"/>
                <wp:lineTo x="21488" y="21372"/>
                <wp:lineTo x="21488" y="0"/>
                <wp:lineTo x="0" y="0"/>
              </wp:wrapPolygon>
            </wp:wrapThrough>
            <wp:docPr id="1" name="Picture 1" descr="Shakespeare&amp;#39;s Glob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kespeare&amp;#39;s Glob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7860" cy="2522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103" w:rsidRPr="008D7103">
        <w:rPr>
          <w:sz w:val="28"/>
        </w:rPr>
        <w:t>There was also no scenery to speak of, and the costumes let the audience know the social status of the characters. Because sumptuary laws restricted what a person could wear according to their class, actors were licensed to wear clothing above their station.</w:t>
      </w:r>
    </w:p>
    <w:p w:rsidR="008D7103" w:rsidRDefault="00560C60" w:rsidP="008D7103">
      <w:pPr>
        <w:rPr>
          <w:sz w:val="28"/>
        </w:rPr>
      </w:pPr>
      <w:r>
        <w:rPr>
          <w:noProof/>
          <w:lang w:val="en-US"/>
        </w:rPr>
        <w:drawing>
          <wp:anchor distT="0" distB="0" distL="114300" distR="114300" simplePos="0" relativeHeight="251659264" behindDoc="1" locked="0" layoutInCell="1" allowOverlap="1" wp14:anchorId="5244D6B0" wp14:editId="35ED05A4">
            <wp:simplePos x="0" y="0"/>
            <wp:positionH relativeFrom="column">
              <wp:posOffset>-533400</wp:posOffset>
            </wp:positionH>
            <wp:positionV relativeFrom="paragraph">
              <wp:posOffset>2103755</wp:posOffset>
            </wp:positionV>
            <wp:extent cx="2628900" cy="3097530"/>
            <wp:effectExtent l="0" t="0" r="0" b="7620"/>
            <wp:wrapThrough wrapText="bothSides">
              <wp:wrapPolygon edited="0">
                <wp:start x="0" y="0"/>
                <wp:lineTo x="0" y="21520"/>
                <wp:lineTo x="21443" y="21520"/>
                <wp:lineTo x="21443" y="0"/>
                <wp:lineTo x="0" y="0"/>
              </wp:wrapPolygon>
            </wp:wrapThrough>
            <wp:docPr id="2" name="Picture 2" descr="http://1.bp.blogspot.com/-7iuwEnlfHgM/T_yjTiV0-DI/AAAAAAABlxc/5UmvLZ0aoT8/s1600/George_Gower_Elizabeth_I_Drewe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7iuwEnlfHgM/T_yjTiV0-DI/AAAAAAABlxc/5UmvLZ0aoT8/s1600/George_Gower_Elizabeth_I_Drewe_Portrai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309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103">
        <w:rPr>
          <w:sz w:val="28"/>
        </w:rPr>
        <w:t>Q</w:t>
      </w:r>
      <w:r w:rsidR="008D7103" w:rsidRPr="008D7103">
        <w:rPr>
          <w:sz w:val="28"/>
        </w:rPr>
        <w:t xml:space="preserve">ueen Elizabeth I was one of Shakespeare's chief </w:t>
      </w:r>
      <w:r w:rsidR="008D7103">
        <w:rPr>
          <w:sz w:val="28"/>
        </w:rPr>
        <w:t xml:space="preserve">patrons and served as a </w:t>
      </w:r>
      <w:r w:rsidR="008D7103" w:rsidRPr="008D7103">
        <w:rPr>
          <w:sz w:val="28"/>
        </w:rPr>
        <w:t>defender of his plays when critics attempted to have them banned from the stage. Her insistence that women were emotionally and intellectually equal to men influenced his portrayal of women characters as three-dimensional human beings, a first in literature and theatre at that time.</w:t>
      </w:r>
      <w:r w:rsidR="008D7103" w:rsidRPr="008D7103">
        <w:rPr>
          <w:noProof/>
          <w:lang w:eastAsia="en-GB"/>
        </w:rPr>
        <w:t xml:space="preserve"> </w:t>
      </w:r>
    </w:p>
    <w:p w:rsidR="008D7103" w:rsidRDefault="008D7103" w:rsidP="008D7103">
      <w:pPr>
        <w:rPr>
          <w:sz w:val="28"/>
        </w:rPr>
      </w:pPr>
      <w:r>
        <w:rPr>
          <w:sz w:val="28"/>
        </w:rPr>
        <w:t>Adolescent men often played female roles as women were not allowed to act. This became very complicated in Shakespeare’s play ‘Twelfth night’!</w:t>
      </w:r>
    </w:p>
    <w:p w:rsidR="00560C60" w:rsidRPr="00560C60" w:rsidRDefault="00560C60" w:rsidP="00560C60">
      <w:pPr>
        <w:rPr>
          <w:sz w:val="28"/>
        </w:rPr>
      </w:pPr>
      <w:r>
        <w:rPr>
          <w:sz w:val="28"/>
        </w:rPr>
        <w:t>P</w:t>
      </w:r>
      <w:r w:rsidRPr="00560C60">
        <w:rPr>
          <w:sz w:val="28"/>
        </w:rPr>
        <w:t>lague outbreaks in the 16th centu</w:t>
      </w:r>
      <w:r>
        <w:rPr>
          <w:sz w:val="28"/>
        </w:rPr>
        <w:t xml:space="preserve">ry and the early 17th century </w:t>
      </w:r>
      <w:r w:rsidRPr="00560C60">
        <w:rPr>
          <w:sz w:val="28"/>
        </w:rPr>
        <w:t>and then the really big outbre</w:t>
      </w:r>
      <w:r>
        <w:rPr>
          <w:sz w:val="28"/>
        </w:rPr>
        <w:t>ak in 1665 -</w:t>
      </w:r>
      <w:r w:rsidRPr="00560C60">
        <w:rPr>
          <w:sz w:val="28"/>
        </w:rPr>
        <w:t>1666. In each case, the public theatres were closed to protect the public from infection.</w:t>
      </w:r>
    </w:p>
    <w:p w:rsidR="00560C60" w:rsidRPr="008D7103" w:rsidRDefault="00560C60" w:rsidP="008D7103">
      <w:pPr>
        <w:rPr>
          <w:sz w:val="28"/>
        </w:rPr>
      </w:pPr>
    </w:p>
    <w:sectPr w:rsidR="00560C60" w:rsidRPr="008D7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03"/>
    <w:rsid w:val="004A2CAF"/>
    <w:rsid w:val="00560C60"/>
    <w:rsid w:val="006272BF"/>
    <w:rsid w:val="008D71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10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Goodson</dc:creator>
  <cp:lastModifiedBy>john Alexander</cp:lastModifiedBy>
  <cp:revision>2</cp:revision>
  <dcterms:created xsi:type="dcterms:W3CDTF">2020-04-17T13:59:00Z</dcterms:created>
  <dcterms:modified xsi:type="dcterms:W3CDTF">2020-04-17T13:59:00Z</dcterms:modified>
</cp:coreProperties>
</file>