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CD" w:rsidRPr="0079516E" w:rsidRDefault="009444CD">
      <w:pPr>
        <w:rPr>
          <w:b/>
          <w:sz w:val="28"/>
        </w:rPr>
      </w:pPr>
      <w:r w:rsidRPr="0079516E">
        <w:rPr>
          <w:b/>
          <w:sz w:val="28"/>
        </w:rPr>
        <w:t>Le portable en Afrique francophone</w:t>
      </w:r>
    </w:p>
    <w:p w:rsidR="009444CD" w:rsidRDefault="009444CD"/>
    <w:p w:rsidR="009444CD" w:rsidRPr="0079516E" w:rsidRDefault="0079516E" w:rsidP="0079516E">
      <w:pPr>
        <w:jc w:val="both"/>
        <w:rPr>
          <w:sz w:val="24"/>
          <w:szCs w:val="24"/>
        </w:rPr>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86360</wp:posOffset>
            </wp:positionV>
            <wp:extent cx="1838325" cy="1979735"/>
            <wp:effectExtent l="76200" t="76200" r="123825" b="135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et-telephone-portable-afrique-connectee.jpg"/>
                    <pic:cNvPicPr/>
                  </pic:nvPicPr>
                  <pic:blipFill rotWithShape="1">
                    <a:blip r:embed="rId7">
                      <a:extLst>
                        <a:ext uri="{28A0092B-C50C-407E-A947-70E740481C1C}">
                          <a14:useLocalDpi xmlns:a14="http://schemas.microsoft.com/office/drawing/2010/main" val="0"/>
                        </a:ext>
                      </a:extLst>
                    </a:blip>
                    <a:srcRect l="23226" r="24355"/>
                    <a:stretch/>
                  </pic:blipFill>
                  <pic:spPr bwMode="auto">
                    <a:xfrm>
                      <a:off x="0" y="0"/>
                      <a:ext cx="1838325" cy="19797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44CD" w:rsidRPr="0079516E">
        <w:rPr>
          <w:sz w:val="24"/>
          <w:szCs w:val="24"/>
        </w:rPr>
        <w:t>L’Afrique est entrée dans le 21</w:t>
      </w:r>
      <w:r w:rsidR="009444CD" w:rsidRPr="0079516E">
        <w:rPr>
          <w:rFonts w:cstheme="minorHAnsi"/>
          <w:sz w:val="24"/>
          <w:szCs w:val="24"/>
          <w:vertAlign w:val="superscript"/>
        </w:rPr>
        <w:t>è</w:t>
      </w:r>
      <w:r w:rsidR="009444CD" w:rsidRPr="0079516E">
        <w:rPr>
          <w:sz w:val="24"/>
          <w:szCs w:val="24"/>
          <w:vertAlign w:val="superscript"/>
        </w:rPr>
        <w:t>me</w:t>
      </w:r>
      <w:r w:rsidR="009444CD" w:rsidRPr="0079516E">
        <w:rPr>
          <w:sz w:val="24"/>
          <w:szCs w:val="24"/>
        </w:rPr>
        <w:t xml:space="preserve"> siècle et le développement du té</w:t>
      </w:r>
      <w:r w:rsidR="002336F8">
        <w:rPr>
          <w:sz w:val="24"/>
          <w:szCs w:val="24"/>
        </w:rPr>
        <w:t>léphone portable a donné espoir</w:t>
      </w:r>
      <w:r w:rsidR="009444CD" w:rsidRPr="0079516E">
        <w:rPr>
          <w:sz w:val="24"/>
          <w:szCs w:val="24"/>
        </w:rPr>
        <w:t xml:space="preserve"> aux investisseurs. </w:t>
      </w:r>
    </w:p>
    <w:p w:rsidR="009444CD" w:rsidRPr="0079516E" w:rsidRDefault="009444CD" w:rsidP="0079516E">
      <w:pPr>
        <w:jc w:val="both"/>
        <w:rPr>
          <w:sz w:val="24"/>
          <w:szCs w:val="24"/>
        </w:rPr>
      </w:pPr>
      <w:r w:rsidRPr="0079516E">
        <w:rPr>
          <w:sz w:val="24"/>
          <w:szCs w:val="24"/>
        </w:rPr>
        <w:t xml:space="preserve">La progression du marché du portable a rapproché les particuliers entre eux, ainsi que les entreprises et les particuliers. Cela a eu un impact direct sur la croissance économique car faire des affaires est devenu plus facile. La progression du marché des télécommunications est la plus forte dans le monde. Les paiements électroniques ont remplacés les longs voyages vers les quelques banques aux queues interminables. </w:t>
      </w:r>
    </w:p>
    <w:p w:rsidR="009444CD" w:rsidRDefault="009444CD" w:rsidP="0079516E">
      <w:pPr>
        <w:jc w:val="both"/>
        <w:rPr>
          <w:sz w:val="24"/>
          <w:szCs w:val="24"/>
        </w:rPr>
      </w:pPr>
      <w:r w:rsidRPr="0079516E">
        <w:rPr>
          <w:sz w:val="24"/>
          <w:szCs w:val="24"/>
        </w:rPr>
        <w:t xml:space="preserve">En Afrique francophone, plus de 80% de la population utilise le réseau des téléphones portables pour se connecter </w:t>
      </w:r>
      <w:r w:rsidRPr="0079516E">
        <w:rPr>
          <w:rFonts w:cstheme="minorHAnsi"/>
          <w:sz w:val="24"/>
          <w:szCs w:val="24"/>
        </w:rPr>
        <w:t xml:space="preserve">à </w:t>
      </w:r>
      <w:r w:rsidRPr="0079516E">
        <w:rPr>
          <w:sz w:val="24"/>
          <w:szCs w:val="24"/>
        </w:rPr>
        <w:t xml:space="preserve">Internet. Les villages ont pu faire circuler les données ou profiter de l’imagerie médicale. La naissance d’une tablette éducative résistante aux fortes chaleurs a permis, même aux villages isolés, d’avoir accès </w:t>
      </w:r>
      <w:r w:rsidRPr="0079516E">
        <w:rPr>
          <w:rFonts w:cstheme="minorHAnsi"/>
          <w:sz w:val="24"/>
          <w:szCs w:val="24"/>
        </w:rPr>
        <w:t>à des</w:t>
      </w:r>
      <w:r w:rsidRPr="0079516E">
        <w:rPr>
          <w:sz w:val="24"/>
          <w:szCs w:val="24"/>
        </w:rPr>
        <w:t xml:space="preserve"> livres scolaires et des cours </w:t>
      </w:r>
      <w:r w:rsidR="0097692F" w:rsidRPr="0079516E">
        <w:rPr>
          <w:sz w:val="24"/>
          <w:szCs w:val="24"/>
        </w:rPr>
        <w:t xml:space="preserve">interactifs </w:t>
      </w:r>
      <w:r w:rsidRPr="0079516E">
        <w:rPr>
          <w:sz w:val="24"/>
          <w:szCs w:val="24"/>
        </w:rPr>
        <w:t xml:space="preserve">en ligne. </w:t>
      </w:r>
    </w:p>
    <w:p w:rsidR="00E97CFF" w:rsidRDefault="00E97CFF" w:rsidP="0079516E">
      <w:pPr>
        <w:jc w:val="both"/>
        <w:rPr>
          <w:sz w:val="24"/>
          <w:szCs w:val="24"/>
        </w:rPr>
      </w:pPr>
    </w:p>
    <w:p w:rsidR="00E97CFF" w:rsidRDefault="00E97CFF" w:rsidP="0079516E">
      <w:pPr>
        <w:jc w:val="both"/>
        <w:rPr>
          <w:b/>
          <w:sz w:val="28"/>
          <w:szCs w:val="24"/>
        </w:rPr>
      </w:pPr>
      <w:r w:rsidRPr="00E97CFF">
        <w:rPr>
          <w:b/>
          <w:sz w:val="28"/>
          <w:szCs w:val="24"/>
        </w:rPr>
        <w:t>Utilisez le passage ci-dessus pour vous aider à traduire les phrases en français</w:t>
      </w:r>
    </w:p>
    <w:p w:rsidR="00E97CFF" w:rsidRPr="00E97CFF" w:rsidRDefault="00E97CFF" w:rsidP="00E97CFF">
      <w:pPr>
        <w:pStyle w:val="ListParagraph"/>
        <w:numPr>
          <w:ilvl w:val="0"/>
          <w:numId w:val="1"/>
        </w:numPr>
        <w:jc w:val="both"/>
        <w:rPr>
          <w:sz w:val="24"/>
          <w:szCs w:val="24"/>
          <w:lang w:val="en-GB"/>
        </w:rPr>
      </w:pPr>
      <w:r w:rsidRPr="00E97CFF">
        <w:rPr>
          <w:sz w:val="24"/>
          <w:szCs w:val="24"/>
          <w:lang w:val="en-GB"/>
        </w:rPr>
        <w:t xml:space="preserve">The growth of mobile phone usage has had an impact on the economy in French-speaking Africa. </w:t>
      </w:r>
    </w:p>
    <w:p w:rsidR="00E97CFF" w:rsidRPr="009C70DE" w:rsidRDefault="009C70DE" w:rsidP="00E97CFF">
      <w:pPr>
        <w:jc w:val="both"/>
        <w:rPr>
          <w:b/>
          <w:color w:val="FF0000"/>
          <w:sz w:val="24"/>
          <w:szCs w:val="24"/>
        </w:rPr>
      </w:pPr>
      <w:r w:rsidRPr="009C70DE">
        <w:rPr>
          <w:b/>
          <w:color w:val="FF0000"/>
          <w:sz w:val="24"/>
          <w:szCs w:val="24"/>
        </w:rPr>
        <w:t>La progression de</w:t>
      </w:r>
      <w:r w:rsidR="00AA2DFB">
        <w:rPr>
          <w:b/>
          <w:color w:val="FF0000"/>
          <w:sz w:val="24"/>
          <w:szCs w:val="24"/>
        </w:rPr>
        <w:t>/</w:t>
      </w:r>
      <w:r w:rsidRPr="009C70DE">
        <w:rPr>
          <w:b/>
          <w:color w:val="FF0000"/>
          <w:sz w:val="24"/>
          <w:szCs w:val="24"/>
        </w:rPr>
        <w:t xml:space="preserve"> l’utilisation</w:t>
      </w:r>
      <w:r w:rsidR="00AA2DFB">
        <w:rPr>
          <w:b/>
          <w:color w:val="FF0000"/>
          <w:sz w:val="24"/>
          <w:szCs w:val="24"/>
        </w:rPr>
        <w:t>/</w:t>
      </w:r>
      <w:r w:rsidRPr="009C70DE">
        <w:rPr>
          <w:b/>
          <w:color w:val="FF0000"/>
          <w:sz w:val="24"/>
          <w:szCs w:val="24"/>
        </w:rPr>
        <w:t xml:space="preserve"> du téléphone portable/ a eu un impact</w:t>
      </w:r>
      <w:r w:rsidR="00AA2DFB">
        <w:rPr>
          <w:b/>
          <w:color w:val="FF0000"/>
          <w:sz w:val="24"/>
          <w:szCs w:val="24"/>
        </w:rPr>
        <w:t>/</w:t>
      </w:r>
      <w:r w:rsidRPr="009C70DE">
        <w:rPr>
          <w:b/>
          <w:color w:val="FF0000"/>
          <w:sz w:val="24"/>
          <w:szCs w:val="24"/>
        </w:rPr>
        <w:t xml:space="preserve"> sur l’économie </w:t>
      </w:r>
      <w:r w:rsidR="00AA2DFB">
        <w:rPr>
          <w:b/>
          <w:color w:val="FF0000"/>
          <w:sz w:val="24"/>
          <w:szCs w:val="24"/>
        </w:rPr>
        <w:t>/</w:t>
      </w:r>
      <w:r w:rsidRPr="009C70DE">
        <w:rPr>
          <w:b/>
          <w:color w:val="FF0000"/>
          <w:sz w:val="24"/>
          <w:szCs w:val="24"/>
        </w:rPr>
        <w:t>en Afrique Francophone.</w:t>
      </w:r>
    </w:p>
    <w:p w:rsidR="00E97CFF" w:rsidRPr="00E97CFF" w:rsidRDefault="00E97CFF" w:rsidP="00E97CFF">
      <w:pPr>
        <w:pStyle w:val="ListParagraph"/>
        <w:numPr>
          <w:ilvl w:val="0"/>
          <w:numId w:val="1"/>
        </w:numPr>
        <w:jc w:val="both"/>
        <w:rPr>
          <w:sz w:val="24"/>
          <w:szCs w:val="24"/>
          <w:lang w:val="en-GB"/>
        </w:rPr>
      </w:pPr>
      <w:r w:rsidRPr="00E97CFF">
        <w:rPr>
          <w:sz w:val="24"/>
          <w:szCs w:val="24"/>
          <w:lang w:val="en-GB"/>
        </w:rPr>
        <w:t xml:space="preserve">Technology has given hopes to children from Africa who can now access school books online. </w:t>
      </w:r>
    </w:p>
    <w:p w:rsidR="00E97CFF" w:rsidRPr="00AA2DFB" w:rsidRDefault="002336F8" w:rsidP="00E97CFF">
      <w:pPr>
        <w:jc w:val="both"/>
        <w:rPr>
          <w:b/>
          <w:color w:val="FF0000"/>
          <w:sz w:val="24"/>
          <w:szCs w:val="24"/>
        </w:rPr>
      </w:pPr>
      <w:r w:rsidRPr="00AA2DFB">
        <w:rPr>
          <w:b/>
          <w:color w:val="FF0000"/>
          <w:sz w:val="24"/>
          <w:szCs w:val="24"/>
        </w:rPr>
        <w:t>La technologie a donné espoir</w:t>
      </w:r>
      <w:r w:rsidR="00AA2DFB">
        <w:rPr>
          <w:b/>
          <w:color w:val="FF0000"/>
          <w:sz w:val="24"/>
          <w:szCs w:val="24"/>
        </w:rPr>
        <w:t>/</w:t>
      </w:r>
      <w:r w:rsidR="00AA2DFB" w:rsidRPr="00AA2DFB">
        <w:rPr>
          <w:b/>
          <w:color w:val="FF0000"/>
          <w:sz w:val="24"/>
          <w:szCs w:val="24"/>
        </w:rPr>
        <w:t xml:space="preserve"> aux enfants d’Afrique</w:t>
      </w:r>
      <w:r w:rsidR="00AA2DFB">
        <w:rPr>
          <w:b/>
          <w:color w:val="FF0000"/>
          <w:sz w:val="24"/>
          <w:szCs w:val="24"/>
        </w:rPr>
        <w:t>/</w:t>
      </w:r>
      <w:r w:rsidR="00AA2DFB" w:rsidRPr="00AA2DFB">
        <w:rPr>
          <w:b/>
          <w:color w:val="FF0000"/>
          <w:sz w:val="24"/>
          <w:szCs w:val="24"/>
        </w:rPr>
        <w:t xml:space="preserve"> qui peuvent</w:t>
      </w:r>
      <w:r w:rsidR="00AA2DFB">
        <w:rPr>
          <w:b/>
          <w:color w:val="FF0000"/>
          <w:sz w:val="24"/>
          <w:szCs w:val="24"/>
        </w:rPr>
        <w:t>/</w:t>
      </w:r>
      <w:r w:rsidR="00AA2DFB" w:rsidRPr="00AA2DFB">
        <w:rPr>
          <w:b/>
          <w:color w:val="FF0000"/>
          <w:sz w:val="24"/>
          <w:szCs w:val="24"/>
        </w:rPr>
        <w:t xml:space="preserve"> maintenant avoir accès</w:t>
      </w:r>
      <w:r w:rsidR="00AA2DFB">
        <w:rPr>
          <w:b/>
          <w:color w:val="FF0000"/>
          <w:sz w:val="24"/>
          <w:szCs w:val="24"/>
        </w:rPr>
        <w:t>/</w:t>
      </w:r>
      <w:r w:rsidR="00AA2DFB" w:rsidRPr="00AA2DFB">
        <w:rPr>
          <w:b/>
          <w:color w:val="FF0000"/>
          <w:sz w:val="24"/>
          <w:szCs w:val="24"/>
        </w:rPr>
        <w:t xml:space="preserve"> </w:t>
      </w:r>
      <w:r w:rsidR="00AA2DFB" w:rsidRPr="00AA2DFB">
        <w:rPr>
          <w:rFonts w:cstheme="minorHAnsi"/>
          <w:b/>
          <w:color w:val="FF0000"/>
          <w:sz w:val="24"/>
          <w:szCs w:val="24"/>
        </w:rPr>
        <w:t>à des</w:t>
      </w:r>
      <w:r w:rsidR="00AA2DFB" w:rsidRPr="00AA2DFB">
        <w:rPr>
          <w:b/>
          <w:color w:val="FF0000"/>
          <w:sz w:val="24"/>
          <w:szCs w:val="24"/>
        </w:rPr>
        <w:t xml:space="preserve"> livres scolaires</w:t>
      </w:r>
      <w:r w:rsidR="00AA2DFB">
        <w:rPr>
          <w:b/>
          <w:color w:val="FF0000"/>
          <w:sz w:val="24"/>
          <w:szCs w:val="24"/>
        </w:rPr>
        <w:t>/</w:t>
      </w:r>
      <w:r w:rsidR="00AA2DFB" w:rsidRPr="00AA2DFB">
        <w:rPr>
          <w:b/>
          <w:color w:val="FF0000"/>
          <w:sz w:val="24"/>
          <w:szCs w:val="24"/>
        </w:rPr>
        <w:t xml:space="preserve"> en ligne. </w:t>
      </w:r>
    </w:p>
    <w:p w:rsidR="00E97CFF" w:rsidRDefault="00E97CFF" w:rsidP="00E97CFF">
      <w:pPr>
        <w:pStyle w:val="ListParagraph"/>
        <w:numPr>
          <w:ilvl w:val="0"/>
          <w:numId w:val="1"/>
        </w:numPr>
        <w:jc w:val="both"/>
        <w:rPr>
          <w:sz w:val="24"/>
          <w:szCs w:val="24"/>
          <w:lang w:val="en-GB"/>
        </w:rPr>
      </w:pPr>
      <w:r w:rsidRPr="00E97CFF">
        <w:rPr>
          <w:sz w:val="24"/>
          <w:szCs w:val="24"/>
          <w:lang w:val="en-GB"/>
        </w:rPr>
        <w:t xml:space="preserve">People from villages are able to use the Internet to make electronic payments. </w:t>
      </w:r>
    </w:p>
    <w:p w:rsidR="00E97CFF" w:rsidRPr="00AA2DFB" w:rsidRDefault="00AA2DFB" w:rsidP="00E97CFF">
      <w:pPr>
        <w:jc w:val="both"/>
        <w:rPr>
          <w:b/>
          <w:color w:val="FF0000"/>
          <w:sz w:val="24"/>
          <w:szCs w:val="24"/>
        </w:rPr>
      </w:pPr>
      <w:r>
        <w:rPr>
          <w:b/>
          <w:color w:val="FF0000"/>
          <w:sz w:val="24"/>
          <w:szCs w:val="24"/>
        </w:rPr>
        <w:t>Les gens</w:t>
      </w:r>
      <w:r w:rsidRPr="00AA2DFB">
        <w:rPr>
          <w:b/>
          <w:color w:val="FF0000"/>
          <w:sz w:val="24"/>
          <w:szCs w:val="24"/>
        </w:rPr>
        <w:t xml:space="preserve"> </w:t>
      </w:r>
      <w:r>
        <w:rPr>
          <w:b/>
          <w:color w:val="FF0000"/>
          <w:sz w:val="24"/>
          <w:szCs w:val="24"/>
        </w:rPr>
        <w:t>(</w:t>
      </w:r>
      <w:r w:rsidRPr="00AA2DFB">
        <w:rPr>
          <w:b/>
          <w:color w:val="FF0000"/>
          <w:sz w:val="24"/>
          <w:szCs w:val="24"/>
        </w:rPr>
        <w:t>personnes</w:t>
      </w:r>
      <w:r>
        <w:rPr>
          <w:b/>
          <w:color w:val="FF0000"/>
          <w:sz w:val="24"/>
          <w:szCs w:val="24"/>
        </w:rPr>
        <w:t>)</w:t>
      </w:r>
      <w:r w:rsidRPr="00AA2DFB">
        <w:rPr>
          <w:b/>
          <w:color w:val="FF0000"/>
          <w:sz w:val="24"/>
          <w:szCs w:val="24"/>
        </w:rPr>
        <w:t xml:space="preserve"> dans les villages (les villageois)</w:t>
      </w:r>
      <w:r>
        <w:rPr>
          <w:b/>
          <w:color w:val="FF0000"/>
          <w:sz w:val="24"/>
          <w:szCs w:val="24"/>
        </w:rPr>
        <w:t>/</w:t>
      </w:r>
      <w:r w:rsidRPr="00AA2DFB">
        <w:rPr>
          <w:b/>
          <w:color w:val="FF0000"/>
          <w:sz w:val="24"/>
          <w:szCs w:val="24"/>
        </w:rPr>
        <w:t xml:space="preserve"> peuvent</w:t>
      </w:r>
      <w:r w:rsidR="00D32001">
        <w:rPr>
          <w:b/>
          <w:color w:val="FF0000"/>
          <w:sz w:val="24"/>
          <w:szCs w:val="24"/>
        </w:rPr>
        <w:t>/</w:t>
      </w:r>
      <w:r w:rsidRPr="00AA2DFB">
        <w:rPr>
          <w:b/>
          <w:color w:val="FF0000"/>
          <w:sz w:val="24"/>
          <w:szCs w:val="24"/>
        </w:rPr>
        <w:t xml:space="preserve"> utiliser Internet</w:t>
      </w:r>
      <w:r w:rsidR="00D32001">
        <w:rPr>
          <w:b/>
          <w:color w:val="FF0000"/>
          <w:sz w:val="24"/>
          <w:szCs w:val="24"/>
        </w:rPr>
        <w:t>/</w:t>
      </w:r>
      <w:r w:rsidR="005F75CA">
        <w:rPr>
          <w:b/>
          <w:color w:val="FF0000"/>
          <w:sz w:val="24"/>
          <w:szCs w:val="24"/>
        </w:rPr>
        <w:t xml:space="preserve"> pour</w:t>
      </w:r>
      <w:bookmarkStart w:id="0" w:name="_GoBack"/>
      <w:bookmarkEnd w:id="0"/>
      <w:r w:rsidRPr="00AA2DFB">
        <w:rPr>
          <w:b/>
          <w:color w:val="FF0000"/>
          <w:sz w:val="24"/>
          <w:szCs w:val="24"/>
        </w:rPr>
        <w:t xml:space="preserve"> faire </w:t>
      </w:r>
      <w:r>
        <w:rPr>
          <w:b/>
          <w:color w:val="FF0000"/>
          <w:sz w:val="24"/>
          <w:szCs w:val="24"/>
        </w:rPr>
        <w:t>/</w:t>
      </w:r>
      <w:r w:rsidRPr="00AA2DFB">
        <w:rPr>
          <w:b/>
          <w:color w:val="FF0000"/>
          <w:sz w:val="24"/>
          <w:szCs w:val="24"/>
        </w:rPr>
        <w:t xml:space="preserve">des paiements électroniques. </w:t>
      </w:r>
    </w:p>
    <w:p w:rsidR="00BE45D0" w:rsidRPr="00BE45D0" w:rsidRDefault="00BE45D0" w:rsidP="00BE45D0">
      <w:pPr>
        <w:pStyle w:val="ListParagraph"/>
        <w:numPr>
          <w:ilvl w:val="0"/>
          <w:numId w:val="1"/>
        </w:numPr>
        <w:jc w:val="both"/>
        <w:rPr>
          <w:sz w:val="24"/>
          <w:szCs w:val="24"/>
          <w:lang w:val="en-GB"/>
        </w:rPr>
      </w:pPr>
      <w:r w:rsidRPr="00BE45D0">
        <w:rPr>
          <w:sz w:val="24"/>
          <w:szCs w:val="24"/>
          <w:lang w:val="en-GB"/>
        </w:rPr>
        <w:t>Technology has made life easier for Africans who no longer have to make long trips to the bank.</w:t>
      </w:r>
    </w:p>
    <w:p w:rsidR="00BE45D0" w:rsidRPr="00AA2DFB" w:rsidRDefault="00AA2DFB" w:rsidP="00BE45D0">
      <w:pPr>
        <w:jc w:val="both"/>
        <w:rPr>
          <w:b/>
          <w:color w:val="FF0000"/>
          <w:sz w:val="24"/>
          <w:szCs w:val="24"/>
        </w:rPr>
      </w:pPr>
      <w:r w:rsidRPr="00AA2DFB">
        <w:rPr>
          <w:b/>
          <w:color w:val="FF0000"/>
          <w:sz w:val="24"/>
          <w:szCs w:val="24"/>
        </w:rPr>
        <w:t>La technologie a rendu</w:t>
      </w:r>
      <w:r>
        <w:rPr>
          <w:b/>
          <w:color w:val="FF0000"/>
          <w:sz w:val="24"/>
          <w:szCs w:val="24"/>
        </w:rPr>
        <w:t>/</w:t>
      </w:r>
      <w:r w:rsidRPr="00AA2DFB">
        <w:rPr>
          <w:b/>
          <w:color w:val="FF0000"/>
          <w:sz w:val="24"/>
          <w:szCs w:val="24"/>
        </w:rPr>
        <w:t xml:space="preserve"> la vie plus facile</w:t>
      </w:r>
      <w:r>
        <w:rPr>
          <w:b/>
          <w:color w:val="FF0000"/>
          <w:sz w:val="24"/>
          <w:szCs w:val="24"/>
        </w:rPr>
        <w:t>/</w:t>
      </w:r>
      <w:r w:rsidRPr="00AA2DFB">
        <w:rPr>
          <w:b/>
          <w:color w:val="FF0000"/>
          <w:sz w:val="24"/>
          <w:szCs w:val="24"/>
        </w:rPr>
        <w:t xml:space="preserve"> pour les africains</w:t>
      </w:r>
      <w:r>
        <w:rPr>
          <w:b/>
          <w:color w:val="FF0000"/>
          <w:sz w:val="24"/>
          <w:szCs w:val="24"/>
        </w:rPr>
        <w:t>/</w:t>
      </w:r>
      <w:r w:rsidRPr="00AA2DFB">
        <w:rPr>
          <w:b/>
          <w:color w:val="FF0000"/>
          <w:sz w:val="24"/>
          <w:szCs w:val="24"/>
        </w:rPr>
        <w:t xml:space="preserve"> qui ne doivent plus</w:t>
      </w:r>
      <w:r>
        <w:rPr>
          <w:b/>
          <w:color w:val="FF0000"/>
          <w:sz w:val="24"/>
          <w:szCs w:val="24"/>
        </w:rPr>
        <w:t>/</w:t>
      </w:r>
      <w:r w:rsidRPr="00AA2DFB">
        <w:rPr>
          <w:b/>
          <w:color w:val="FF0000"/>
          <w:sz w:val="24"/>
          <w:szCs w:val="24"/>
        </w:rPr>
        <w:t xml:space="preserve"> faire de longs voyages</w:t>
      </w:r>
      <w:r>
        <w:rPr>
          <w:b/>
          <w:color w:val="FF0000"/>
          <w:sz w:val="24"/>
          <w:szCs w:val="24"/>
        </w:rPr>
        <w:t>/</w:t>
      </w:r>
      <w:r w:rsidRPr="00AA2DFB">
        <w:rPr>
          <w:b/>
          <w:color w:val="FF0000"/>
          <w:sz w:val="24"/>
          <w:szCs w:val="24"/>
        </w:rPr>
        <w:t xml:space="preserve"> pour aller</w:t>
      </w:r>
      <w:r>
        <w:rPr>
          <w:b/>
          <w:color w:val="FF0000"/>
          <w:sz w:val="24"/>
          <w:szCs w:val="24"/>
        </w:rPr>
        <w:t>/</w:t>
      </w:r>
      <w:r w:rsidRPr="00AA2DFB">
        <w:rPr>
          <w:b/>
          <w:color w:val="FF0000"/>
          <w:sz w:val="24"/>
          <w:szCs w:val="24"/>
        </w:rPr>
        <w:t xml:space="preserve"> </w:t>
      </w:r>
      <w:r w:rsidRPr="00AA2DFB">
        <w:rPr>
          <w:rFonts w:cstheme="minorHAnsi"/>
          <w:b/>
          <w:color w:val="FF0000"/>
          <w:sz w:val="24"/>
          <w:szCs w:val="24"/>
        </w:rPr>
        <w:t>à la</w:t>
      </w:r>
      <w:r w:rsidRPr="00AA2DFB">
        <w:rPr>
          <w:b/>
          <w:color w:val="FF0000"/>
          <w:sz w:val="24"/>
          <w:szCs w:val="24"/>
        </w:rPr>
        <w:t xml:space="preserve"> banque. </w:t>
      </w:r>
    </w:p>
    <w:p w:rsidR="00E97CFF" w:rsidRDefault="00BE45D0" w:rsidP="00BE45D0">
      <w:pPr>
        <w:pStyle w:val="ListParagraph"/>
        <w:numPr>
          <w:ilvl w:val="0"/>
          <w:numId w:val="1"/>
        </w:numPr>
        <w:jc w:val="both"/>
        <w:rPr>
          <w:sz w:val="24"/>
          <w:szCs w:val="24"/>
          <w:lang w:val="en-GB"/>
        </w:rPr>
      </w:pPr>
      <w:r>
        <w:rPr>
          <w:sz w:val="24"/>
          <w:szCs w:val="24"/>
          <w:lang w:val="en-GB"/>
        </w:rPr>
        <w:t xml:space="preserve">Mobile phones have brought the population closer and allowed connexion to the Internet. </w:t>
      </w:r>
    </w:p>
    <w:p w:rsidR="00BE45D0" w:rsidRPr="00AA2DFB" w:rsidRDefault="00AA2DFB" w:rsidP="00BE45D0">
      <w:pPr>
        <w:jc w:val="both"/>
        <w:rPr>
          <w:b/>
          <w:color w:val="FF0000"/>
          <w:sz w:val="24"/>
          <w:szCs w:val="24"/>
        </w:rPr>
      </w:pPr>
      <w:r w:rsidRPr="00AA2DFB">
        <w:rPr>
          <w:b/>
          <w:color w:val="FF0000"/>
          <w:sz w:val="24"/>
          <w:szCs w:val="24"/>
        </w:rPr>
        <w:t>Les téléphones portables</w:t>
      </w:r>
      <w:r>
        <w:rPr>
          <w:b/>
          <w:color w:val="FF0000"/>
          <w:sz w:val="24"/>
          <w:szCs w:val="24"/>
        </w:rPr>
        <w:t>/</w:t>
      </w:r>
      <w:r w:rsidRPr="00AA2DFB">
        <w:rPr>
          <w:b/>
          <w:color w:val="FF0000"/>
          <w:sz w:val="24"/>
          <w:szCs w:val="24"/>
        </w:rPr>
        <w:t xml:space="preserve"> ont rapproché</w:t>
      </w:r>
      <w:r>
        <w:rPr>
          <w:b/>
          <w:color w:val="FF0000"/>
          <w:sz w:val="24"/>
          <w:szCs w:val="24"/>
        </w:rPr>
        <w:t>/</w:t>
      </w:r>
      <w:r w:rsidRPr="00AA2DFB">
        <w:rPr>
          <w:b/>
          <w:color w:val="FF0000"/>
          <w:sz w:val="24"/>
          <w:szCs w:val="24"/>
        </w:rPr>
        <w:t xml:space="preserve"> la population </w:t>
      </w:r>
      <w:r w:rsidR="00D32001">
        <w:rPr>
          <w:b/>
          <w:color w:val="FF0000"/>
          <w:sz w:val="24"/>
          <w:szCs w:val="24"/>
        </w:rPr>
        <w:t>/</w:t>
      </w:r>
      <w:r w:rsidRPr="00AA2DFB">
        <w:rPr>
          <w:b/>
          <w:color w:val="FF0000"/>
          <w:sz w:val="24"/>
          <w:szCs w:val="24"/>
        </w:rPr>
        <w:t>et (ont) permis</w:t>
      </w:r>
      <w:r>
        <w:rPr>
          <w:b/>
          <w:color w:val="FF0000"/>
          <w:sz w:val="24"/>
          <w:szCs w:val="24"/>
        </w:rPr>
        <w:t>/</w:t>
      </w:r>
      <w:r w:rsidRPr="00AA2DFB">
        <w:rPr>
          <w:b/>
          <w:color w:val="FF0000"/>
          <w:sz w:val="24"/>
          <w:szCs w:val="24"/>
        </w:rPr>
        <w:t xml:space="preserve"> la connexion</w:t>
      </w:r>
      <w:r>
        <w:rPr>
          <w:b/>
          <w:color w:val="FF0000"/>
          <w:sz w:val="24"/>
          <w:szCs w:val="24"/>
        </w:rPr>
        <w:t>/</w:t>
      </w:r>
      <w:r w:rsidRPr="00AA2DFB">
        <w:rPr>
          <w:b/>
          <w:color w:val="FF0000"/>
          <w:sz w:val="24"/>
          <w:szCs w:val="24"/>
        </w:rPr>
        <w:t xml:space="preserve"> </w:t>
      </w:r>
      <w:r w:rsidRPr="00AA2DFB">
        <w:rPr>
          <w:rFonts w:cstheme="minorHAnsi"/>
          <w:b/>
          <w:color w:val="FF0000"/>
          <w:sz w:val="24"/>
          <w:szCs w:val="24"/>
        </w:rPr>
        <w:t xml:space="preserve">à </w:t>
      </w:r>
      <w:r w:rsidRPr="00AA2DFB">
        <w:rPr>
          <w:b/>
          <w:color w:val="FF0000"/>
          <w:sz w:val="24"/>
          <w:szCs w:val="24"/>
        </w:rPr>
        <w:t>Internet.</w:t>
      </w:r>
    </w:p>
    <w:p w:rsidR="000C61D8" w:rsidRPr="00AA2DFB" w:rsidRDefault="000C61D8" w:rsidP="00BE45D0">
      <w:pPr>
        <w:jc w:val="both"/>
        <w:rPr>
          <w:sz w:val="24"/>
          <w:szCs w:val="24"/>
        </w:rPr>
      </w:pPr>
    </w:p>
    <w:p w:rsidR="00BE45D0" w:rsidRPr="000C61D8" w:rsidRDefault="000C61D8" w:rsidP="000C61D8">
      <w:pPr>
        <w:tabs>
          <w:tab w:val="left" w:pos="9390"/>
        </w:tabs>
        <w:rPr>
          <w:sz w:val="24"/>
          <w:szCs w:val="24"/>
          <w:lang w:val="en-GB"/>
        </w:rPr>
      </w:pPr>
      <w:r w:rsidRPr="00AA2DFB">
        <w:rPr>
          <w:sz w:val="24"/>
          <w:szCs w:val="24"/>
        </w:rPr>
        <w:tab/>
      </w:r>
      <w:r w:rsidRPr="000C61D8">
        <w:rPr>
          <w:sz w:val="28"/>
          <w:szCs w:val="24"/>
          <w:lang w:val="en-GB"/>
        </w:rPr>
        <w:t>/15</w:t>
      </w:r>
    </w:p>
    <w:sectPr w:rsidR="00BE45D0" w:rsidRPr="000C61D8" w:rsidSect="009444C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6E" w:rsidRDefault="0079516E" w:rsidP="0079516E">
      <w:pPr>
        <w:spacing w:after="0" w:line="240" w:lineRule="auto"/>
      </w:pPr>
      <w:r>
        <w:separator/>
      </w:r>
    </w:p>
  </w:endnote>
  <w:endnote w:type="continuationSeparator" w:id="0">
    <w:p w:rsidR="0079516E" w:rsidRDefault="0079516E" w:rsidP="0079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6E" w:rsidRDefault="0079516E" w:rsidP="0079516E">
      <w:pPr>
        <w:spacing w:after="0" w:line="240" w:lineRule="auto"/>
      </w:pPr>
      <w:r>
        <w:separator/>
      </w:r>
    </w:p>
  </w:footnote>
  <w:footnote w:type="continuationSeparator" w:id="0">
    <w:p w:rsidR="0079516E" w:rsidRDefault="0079516E" w:rsidP="00795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6E" w:rsidRDefault="0079516E">
    <w:pPr>
      <w:pStyle w:val="Header"/>
    </w:pPr>
    <w:r>
      <w:rPr>
        <w:b/>
        <w:noProof/>
        <w:sz w:val="28"/>
        <w:lang w:eastAsia="fr-FR"/>
      </w:rPr>
      <w:drawing>
        <wp:anchor distT="0" distB="0" distL="114300" distR="114300" simplePos="0" relativeHeight="251659264" behindDoc="0" locked="0" layoutInCell="1" allowOverlap="1" wp14:anchorId="05C8B112" wp14:editId="7F3DB735">
          <wp:simplePos x="0" y="0"/>
          <wp:positionH relativeFrom="margin">
            <wp:align>right</wp:align>
          </wp:positionH>
          <wp:positionV relativeFrom="paragraph">
            <wp:posOffset>-307340</wp:posOffset>
          </wp:positionV>
          <wp:extent cx="1075690" cy="5378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to fr.jpg"/>
                  <pic:cNvPicPr/>
                </pic:nvPicPr>
                <pic:blipFill>
                  <a:blip r:embed="rId1">
                    <a:extLst>
                      <a:ext uri="{28A0092B-C50C-407E-A947-70E740481C1C}">
                        <a14:useLocalDpi xmlns:a14="http://schemas.microsoft.com/office/drawing/2010/main" val="0"/>
                      </a:ext>
                    </a:extLst>
                  </a:blip>
                  <a:stretch>
                    <a:fillRect/>
                  </a:stretch>
                </pic:blipFill>
                <pic:spPr>
                  <a:xfrm>
                    <a:off x="0" y="0"/>
                    <a:ext cx="1075690" cy="537845"/>
                  </a:xfrm>
                  <a:prstGeom prst="rect">
                    <a:avLst/>
                  </a:prstGeom>
                </pic:spPr>
              </pic:pic>
            </a:graphicData>
          </a:graphic>
          <wp14:sizeRelH relativeFrom="page">
            <wp14:pctWidth>0</wp14:pctWidth>
          </wp14:sizeRelH>
          <wp14:sizeRelV relativeFrom="page">
            <wp14:pctHeight>0</wp14:pctHeight>
          </wp14:sizeRelV>
        </wp:anchor>
      </w:drawing>
    </w:r>
    <w:r w:rsidR="009C70DE">
      <w:t>MARKSCHEME</w:t>
    </w:r>
  </w:p>
  <w:p w:rsidR="0079516E" w:rsidRDefault="00795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748D"/>
    <w:multiLevelType w:val="hybridMultilevel"/>
    <w:tmpl w:val="D0E6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CD"/>
    <w:rsid w:val="000C61D8"/>
    <w:rsid w:val="00126F37"/>
    <w:rsid w:val="002336F8"/>
    <w:rsid w:val="004B2A1D"/>
    <w:rsid w:val="005F75CA"/>
    <w:rsid w:val="0079516E"/>
    <w:rsid w:val="009444CD"/>
    <w:rsid w:val="0097692F"/>
    <w:rsid w:val="009C70DE"/>
    <w:rsid w:val="00AA2DFB"/>
    <w:rsid w:val="00BE45D0"/>
    <w:rsid w:val="00D32001"/>
    <w:rsid w:val="00E97C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54291-2B01-47DC-B002-B9360416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16E"/>
  </w:style>
  <w:style w:type="paragraph" w:styleId="Footer">
    <w:name w:val="footer"/>
    <w:basedOn w:val="Normal"/>
    <w:link w:val="FooterChar"/>
    <w:uiPriority w:val="99"/>
    <w:unhideWhenUsed/>
    <w:rsid w:val="0079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16E"/>
  </w:style>
  <w:style w:type="paragraph" w:styleId="ListParagraph">
    <w:name w:val="List Paragraph"/>
    <w:basedOn w:val="Normal"/>
    <w:uiPriority w:val="34"/>
    <w:qFormat/>
    <w:rsid w:val="00E9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7D5924-F353-4C5E-8D70-F2AAED04BE79}"/>
</file>

<file path=customXml/itemProps2.xml><?xml version="1.0" encoding="utf-8"?>
<ds:datastoreItem xmlns:ds="http://schemas.openxmlformats.org/officeDocument/2006/customXml" ds:itemID="{33B2CFF0-5DC5-4EE2-9792-4D1FB8F6592C}"/>
</file>

<file path=customXml/itemProps3.xml><?xml version="1.0" encoding="utf-8"?>
<ds:datastoreItem xmlns:ds="http://schemas.openxmlformats.org/officeDocument/2006/customXml" ds:itemID="{0EDA9111-9958-48D8-A3AD-E12F10212C57}"/>
</file>

<file path=docProps/app.xml><?xml version="1.0" encoding="utf-8"?>
<Properties xmlns="http://schemas.openxmlformats.org/officeDocument/2006/extended-properties" xmlns:vt="http://schemas.openxmlformats.org/officeDocument/2006/docPropsVTypes">
  <Template>Normal</Template>
  <TotalTime>15</TotalTime>
  <Pages>1</Pages>
  <Words>323</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5</cp:revision>
  <dcterms:created xsi:type="dcterms:W3CDTF">2017-10-26T13:46:00Z</dcterms:created>
  <dcterms:modified xsi:type="dcterms:W3CDTF">2017-10-26T16:23:00Z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