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D1EF" w14:textId="7DB1DE68" w:rsidR="007F7858" w:rsidRPr="007F7858" w:rsidRDefault="000C12EF" w:rsidP="007F7858">
      <w:pPr>
        <w:pStyle w:val="HBHeading"/>
        <w:rPr>
          <w:lang w:val="fr-FR"/>
        </w:rPr>
      </w:pPr>
      <w:bookmarkStart w:id="0" w:name="_GoBack"/>
      <w:bookmarkEnd w:id="0"/>
      <w:r w:rsidRPr="00097026">
        <w:rPr>
          <w:lang w:val="fr-FR"/>
        </w:rPr>
        <w:t xml:space="preserve">Activité </w:t>
      </w:r>
      <w:r w:rsidR="004F086E">
        <w:rPr>
          <w:lang w:val="fr-FR"/>
        </w:rPr>
        <w:t>5</w:t>
      </w:r>
    </w:p>
    <w:p w14:paraId="5A693972" w14:textId="77777777" w:rsidR="004F086E" w:rsidRPr="008E23C9" w:rsidRDefault="004F086E" w:rsidP="004F086E">
      <w:pPr>
        <w:pStyle w:val="ListParagraph"/>
        <w:numPr>
          <w:ilvl w:val="0"/>
          <w:numId w:val="34"/>
        </w:numPr>
        <w:spacing w:line="360" w:lineRule="auto"/>
      </w:pPr>
      <w:r w:rsidRPr="008E23C9">
        <w:t>Luc, tu viens de visiter « Lascaux 3 » n’est-ce pas?</w:t>
      </w:r>
    </w:p>
    <w:p w14:paraId="11CDAEE5" w14:textId="77777777" w:rsidR="004F086E" w:rsidRPr="008E23C9" w:rsidRDefault="004F086E" w:rsidP="004F086E">
      <w:pPr>
        <w:pStyle w:val="ListParagraph"/>
        <w:numPr>
          <w:ilvl w:val="0"/>
          <w:numId w:val="34"/>
        </w:numPr>
        <w:spacing w:line="360" w:lineRule="auto"/>
      </w:pPr>
      <w:r w:rsidRPr="008E23C9">
        <w:t>Oui, et c’était incroyable! Quelle ambiance; on est plongé dans la fraîcheur et on entend le bruit de gouttes d’eau qui tombent au sol. Et les dessins y sont extraordinaires! On voit des représentations d’animaux qui vivaient 17 000 ans avant Jésus Christ comme des bisons et des mammouths. Moi j’avais le sentiment que j’étais là dans la vraie grotte de Lascaux.</w:t>
      </w:r>
    </w:p>
    <w:p w14:paraId="1ABB50EC" w14:textId="77777777" w:rsidR="004F086E" w:rsidRPr="008E23C9" w:rsidRDefault="004F086E" w:rsidP="004F086E">
      <w:pPr>
        <w:pStyle w:val="ListParagraph"/>
        <w:numPr>
          <w:ilvl w:val="0"/>
          <w:numId w:val="34"/>
        </w:numPr>
        <w:spacing w:line="360" w:lineRule="auto"/>
      </w:pPr>
      <w:r w:rsidRPr="008E23C9">
        <w:t>Mais c’était à Paris…</w:t>
      </w:r>
    </w:p>
    <w:p w14:paraId="1F1C3D63" w14:textId="77777777" w:rsidR="004F086E" w:rsidRPr="008E23C9" w:rsidRDefault="004F086E" w:rsidP="004F086E">
      <w:pPr>
        <w:pStyle w:val="ListParagraph"/>
        <w:numPr>
          <w:ilvl w:val="0"/>
          <w:numId w:val="34"/>
        </w:numPr>
        <w:spacing w:line="360" w:lineRule="auto"/>
      </w:pPr>
      <w:r w:rsidRPr="008E23C9">
        <w:t xml:space="preserve">Oui, c’était une exposition, à la Porte de Versailles. C’est la deuxième reproduction de la grotte. La première se trouve en Dordogne, sur la même colline que la vraie grotte – celle-là a été ouverte en 1983. Mais celle-ci est la première reproduction intégrale, avec un film en 3D et des reconstitutions d’hommes qui vivaient à cette période.  L’expo a déjà été aux États-Unis et maintenant elle va partir à Genève.  </w:t>
      </w:r>
    </w:p>
    <w:p w14:paraId="196BB5AA" w14:textId="77777777" w:rsidR="004F086E" w:rsidRPr="008E23C9" w:rsidRDefault="004F086E" w:rsidP="004F086E">
      <w:pPr>
        <w:pStyle w:val="ListParagraph"/>
        <w:numPr>
          <w:ilvl w:val="0"/>
          <w:numId w:val="34"/>
        </w:numPr>
        <w:spacing w:line="360" w:lineRule="auto"/>
      </w:pPr>
      <w:r w:rsidRPr="008E23C9">
        <w:t>Pourquoi ne pas visiter la grotte authentique?</w:t>
      </w:r>
    </w:p>
    <w:p w14:paraId="54250529" w14:textId="77777777" w:rsidR="004F086E" w:rsidRPr="008E23C9" w:rsidRDefault="004F086E" w:rsidP="004F086E">
      <w:pPr>
        <w:pStyle w:val="ListParagraph"/>
        <w:numPr>
          <w:ilvl w:val="0"/>
          <w:numId w:val="34"/>
        </w:numPr>
        <w:spacing w:line="360" w:lineRule="auto"/>
      </w:pPr>
      <w:r w:rsidRPr="008E23C9">
        <w:t>Alors des adolescents l’ont découverte par hasard en 1940 et elle est vite devenue un site mondialement connu. Cependant on l’a fermée au public en 1963 parce que, depuis l’ouverture au public, on avait constaté une modification de la stabilité de la température et de l’atmosphère à l’intérieur de la grotte</w:t>
      </w:r>
      <w:r>
        <w:t>,</w:t>
      </w:r>
      <w:r w:rsidRPr="008E23C9">
        <w:t xml:space="preserve"> à cause de la présence des visiteurs. On a remarqué l’apparition de champignons sur les parois rocheuses; ils endommageaient les peintures fragiles.</w:t>
      </w:r>
    </w:p>
    <w:p w14:paraId="2B43DDE6" w14:textId="77777777" w:rsidR="004F086E" w:rsidRPr="008E23C9" w:rsidRDefault="004F086E" w:rsidP="004F086E">
      <w:pPr>
        <w:pStyle w:val="ListParagraph"/>
        <w:numPr>
          <w:ilvl w:val="0"/>
          <w:numId w:val="34"/>
        </w:numPr>
        <w:spacing w:line="360" w:lineRule="auto"/>
      </w:pPr>
      <w:r w:rsidRPr="008E23C9">
        <w:t>Et c’est pour ça qu’on a pris la décision de fermer le site au public?</w:t>
      </w:r>
    </w:p>
    <w:p w14:paraId="65A47886" w14:textId="77777777" w:rsidR="004F086E" w:rsidRPr="008E23C9" w:rsidRDefault="004F086E" w:rsidP="004F086E">
      <w:pPr>
        <w:pStyle w:val="ListParagraph"/>
        <w:numPr>
          <w:ilvl w:val="0"/>
          <w:numId w:val="34"/>
        </w:numPr>
        <w:spacing w:line="360" w:lineRule="auto"/>
      </w:pPr>
      <w:r w:rsidRPr="008E23C9">
        <w:t>Tout à fait. Pour que le public puisse quand même continuer d’admirer ces peintures rupestres, on a construit la première reproduction, qu’on a appelée « Lascaux 2 ». Il est impossible de voir les peintures en vrai, mais si on y va, on peut quand même voir des choses remarquables. On peut apprendre beaucoup sur le travail des scientifiques pour découvrir et comprendre les peintures rupestres.</w:t>
      </w:r>
    </w:p>
    <w:p w14:paraId="71B0A0D1" w14:textId="77777777" w:rsidR="004F086E" w:rsidRPr="008E23C9" w:rsidRDefault="004F086E" w:rsidP="004F086E">
      <w:pPr>
        <w:pStyle w:val="ListParagraph"/>
        <w:numPr>
          <w:ilvl w:val="0"/>
          <w:numId w:val="34"/>
        </w:numPr>
        <w:spacing w:line="360" w:lineRule="auto"/>
      </w:pPr>
      <w:r w:rsidRPr="008E23C9">
        <w:t>Alors, ce n’est pas possible d’admirer des peintures rupestres en réalité?</w:t>
      </w:r>
    </w:p>
    <w:p w14:paraId="20166099" w14:textId="77777777" w:rsidR="004F086E" w:rsidRPr="008E23C9" w:rsidRDefault="004F086E" w:rsidP="004F086E">
      <w:pPr>
        <w:pStyle w:val="ListParagraph"/>
        <w:numPr>
          <w:ilvl w:val="0"/>
          <w:numId w:val="34"/>
        </w:numPr>
        <w:spacing w:line="360" w:lineRule="auto"/>
      </w:pPr>
      <w:r w:rsidRPr="008E23C9">
        <w:t>On a fermé la vraie grotte de Lascaux pour éviter la détérioration de l’art, et pour protéger le site pour le patrimoine. Le public n’est plus autorisé à voir la vraie grotte de Lascaux mais il y a d'autres sites de Cro-Magnon en France, notamment en Dordogne. On peut par exemple citer les grottes de Rouffignac où les vrais dessins sont visibles. C’est un site plus petit que Lascaux mais en termes d’émotion rien ne remplace le sentiment de voir le lieu authentique.</w:t>
      </w:r>
    </w:p>
    <w:p w14:paraId="510B69B7" w14:textId="77777777" w:rsidR="00344935" w:rsidRPr="00342721" w:rsidRDefault="00344935" w:rsidP="000C12EF">
      <w:pPr>
        <w:pStyle w:val="numberedlist"/>
        <w:numPr>
          <w:ilvl w:val="0"/>
          <w:numId w:val="0"/>
        </w:numPr>
        <w:rPr>
          <w:lang w:val="fr-FR"/>
        </w:rPr>
      </w:pPr>
    </w:p>
    <w:sectPr w:rsidR="00344935" w:rsidRPr="00342721" w:rsidSect="0013711C">
      <w:headerReference w:type="even" r:id="rId11"/>
      <w:headerReference w:type="default" r:id="rId12"/>
      <w:footerReference w:type="default" r:id="rId13"/>
      <w:headerReference w:type="first" r:id="rId14"/>
      <w:pgSz w:w="11900" w:h="16840"/>
      <w:pgMar w:top="3232"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37BE" w14:textId="77777777" w:rsidR="0013711C" w:rsidRDefault="0013711C" w:rsidP="0013711C">
      <w:pPr>
        <w:spacing w:after="0" w:line="240" w:lineRule="auto"/>
      </w:pPr>
      <w:r>
        <w:separator/>
      </w:r>
    </w:p>
  </w:endnote>
  <w:endnote w:type="continuationSeparator" w:id="0">
    <w:p w14:paraId="58F79E3D" w14:textId="77777777" w:rsidR="0013711C" w:rsidRDefault="0013711C" w:rsidP="001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FD09" w14:textId="05219B5E" w:rsidR="00D52C32" w:rsidRDefault="00323DB0">
    <w:pPr>
      <w:pStyle w:val="Footer"/>
    </w:pPr>
    <w:r>
      <w:rPr>
        <w:noProof/>
        <w:lang w:eastAsia="en-GB"/>
      </w:rPr>
      <mc:AlternateContent>
        <mc:Choice Requires="wps">
          <w:drawing>
            <wp:anchor distT="0" distB="0" distL="114300" distR="114300" simplePos="0" relativeHeight="251666432" behindDoc="0" locked="0" layoutInCell="1" allowOverlap="1" wp14:anchorId="06473E62" wp14:editId="31EDA6B7">
              <wp:simplePos x="0" y="0"/>
              <wp:positionH relativeFrom="column">
                <wp:posOffset>5486400</wp:posOffset>
              </wp:positionH>
              <wp:positionV relativeFrom="paragraph">
                <wp:posOffset>100965</wp:posOffset>
              </wp:positionV>
              <wp:extent cx="1098550" cy="342900"/>
              <wp:effectExtent l="0" t="0" r="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8EC5" w14:textId="473147C5"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323DB0">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323DB0">
                            <w:rPr>
                              <w:rFonts w:cs="Arial"/>
                              <w:noProof/>
                              <w:sz w:val="16"/>
                              <w:szCs w:val="16"/>
                            </w:rPr>
                            <w:t>1</w:t>
                          </w:r>
                          <w:r w:rsidRPr="00D52C32">
                            <w:rPr>
                              <w:rFonts w:cs="Arial"/>
                              <w:sz w:val="16"/>
                              <w:szCs w:val="16"/>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3E62" id="_x0000_t202" coordsize="21600,21600" o:spt="202" path="m,l,21600r21600,l21600,xe">
              <v:stroke joinstyle="miter"/>
              <v:path gradientshapeok="t" o:connecttype="rect"/>
            </v:shapetype>
            <v:shape id="Text Box 7" o:spid="_x0000_s1032" type="#_x0000_t202" style="position:absolute;margin-left:6in;margin-top:7.95pt;width:86.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KHtQIAAMA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" filled="f" stroked="f">
              <v:textbox inset=",7.2pt,,7.2pt">
                <w:txbxContent>
                  <w:p w14:paraId="4B428EC5" w14:textId="473147C5" w:rsidR="00D52C32" w:rsidRPr="00D52C32" w:rsidRDefault="00D52C32" w:rsidP="00C32959">
                    <w:pPr>
                      <w:jc w:val="center"/>
                      <w:rPr>
                        <w:rFonts w:cs="Arial"/>
                        <w:sz w:val="16"/>
                        <w:szCs w:val="16"/>
                      </w:rPr>
                    </w:pPr>
                    <w:r w:rsidRPr="00D52C32">
                      <w:rPr>
                        <w:rFonts w:cs="Arial"/>
                        <w:sz w:val="16"/>
                        <w:szCs w:val="16"/>
                      </w:rPr>
                      <w:t xml:space="preserve">Page </w:t>
                    </w:r>
                    <w:r w:rsidRPr="00D52C32">
                      <w:rPr>
                        <w:rFonts w:cs="Arial"/>
                        <w:sz w:val="16"/>
                        <w:szCs w:val="16"/>
                      </w:rPr>
                      <w:fldChar w:fldCharType="begin"/>
                    </w:r>
                    <w:r w:rsidRPr="00D52C32">
                      <w:rPr>
                        <w:rFonts w:cs="Arial"/>
                        <w:sz w:val="16"/>
                        <w:szCs w:val="16"/>
                      </w:rPr>
                      <w:instrText xml:space="preserve"> PAGE </w:instrText>
                    </w:r>
                    <w:r w:rsidRPr="00D52C32">
                      <w:rPr>
                        <w:rFonts w:cs="Arial"/>
                        <w:sz w:val="16"/>
                        <w:szCs w:val="16"/>
                      </w:rPr>
                      <w:fldChar w:fldCharType="separate"/>
                    </w:r>
                    <w:r w:rsidR="00323DB0">
                      <w:rPr>
                        <w:rFonts w:cs="Arial"/>
                        <w:noProof/>
                        <w:sz w:val="16"/>
                        <w:szCs w:val="16"/>
                      </w:rPr>
                      <w:t>1</w:t>
                    </w:r>
                    <w:r w:rsidRPr="00D52C32">
                      <w:rPr>
                        <w:rFonts w:cs="Arial"/>
                        <w:sz w:val="16"/>
                        <w:szCs w:val="16"/>
                      </w:rPr>
                      <w:fldChar w:fldCharType="end"/>
                    </w:r>
                    <w:r w:rsidRPr="00D52C32">
                      <w:rPr>
                        <w:rFonts w:cs="Arial"/>
                        <w:sz w:val="16"/>
                        <w:szCs w:val="16"/>
                      </w:rPr>
                      <w:t xml:space="preserve"> of </w:t>
                    </w:r>
                    <w:r w:rsidRPr="00D52C32">
                      <w:rPr>
                        <w:rFonts w:cs="Arial"/>
                        <w:sz w:val="16"/>
                        <w:szCs w:val="16"/>
                      </w:rPr>
                      <w:fldChar w:fldCharType="begin"/>
                    </w:r>
                    <w:r w:rsidRPr="00D52C32">
                      <w:rPr>
                        <w:rFonts w:cs="Arial"/>
                        <w:sz w:val="16"/>
                        <w:szCs w:val="16"/>
                      </w:rPr>
                      <w:instrText xml:space="preserve"> NUMPAGES </w:instrText>
                    </w:r>
                    <w:r w:rsidRPr="00D52C32">
                      <w:rPr>
                        <w:rFonts w:cs="Arial"/>
                        <w:sz w:val="16"/>
                        <w:szCs w:val="16"/>
                      </w:rPr>
                      <w:fldChar w:fldCharType="separate"/>
                    </w:r>
                    <w:r w:rsidR="00323DB0">
                      <w:rPr>
                        <w:rFonts w:cs="Arial"/>
                        <w:noProof/>
                        <w:sz w:val="16"/>
                        <w:szCs w:val="16"/>
                      </w:rPr>
                      <w:t>1</w:t>
                    </w:r>
                    <w:r w:rsidRPr="00D52C32">
                      <w:rPr>
                        <w:rFonts w:cs="Arial"/>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E1A4B" w14:textId="77777777" w:rsidR="0013711C" w:rsidRDefault="0013711C" w:rsidP="0013711C">
      <w:pPr>
        <w:spacing w:after="0" w:line="240" w:lineRule="auto"/>
      </w:pPr>
      <w:r>
        <w:separator/>
      </w:r>
    </w:p>
  </w:footnote>
  <w:footnote w:type="continuationSeparator" w:id="0">
    <w:p w14:paraId="1B614C4F" w14:textId="77777777" w:rsidR="0013711C" w:rsidRDefault="0013711C" w:rsidP="00137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5560" w14:textId="33108042" w:rsidR="0013711C" w:rsidRDefault="00323DB0">
    <w:r>
      <w:rPr>
        <w:noProof/>
        <w:lang w:val="en-US"/>
      </w:rPr>
      <w:pict w14:anchorId="3CC7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7" type="#_x0000_t75" style="position:absolute;margin-left:0;margin-top:0;width:601.25pt;height:850.3pt;z-index:-251635712;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1552" behindDoc="1" locked="0" layoutInCell="1" allowOverlap="1" wp14:anchorId="0ED8D84B" wp14:editId="14AC5A4A">
          <wp:simplePos x="0" y="0"/>
          <wp:positionH relativeFrom="margin">
            <wp:align>center</wp:align>
          </wp:positionH>
          <wp:positionV relativeFrom="margin">
            <wp:align>center</wp:align>
          </wp:positionV>
          <wp:extent cx="7635875" cy="10798810"/>
          <wp:effectExtent l="0" t="0" r="3175" b="2540"/>
          <wp:wrapNone/>
          <wp:docPr id="18" name="Picture 18"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58975BBC" wp14:editId="1C9D75D5">
          <wp:simplePos x="0" y="0"/>
          <wp:positionH relativeFrom="margin">
            <wp:align>center</wp:align>
          </wp:positionH>
          <wp:positionV relativeFrom="margin">
            <wp:align>center</wp:align>
          </wp:positionV>
          <wp:extent cx="7635875" cy="10798810"/>
          <wp:effectExtent l="0" t="0" r="3175" b="2540"/>
          <wp:wrapNone/>
          <wp:docPr id="12" name="Picture 12"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A927" w14:textId="4D327830" w:rsidR="0013711C" w:rsidRDefault="00323DB0">
    <w:r>
      <w:rPr>
        <w:noProof/>
        <w:lang w:eastAsia="en-GB"/>
      </w:rPr>
      <mc:AlternateContent>
        <mc:Choice Requires="wps">
          <w:drawing>
            <wp:anchor distT="0" distB="0" distL="114300" distR="114300" simplePos="0" relativeHeight="251673600" behindDoc="0" locked="0" layoutInCell="1" allowOverlap="1" wp14:anchorId="31050D29" wp14:editId="0E32C815">
              <wp:simplePos x="0" y="0"/>
              <wp:positionH relativeFrom="column">
                <wp:posOffset>6184900</wp:posOffset>
              </wp:positionH>
              <wp:positionV relativeFrom="paragraph">
                <wp:posOffset>-26670</wp:posOffset>
              </wp:positionV>
              <wp:extent cx="400050" cy="462280"/>
              <wp:effectExtent l="3175" t="1905" r="0" b="254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02BE" w14:textId="6FAB0D97" w:rsidR="00504E79" w:rsidRPr="00C32959" w:rsidRDefault="00D8432F" w:rsidP="005A7CFC">
                          <w:pPr>
                            <w:pStyle w:val="HBHeading"/>
                          </w:pPr>
                          <w:r>
                            <w:t xml:space="preserve"> </w:t>
                          </w:r>
                          <w:r w:rsidR="004B77B6">
                            <w:t>4</w:t>
                          </w:r>
                        </w:p>
                        <w:p w14:paraId="120E65D4" w14:textId="77777777" w:rsidR="00C32959" w:rsidRDefault="00C32959" w:rsidP="00C3295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50D29" id="_x0000_t202" coordsize="21600,21600" o:spt="202" path="m,l,21600r21600,l21600,xe">
              <v:stroke joinstyle="miter"/>
              <v:path gradientshapeok="t" o:connecttype="rect"/>
            </v:shapetype>
            <v:shape id="Text Box 20" o:spid="_x0000_s1026" type="#_x0000_t202" style="position:absolute;margin-left:487pt;margin-top:-2.1pt;width:31.5pt;height:3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" filled="f" stroked="f">
              <v:textbox inset=",7.2pt,,7.2pt">
                <w:txbxContent>
                  <w:p w14:paraId="29B302BE" w14:textId="6FAB0D97" w:rsidR="00504E79" w:rsidRPr="00C32959" w:rsidRDefault="00D8432F" w:rsidP="005A7CFC">
                    <w:pPr>
                      <w:pStyle w:val="HBHeading"/>
                    </w:pPr>
                    <w:r>
                      <w:t xml:space="preserve"> </w:t>
                    </w:r>
                    <w:r w:rsidR="004B77B6">
                      <w:t>4</w:t>
                    </w:r>
                  </w:p>
                  <w:p w14:paraId="120E65D4" w14:textId="77777777" w:rsidR="00C32959" w:rsidRDefault="00C32959" w:rsidP="00C32959">
                    <w:pPr>
                      <w:jc w:val="center"/>
                    </w:pPr>
                  </w:p>
                </w:txbxContent>
              </v:textbox>
            </v:shape>
          </w:pict>
        </mc:Fallback>
      </mc:AlternateContent>
    </w:r>
    <w:r>
      <w:rPr>
        <w:noProof/>
        <w:lang w:val="en-US"/>
      </w:rPr>
      <w:pict w14:anchorId="03CEB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6" type="#_x0000_t75" style="position:absolute;margin-left:-45pt;margin-top:-162pt;width:601.25pt;height:850.3pt;z-index:-251636736;mso-wrap-edited:f;mso-position-horizontal-relative:margin;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sidR="00F11317">
      <w:rPr>
        <w:noProof/>
        <w:lang w:eastAsia="en-GB"/>
      </w:rPr>
      <mc:AlternateContent>
        <mc:Choice Requires="wps">
          <w:drawing>
            <wp:anchor distT="0" distB="0" distL="114300" distR="114300" simplePos="0" relativeHeight="251665408" behindDoc="0" locked="0" layoutInCell="1" allowOverlap="1" wp14:anchorId="5F698C51" wp14:editId="19D4093F">
              <wp:simplePos x="0" y="0"/>
              <wp:positionH relativeFrom="column">
                <wp:posOffset>1371600</wp:posOffset>
              </wp:positionH>
              <wp:positionV relativeFrom="paragraph">
                <wp:posOffset>974725</wp:posOffset>
              </wp:positionV>
              <wp:extent cx="5257800" cy="513080"/>
              <wp:effectExtent l="0" t="0" r="0" b="0"/>
              <wp:wrapThrough wrapText="bothSides">
                <wp:wrapPolygon edited="0">
                  <wp:start x="104" y="1069"/>
                  <wp:lineTo x="104" y="19248"/>
                  <wp:lineTo x="21391" y="19248"/>
                  <wp:lineTo x="21391" y="1069"/>
                  <wp:lineTo x="104" y="1069"/>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63F7D7A" w14:textId="3F130369" w:rsidR="0013711C" w:rsidRPr="00417E1C" w:rsidRDefault="007F7858" w:rsidP="0013711C">
                          <w:pPr>
                            <w:rPr>
                              <w:rFonts w:cs="Arial"/>
                              <w:color w:val="000000" w:themeColor="text1"/>
                              <w:sz w:val="28"/>
                              <w:szCs w:val="28"/>
                              <w:u w:val="single"/>
                              <w:lang w:val="de-DE"/>
                            </w:rPr>
                          </w:pPr>
                          <w:r>
                            <w:rPr>
                              <w:sz w:val="28"/>
                              <w:szCs w:val="28"/>
                              <w:lang w:val="de-DE"/>
                            </w:rPr>
                            <w:t>4.</w:t>
                          </w:r>
                          <w:r w:rsidR="004F086E">
                            <w:rPr>
                              <w:sz w:val="28"/>
                              <w:szCs w:val="28"/>
                              <w:lang w:val="de-DE"/>
                            </w:rPr>
                            <w:t>2A Le patrimoine et le tourisme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98C51" id="Text Box 3" o:spid="_x0000_s1027" type="#_x0000_t202" style="position:absolute;margin-left:108pt;margin-top:76.75pt;width:414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" filled="f" stroked="f">
              <v:textbox inset=",7.2pt,,7.2pt">
                <w:txbxContent>
                  <w:p w14:paraId="663F7D7A" w14:textId="3F130369" w:rsidR="0013711C" w:rsidRPr="00417E1C" w:rsidRDefault="007F7858" w:rsidP="0013711C">
                    <w:pPr>
                      <w:rPr>
                        <w:rFonts w:cs="Arial"/>
                        <w:color w:val="000000" w:themeColor="text1"/>
                        <w:sz w:val="28"/>
                        <w:szCs w:val="28"/>
                        <w:u w:val="single"/>
                        <w:lang w:val="de-DE"/>
                      </w:rPr>
                    </w:pPr>
                    <w:r>
                      <w:rPr>
                        <w:sz w:val="28"/>
                        <w:szCs w:val="28"/>
                        <w:lang w:val="de-DE"/>
                      </w:rPr>
                      <w:t>4.</w:t>
                    </w:r>
                    <w:r w:rsidR="004F086E">
                      <w:rPr>
                        <w:sz w:val="28"/>
                        <w:szCs w:val="28"/>
                        <w:lang w:val="de-DE"/>
                      </w:rPr>
                      <w:t>2A Le patrimoine et le tourisme</w:t>
                    </w:r>
                  </w:p>
                </w:txbxContent>
              </v:textbox>
              <w10:wrap type="through"/>
            </v:shape>
          </w:pict>
        </mc:Fallback>
      </mc:AlternateContent>
    </w:r>
    <w:r w:rsidR="006A19A3">
      <w:rPr>
        <w:noProof/>
        <w:lang w:eastAsia="en-GB"/>
      </w:rPr>
      <mc:AlternateContent>
        <mc:Choice Requires="wps">
          <w:drawing>
            <wp:anchor distT="0" distB="0" distL="114300" distR="114300" simplePos="0" relativeHeight="251678720" behindDoc="0" locked="0" layoutInCell="1" allowOverlap="1" wp14:anchorId="1C1277A2" wp14:editId="0B843E19">
              <wp:simplePos x="0" y="0"/>
              <wp:positionH relativeFrom="column">
                <wp:posOffset>-342900</wp:posOffset>
              </wp:positionH>
              <wp:positionV relativeFrom="paragraph">
                <wp:posOffset>9717405</wp:posOffset>
              </wp:positionV>
              <wp:extent cx="4686300" cy="525780"/>
              <wp:effectExtent l="0" t="0" r="0" b="0"/>
              <wp:wrapThrough wrapText="bothSides">
                <wp:wrapPolygon edited="0">
                  <wp:start x="117" y="1043"/>
                  <wp:lineTo x="117" y="19826"/>
                  <wp:lineTo x="21307" y="19826"/>
                  <wp:lineTo x="21307" y="1043"/>
                  <wp:lineTo x="117" y="1043"/>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77A2" id="Text Box 5" o:spid="_x0000_s1028" type="#_x0000_t202" style="position:absolute;margin-left:-27pt;margin-top:765.15pt;width:369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21tQ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" filled="f" stroked="f">
              <v:textbox inset=",7.2pt,,7.2pt">
                <w:txbxContent>
                  <w:p w14:paraId="42BC1872" w14:textId="77777777" w:rsidR="006A19A3" w:rsidRPr="00753A76" w:rsidRDefault="006A19A3" w:rsidP="006A19A3">
                    <w:pPr>
                      <w:spacing w:after="0" w:line="240" w:lineRule="auto"/>
                      <w:rPr>
                        <w:sz w:val="18"/>
                        <w:szCs w:val="18"/>
                      </w:rPr>
                    </w:pPr>
                    <w:r w:rsidRPr="00753A76">
                      <w:rPr>
                        <w:sz w:val="18"/>
                        <w:szCs w:val="18"/>
                      </w:rPr>
                      <w:sym w:font="Symbol" w:char="F0D3"/>
                    </w:r>
                    <w:r w:rsidRPr="00753A76">
                      <w:rPr>
                        <w:sz w:val="18"/>
                        <w:szCs w:val="18"/>
                      </w:rPr>
                      <w:t>Oxford University Press 2016</w:t>
                    </w:r>
                  </w:p>
                  <w:p w14:paraId="45029B57" w14:textId="77777777" w:rsidR="006A19A3" w:rsidRPr="00753A76" w:rsidRDefault="006A19A3" w:rsidP="006A19A3">
                    <w:pPr>
                      <w:spacing w:after="0" w:line="240" w:lineRule="auto"/>
                      <w:rPr>
                        <w:sz w:val="18"/>
                        <w:szCs w:val="18"/>
                      </w:rPr>
                    </w:pPr>
                    <w:r w:rsidRPr="00753A76">
                      <w:rPr>
                        <w:sz w:val="18"/>
                        <w:szCs w:val="18"/>
                      </w:rPr>
                      <w:t>www.oxfordsecondary.co.uk/acknowledgeme</w:t>
                    </w:r>
                    <w:r>
                      <w:rPr>
                        <w:sz w:val="18"/>
                        <w:szCs w:val="18"/>
                      </w:rPr>
                      <w:softHyphen/>
                    </w:r>
                    <w:r>
                      <w:rPr>
                        <w:sz w:val="18"/>
                        <w:szCs w:val="18"/>
                      </w:rPr>
                      <w:softHyphen/>
                    </w:r>
                    <w:r w:rsidRPr="00753A76">
                      <w:rPr>
                        <w:sz w:val="18"/>
                        <w:szCs w:val="18"/>
                      </w:rPr>
                      <w:t>nts</w:t>
                    </w:r>
                  </w:p>
                </w:txbxContent>
              </v:textbox>
              <w10:wrap type="through"/>
            </v:shape>
          </w:pict>
        </mc:Fallback>
      </mc:AlternateContent>
    </w:r>
    <w:r w:rsidR="00691FDD">
      <w:rPr>
        <w:noProof/>
        <w:lang w:eastAsia="en-GB"/>
      </w:rPr>
      <mc:AlternateContent>
        <mc:Choice Requires="wps">
          <w:drawing>
            <wp:anchor distT="0" distB="0" distL="114300" distR="114300" simplePos="0" relativeHeight="251663360" behindDoc="0" locked="0" layoutInCell="1" allowOverlap="1" wp14:anchorId="76916DBB" wp14:editId="4901839D">
              <wp:simplePos x="0" y="0"/>
              <wp:positionH relativeFrom="column">
                <wp:posOffset>-38100</wp:posOffset>
              </wp:positionH>
              <wp:positionV relativeFrom="paragraph">
                <wp:posOffset>983615</wp:posOffset>
              </wp:positionV>
              <wp:extent cx="1181100" cy="504190"/>
              <wp:effectExtent l="0" t="0" r="0" b="0"/>
              <wp:wrapThrough wrapText="bothSides">
                <wp:wrapPolygon edited="0">
                  <wp:start x="465" y="1088"/>
                  <wp:lineTo x="465" y="19587"/>
                  <wp:lineTo x="20439" y="19587"/>
                  <wp:lineTo x="20439" y="1088"/>
                  <wp:lineTo x="465" y="108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D0B202F" w14:textId="0D552F1F" w:rsidR="0013711C" w:rsidRPr="00F6084E" w:rsidRDefault="004255D7" w:rsidP="0013711C">
                          <w:pPr>
                            <w:rPr>
                              <w:rFonts w:cs="Arial"/>
                              <w:color w:val="000000" w:themeColor="text1"/>
                              <w:sz w:val="32"/>
                              <w:szCs w:val="32"/>
                            </w:rPr>
                          </w:pPr>
                          <w:r>
                            <w:rPr>
                              <w:sz w:val="32"/>
                              <w:szCs w:val="32"/>
                              <w:lang w:val="en-US"/>
                            </w:rPr>
                            <w:t>Transcript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16DBB" id="Text Box 2" o:spid="_x0000_s1029" type="#_x0000_t202" style="position:absolute;margin-left:-3pt;margin-top:77.45pt;width:93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" filled="f" stroked="f">
              <v:textbox inset=",7.2pt,,7.2pt">
                <w:txbxContent>
                  <w:p w14:paraId="3D0B202F" w14:textId="0D552F1F" w:rsidR="0013711C" w:rsidRPr="00F6084E" w:rsidRDefault="004255D7" w:rsidP="0013711C">
                    <w:pPr>
                      <w:rPr>
                        <w:rFonts w:cs="Arial"/>
                        <w:color w:val="000000" w:themeColor="text1"/>
                        <w:sz w:val="32"/>
                        <w:szCs w:val="32"/>
                      </w:rPr>
                    </w:pPr>
                    <w:r>
                      <w:rPr>
                        <w:sz w:val="32"/>
                        <w:szCs w:val="32"/>
                        <w:lang w:val="en-US"/>
                      </w:rPr>
                      <w:t>Transcript</w:t>
                    </w:r>
                  </w:p>
                </w:txbxContent>
              </v:textbox>
              <w10:wrap type="through"/>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3A99ABA" wp14:editId="25BD5834">
              <wp:simplePos x="0" y="0"/>
              <wp:positionH relativeFrom="column">
                <wp:posOffset>4572000</wp:posOffset>
              </wp:positionH>
              <wp:positionV relativeFrom="paragraph">
                <wp:posOffset>-26670</wp:posOffset>
              </wp:positionV>
              <wp:extent cx="1600200" cy="457200"/>
              <wp:effectExtent l="0" t="190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9ABA" id="Text Box 4" o:spid="_x0000_s1030" type="#_x0000_t202" style="position:absolute;margin-left:5in;margin-top:-2.1pt;width:12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" filled="f" stroked="f">
              <v:textbox inset=",7.2pt,,7.2pt">
                <w:txbxContent>
                  <w:p w14:paraId="0A001600" w14:textId="721B27F9" w:rsidR="0013711C" w:rsidRPr="00F6084E" w:rsidRDefault="00504E79" w:rsidP="0013711C">
                    <w:pPr>
                      <w:jc w:val="right"/>
                      <w:rPr>
                        <w:rFonts w:cs="Arial"/>
                        <w:color w:val="FFFFFF" w:themeColor="background1"/>
                        <w:sz w:val="40"/>
                        <w:szCs w:val="40"/>
                      </w:rPr>
                    </w:pPr>
                    <w:r>
                      <w:rPr>
                        <w:rFonts w:cs="Arial"/>
                        <w:color w:val="FFFFFF" w:themeColor="background1"/>
                        <w:sz w:val="40"/>
                        <w:szCs w:val="40"/>
                      </w:rPr>
                      <w:t>Unit</w:t>
                    </w:r>
                  </w:p>
                </w:txbxContent>
              </v:textbox>
            </v:shape>
          </w:pict>
        </mc:Fallback>
      </mc:AlternateContent>
    </w:r>
    <w:r w:rsidR="0013711C">
      <w:rPr>
        <w:noProof/>
        <w:lang w:eastAsia="en-GB"/>
      </w:rPr>
      <mc:AlternateContent>
        <mc:Choice Requires="wps">
          <w:drawing>
            <wp:anchor distT="0" distB="0" distL="114300" distR="114300" simplePos="0" relativeHeight="251662336" behindDoc="0" locked="0" layoutInCell="1" allowOverlap="1" wp14:anchorId="550F7B4B" wp14:editId="4DF9CFE6">
              <wp:simplePos x="0" y="0"/>
              <wp:positionH relativeFrom="column">
                <wp:posOffset>-114300</wp:posOffset>
              </wp:positionH>
              <wp:positionV relativeFrom="paragraph">
                <wp:posOffset>488315</wp:posOffset>
              </wp:positionV>
              <wp:extent cx="6743700" cy="457200"/>
              <wp:effectExtent l="0" t="0" r="0" b="0"/>
              <wp:wrapThrough wrapText="bothSides">
                <wp:wrapPolygon edited="0">
                  <wp:start x="81" y="1200"/>
                  <wp:lineTo x="81" y="19200"/>
                  <wp:lineTo x="21397" y="19200"/>
                  <wp:lineTo x="21397" y="1200"/>
                  <wp:lineTo x="81" y="120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73B545F" w14:textId="494C1BA1" w:rsidR="0013711C" w:rsidRPr="000C12EF" w:rsidRDefault="004B77B6" w:rsidP="001A075D">
                          <w:pPr>
                            <w:pStyle w:val="Header-worksheet"/>
                            <w:rPr>
                              <w:lang w:val="fr-FR"/>
                            </w:rPr>
                          </w:pPr>
                          <w:r>
                            <w:rPr>
                              <w:lang w:val="fr-FR"/>
                            </w:rPr>
                            <w:t>Une culture fière de son patrimoine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7B4B" id="Text Box 1" o:spid="_x0000_s1031" type="#_x0000_t202" style="position:absolute;margin-left:-9pt;margin-top:38.45pt;width:53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" filled="f" stroked="f">
              <v:textbox inset=",7.2pt,,7.2pt">
                <w:txbxContent>
                  <w:p w14:paraId="273B545F" w14:textId="494C1BA1" w:rsidR="0013711C" w:rsidRPr="000C12EF" w:rsidRDefault="004B77B6" w:rsidP="001A075D">
                    <w:pPr>
                      <w:pStyle w:val="Header-worksheet"/>
                      <w:rPr>
                        <w:lang w:val="fr-FR"/>
                      </w:rPr>
                    </w:pPr>
                    <w:r>
                      <w:rPr>
                        <w:lang w:val="fr-FR"/>
                      </w:rPr>
                      <w:t>Une culture fière de son patrimoine</w:t>
                    </w: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7737" w14:textId="73BEED1C" w:rsidR="0013711C" w:rsidRDefault="00323DB0">
    <w:r>
      <w:rPr>
        <w:noProof/>
        <w:lang w:val="en-US"/>
      </w:rPr>
      <w:pict w14:anchorId="49F36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8" type="#_x0000_t75" style="position:absolute;margin-left:0;margin-top:0;width:601.25pt;height:850.3pt;z-index:-251634688;mso-wrap-edited:f;mso-position-horizontal:center;mso-position-horizontal-relative:margin;mso-position-vertical:center;mso-position-vertical-relative:margin" wrapcoords="1508 704 1265 704 969 876 942 19904 996 20400 6867 20495 17048 20514 17075 21047 20280 21047 20307 20514 20414 20495 20818 20266 20926 19961 20899 895 20657 742 20414 704 1508 704">
          <v:imagedata r:id="rId1" o:title="AS AQA Worksheet template"/>
          <w10:wrap anchorx="margin" anchory="margin"/>
        </v:shape>
      </w:pict>
    </w:r>
    <w:r>
      <w:rPr>
        <w:noProof/>
        <w:lang w:eastAsia="en-GB"/>
      </w:rPr>
      <w:drawing>
        <wp:anchor distT="0" distB="0" distL="114300" distR="114300" simplePos="0" relativeHeight="251672576" behindDoc="1" locked="0" layoutInCell="1" allowOverlap="1" wp14:anchorId="6A36DBBA" wp14:editId="49704975">
          <wp:simplePos x="0" y="0"/>
          <wp:positionH relativeFrom="margin">
            <wp:align>center</wp:align>
          </wp:positionH>
          <wp:positionV relativeFrom="margin">
            <wp:align>center</wp:align>
          </wp:positionV>
          <wp:extent cx="7635875" cy="10798810"/>
          <wp:effectExtent l="0" t="0" r="3175" b="2540"/>
          <wp:wrapNone/>
          <wp:docPr id="19" name="Picture 19" descr="AS AQA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 AQA Worksheet 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1" locked="0" layoutInCell="1" allowOverlap="1" wp14:anchorId="4210AF51" wp14:editId="3FE6D8E6">
          <wp:simplePos x="0" y="0"/>
          <wp:positionH relativeFrom="margin">
            <wp:align>center</wp:align>
          </wp:positionH>
          <wp:positionV relativeFrom="margin">
            <wp:align>center</wp:align>
          </wp:positionV>
          <wp:extent cx="7635875" cy="10798810"/>
          <wp:effectExtent l="0" t="0" r="3175" b="2540"/>
          <wp:wrapNone/>
          <wp:docPr id="13" name="Picture 13" descr="GCSE MFL Audio workshee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SE MFL Audio worksheet templa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5875" cy="1079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81A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F63A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8BC42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7EFC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2E2C5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0C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64BD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C5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AD070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CA02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BD41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58C0C6D"/>
    <w:multiLevelType w:val="hybridMultilevel"/>
    <w:tmpl w:val="FA285ACA"/>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B46081"/>
    <w:multiLevelType w:val="hybridMultilevel"/>
    <w:tmpl w:val="522CF1D8"/>
    <w:lvl w:ilvl="0" w:tplc="9BA48E2C">
      <w:start w:val="1"/>
      <w:numFmt w:val="decimal"/>
      <w:pStyle w:val="numberedlist"/>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83F2221"/>
    <w:multiLevelType w:val="hybridMultilevel"/>
    <w:tmpl w:val="27D69F44"/>
    <w:lvl w:ilvl="0" w:tplc="1F381AA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7" w15:restartNumberingAfterBreak="0">
    <w:nsid w:val="2BE52C4C"/>
    <w:multiLevelType w:val="hybridMultilevel"/>
    <w:tmpl w:val="FC10BBF4"/>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F5024"/>
    <w:multiLevelType w:val="hybridMultilevel"/>
    <w:tmpl w:val="8B1075CC"/>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D2D46"/>
    <w:multiLevelType w:val="hybridMultilevel"/>
    <w:tmpl w:val="E318B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B17535"/>
    <w:multiLevelType w:val="hybridMultilevel"/>
    <w:tmpl w:val="29CE328C"/>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077BD"/>
    <w:multiLevelType w:val="hybridMultilevel"/>
    <w:tmpl w:val="4E463DFE"/>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C7204"/>
    <w:multiLevelType w:val="hybridMultilevel"/>
    <w:tmpl w:val="72CC87C4"/>
    <w:lvl w:ilvl="0" w:tplc="1138FCFE">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56A2A"/>
    <w:multiLevelType w:val="hybridMultilevel"/>
    <w:tmpl w:val="5FE8E556"/>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75942"/>
    <w:multiLevelType w:val="hybridMultilevel"/>
    <w:tmpl w:val="0E3A46A6"/>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16F4F"/>
    <w:multiLevelType w:val="hybridMultilevel"/>
    <w:tmpl w:val="B70E4A5A"/>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208D1"/>
    <w:multiLevelType w:val="hybridMultilevel"/>
    <w:tmpl w:val="0D80358C"/>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C3E9A"/>
    <w:multiLevelType w:val="hybridMultilevel"/>
    <w:tmpl w:val="1A602F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ED2619"/>
    <w:multiLevelType w:val="hybridMultilevel"/>
    <w:tmpl w:val="81087A02"/>
    <w:lvl w:ilvl="0" w:tplc="3D544EC6">
      <w:start w:val="1"/>
      <w:numFmt w:val="decimal"/>
      <w:lvlText w:val="%1."/>
      <w:lvlJc w:val="left"/>
      <w:pPr>
        <w:ind w:left="720" w:hanging="360"/>
      </w:pPr>
      <w:rPr>
        <w:rFonts w:ascii="Arial" w:eastAsia="MS Mincho"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795B14"/>
    <w:multiLevelType w:val="hybridMultilevel"/>
    <w:tmpl w:val="AD5C3454"/>
    <w:lvl w:ilvl="0" w:tplc="E08E2984">
      <w:start w:val="1"/>
      <w:numFmt w:val="bullet"/>
      <w:lvlText w:val=""/>
      <w:lvlJc w:val="left"/>
      <w:pPr>
        <w:ind w:left="644"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82978"/>
    <w:multiLevelType w:val="hybridMultilevel"/>
    <w:tmpl w:val="21287D06"/>
    <w:lvl w:ilvl="0" w:tplc="13EA6786">
      <w:numFmt w:val="bullet"/>
      <w:lvlText w:val="-"/>
      <w:lvlJc w:val="left"/>
      <w:pPr>
        <w:ind w:left="720" w:hanging="360"/>
      </w:pPr>
      <w:rPr>
        <w:rFonts w:ascii="Calibri" w:eastAsia="MS Mincho"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D243FF"/>
    <w:multiLevelType w:val="hybridMultilevel"/>
    <w:tmpl w:val="8BCCA188"/>
    <w:lvl w:ilvl="0" w:tplc="85EE8DF6">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C24DE6"/>
    <w:multiLevelType w:val="hybridMultilevel"/>
    <w:tmpl w:val="7402D108"/>
    <w:lvl w:ilvl="0" w:tplc="7E1088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9"/>
  </w:num>
  <w:num w:numId="4">
    <w:abstractNumId w:val="30"/>
  </w:num>
  <w:num w:numId="5">
    <w:abstractNumId w:val="3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7"/>
  </w:num>
  <w:num w:numId="18">
    <w:abstractNumId w:val="19"/>
  </w:num>
  <w:num w:numId="19">
    <w:abstractNumId w:val="28"/>
  </w:num>
  <w:num w:numId="20">
    <w:abstractNumId w:val="16"/>
  </w:num>
  <w:num w:numId="21">
    <w:abstractNumId w:val="15"/>
  </w:num>
  <w:num w:numId="22">
    <w:abstractNumId w:val="11"/>
  </w:num>
  <w:num w:numId="23">
    <w:abstractNumId w:val="12"/>
  </w:num>
  <w:num w:numId="24">
    <w:abstractNumId w:val="13"/>
  </w:num>
  <w:num w:numId="25">
    <w:abstractNumId w:val="32"/>
  </w:num>
  <w:num w:numId="26">
    <w:abstractNumId w:val="24"/>
  </w:num>
  <w:num w:numId="27">
    <w:abstractNumId w:val="14"/>
  </w:num>
  <w:num w:numId="28">
    <w:abstractNumId w:val="23"/>
  </w:num>
  <w:num w:numId="29">
    <w:abstractNumId w:val="17"/>
  </w:num>
  <w:num w:numId="30">
    <w:abstractNumId w:val="25"/>
  </w:num>
  <w:num w:numId="31">
    <w:abstractNumId w:val="21"/>
  </w:num>
  <w:num w:numId="32">
    <w:abstractNumId w:val="20"/>
  </w:num>
  <w:num w:numId="33">
    <w:abstractNumId w:val="1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C"/>
    <w:rsid w:val="00030D3A"/>
    <w:rsid w:val="00062776"/>
    <w:rsid w:val="000815AB"/>
    <w:rsid w:val="00097026"/>
    <w:rsid w:val="000C12EF"/>
    <w:rsid w:val="0013711C"/>
    <w:rsid w:val="0015651D"/>
    <w:rsid w:val="001A075D"/>
    <w:rsid w:val="001F229C"/>
    <w:rsid w:val="001F7419"/>
    <w:rsid w:val="00235718"/>
    <w:rsid w:val="002629F6"/>
    <w:rsid w:val="002D019C"/>
    <w:rsid w:val="00323DB0"/>
    <w:rsid w:val="00342721"/>
    <w:rsid w:val="00344935"/>
    <w:rsid w:val="003560A0"/>
    <w:rsid w:val="00387E89"/>
    <w:rsid w:val="003B7EFD"/>
    <w:rsid w:val="00417E1C"/>
    <w:rsid w:val="004255D7"/>
    <w:rsid w:val="00467D08"/>
    <w:rsid w:val="004947AB"/>
    <w:rsid w:val="004A0B7E"/>
    <w:rsid w:val="004B77B6"/>
    <w:rsid w:val="004B7C9D"/>
    <w:rsid w:val="004D2D04"/>
    <w:rsid w:val="004E7141"/>
    <w:rsid w:val="004F086E"/>
    <w:rsid w:val="00504E79"/>
    <w:rsid w:val="00543817"/>
    <w:rsid w:val="00564886"/>
    <w:rsid w:val="005835FB"/>
    <w:rsid w:val="005A7CFC"/>
    <w:rsid w:val="005E1320"/>
    <w:rsid w:val="006050EF"/>
    <w:rsid w:val="006338F2"/>
    <w:rsid w:val="00686E75"/>
    <w:rsid w:val="00691FDD"/>
    <w:rsid w:val="006A19A3"/>
    <w:rsid w:val="006E1898"/>
    <w:rsid w:val="0074723D"/>
    <w:rsid w:val="007966D8"/>
    <w:rsid w:val="007F7858"/>
    <w:rsid w:val="00865508"/>
    <w:rsid w:val="00865933"/>
    <w:rsid w:val="00877060"/>
    <w:rsid w:val="008A4D6D"/>
    <w:rsid w:val="008C4E61"/>
    <w:rsid w:val="008F10B8"/>
    <w:rsid w:val="00980CDD"/>
    <w:rsid w:val="009B7768"/>
    <w:rsid w:val="00A36982"/>
    <w:rsid w:val="00A77899"/>
    <w:rsid w:val="00A92920"/>
    <w:rsid w:val="00AF449E"/>
    <w:rsid w:val="00B6472F"/>
    <w:rsid w:val="00B72A58"/>
    <w:rsid w:val="00B97064"/>
    <w:rsid w:val="00BF13DF"/>
    <w:rsid w:val="00BF280B"/>
    <w:rsid w:val="00C32959"/>
    <w:rsid w:val="00C57F83"/>
    <w:rsid w:val="00CD6CCE"/>
    <w:rsid w:val="00D47176"/>
    <w:rsid w:val="00D52C32"/>
    <w:rsid w:val="00D8432F"/>
    <w:rsid w:val="00D973CC"/>
    <w:rsid w:val="00DD7702"/>
    <w:rsid w:val="00E91D95"/>
    <w:rsid w:val="00F00918"/>
    <w:rsid w:val="00F11317"/>
    <w:rsid w:val="00F6084E"/>
    <w:rsid w:val="00FC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7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32"/>
    <w:pPr>
      <w:spacing w:after="200" w:line="276" w:lineRule="auto"/>
    </w:pPr>
    <w:rPr>
      <w:rFonts w:ascii="Arial" w:eastAsia="MS Mincho" w:hAnsi="Arial"/>
      <w:sz w:val="20"/>
      <w:szCs w:val="22"/>
      <w:lang w:val="en-GB"/>
    </w:rPr>
  </w:style>
  <w:style w:type="paragraph" w:styleId="Heading1">
    <w:name w:val="heading 1"/>
    <w:basedOn w:val="Normal"/>
    <w:next w:val="Normal"/>
    <w:link w:val="Heading1Char"/>
    <w:autoRedefine/>
    <w:uiPriority w:val="9"/>
    <w:qFormat/>
    <w:rsid w:val="001F229C"/>
    <w:pPr>
      <w:keepNext/>
      <w:keepLines/>
      <w:spacing w:before="36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autoRedefine/>
    <w:uiPriority w:val="9"/>
    <w:unhideWhenUsed/>
    <w:qFormat/>
    <w:rsid w:val="00CD6CCE"/>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CD6CCE"/>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D52C32"/>
    <w:pPr>
      <w:keepNext/>
      <w:keepLines/>
      <w:spacing w:before="200" w:after="0"/>
      <w:outlineLvl w:val="3"/>
    </w:pPr>
    <w:rPr>
      <w:rFonts w:asciiTheme="majorHAnsi" w:eastAsiaTheme="majorEastAsia" w:hAnsiTheme="majorHAnsi" w:cstheme="majorBidi"/>
      <w:b/>
      <w:bCs/>
      <w:i/>
      <w:iCs/>
      <w:color w:val="2597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08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084E"/>
    <w:rPr>
      <w:rFonts w:eastAsia="MS Mincho"/>
      <w:sz w:val="22"/>
      <w:szCs w:val="22"/>
      <w:lang w:val="en-GB"/>
    </w:rPr>
  </w:style>
  <w:style w:type="paragraph" w:styleId="NormalWeb">
    <w:name w:val="Normal (Web)"/>
    <w:basedOn w:val="Normal"/>
    <w:autoRedefine/>
    <w:uiPriority w:val="99"/>
    <w:semiHidden/>
    <w:unhideWhenUsed/>
    <w:rsid w:val="00B72A58"/>
    <w:pPr>
      <w:spacing w:after="360"/>
    </w:pPr>
    <w:rPr>
      <w:rFonts w:cs="Times New Roman"/>
      <w:sz w:val="27"/>
      <w:szCs w:val="27"/>
    </w:rPr>
  </w:style>
  <w:style w:type="character" w:customStyle="1" w:styleId="Heading2Char">
    <w:name w:val="Heading 2 Char"/>
    <w:basedOn w:val="DefaultParagraphFont"/>
    <w:link w:val="Heading2"/>
    <w:uiPriority w:val="9"/>
    <w:rsid w:val="00CD6CCE"/>
    <w:rPr>
      <w:rFonts w:ascii="Arial" w:eastAsiaTheme="majorEastAsia" w:hAnsi="Arial" w:cstheme="majorBidi"/>
      <w:b/>
      <w:bCs/>
      <w:color w:val="000000" w:themeColor="text1"/>
      <w:sz w:val="26"/>
      <w:szCs w:val="26"/>
      <w:lang w:val="en-GB"/>
    </w:rPr>
  </w:style>
  <w:style w:type="character" w:customStyle="1" w:styleId="Heading3Char">
    <w:name w:val="Heading 3 Char"/>
    <w:basedOn w:val="DefaultParagraphFont"/>
    <w:link w:val="Heading3"/>
    <w:uiPriority w:val="9"/>
    <w:rsid w:val="00CD6CCE"/>
    <w:rPr>
      <w:rFonts w:ascii="Arial" w:eastAsiaTheme="majorEastAsia" w:hAnsi="Arial" w:cstheme="majorBidi"/>
      <w:b/>
      <w:bCs/>
      <w:color w:val="000000" w:themeColor="text1"/>
      <w:lang w:val="en-GB"/>
    </w:rPr>
  </w:style>
  <w:style w:type="paragraph" w:styleId="ListParagraph">
    <w:name w:val="List Paragraph"/>
    <w:aliases w:val="Bullet list"/>
    <w:basedOn w:val="Normal"/>
    <w:autoRedefine/>
    <w:uiPriority w:val="34"/>
    <w:qFormat/>
    <w:rsid w:val="00AF449E"/>
    <w:pPr>
      <w:numPr>
        <w:numId w:val="5"/>
      </w:numPr>
      <w:spacing w:after="0" w:line="240" w:lineRule="auto"/>
      <w:ind w:left="709" w:hanging="357"/>
      <w:contextualSpacing/>
    </w:pPr>
    <w:rPr>
      <w:rFonts w:cs="Arial"/>
      <w:szCs w:val="20"/>
      <w:lang w:val="fr-FR"/>
    </w:rPr>
  </w:style>
  <w:style w:type="paragraph" w:customStyle="1" w:styleId="HBHeading">
    <w:name w:val="&lt;HB&gt; Heading"/>
    <w:basedOn w:val="Normal"/>
    <w:autoRedefine/>
    <w:qFormat/>
    <w:rsid w:val="00877060"/>
    <w:rPr>
      <w:rFonts w:cs="Arial"/>
      <w:b/>
      <w:color w:val="548DD4" w:themeColor="text2" w:themeTint="99"/>
      <w:sz w:val="32"/>
      <w:szCs w:val="36"/>
    </w:rPr>
  </w:style>
  <w:style w:type="character" w:customStyle="1" w:styleId="Heading1Char">
    <w:name w:val="Heading 1 Char"/>
    <w:basedOn w:val="DefaultParagraphFont"/>
    <w:link w:val="Heading1"/>
    <w:uiPriority w:val="9"/>
    <w:rsid w:val="001F229C"/>
    <w:rPr>
      <w:rFonts w:ascii="Arial" w:eastAsiaTheme="majorEastAsia" w:hAnsi="Arial" w:cstheme="majorBidi"/>
      <w:b/>
      <w:bCs/>
      <w:color w:val="000000" w:themeColor="text1"/>
      <w:sz w:val="28"/>
      <w:szCs w:val="32"/>
      <w:lang w:val="en-GB"/>
    </w:rPr>
  </w:style>
  <w:style w:type="character" w:customStyle="1" w:styleId="Heading4Char">
    <w:name w:val="Heading 4 Char"/>
    <w:basedOn w:val="DefaultParagraphFont"/>
    <w:link w:val="Heading4"/>
    <w:uiPriority w:val="9"/>
    <w:semiHidden/>
    <w:rsid w:val="00D52C32"/>
    <w:rPr>
      <w:rFonts w:asciiTheme="majorHAnsi" w:eastAsiaTheme="majorEastAsia" w:hAnsiTheme="majorHAnsi" w:cstheme="majorBidi"/>
      <w:b/>
      <w:bCs/>
      <w:i/>
      <w:iCs/>
      <w:color w:val="259788"/>
      <w:sz w:val="20"/>
      <w:szCs w:val="22"/>
      <w:lang w:val="en-GB"/>
    </w:rPr>
  </w:style>
  <w:style w:type="paragraph" w:customStyle="1" w:styleId="Header-worksheet">
    <w:name w:val="Header - worksheet"/>
    <w:basedOn w:val="Normal"/>
    <w:autoRedefine/>
    <w:qFormat/>
    <w:rsid w:val="001A075D"/>
    <w:pPr>
      <w:jc w:val="right"/>
    </w:pPr>
    <w:rPr>
      <w:rFonts w:cs="Arial"/>
      <w:color w:val="1F497D" w:themeColor="text2"/>
      <w:sz w:val="40"/>
      <w:szCs w:val="40"/>
    </w:rPr>
  </w:style>
  <w:style w:type="character" w:styleId="CommentReference">
    <w:name w:val="annotation reference"/>
    <w:basedOn w:val="DefaultParagraphFont"/>
    <w:uiPriority w:val="99"/>
    <w:semiHidden/>
    <w:unhideWhenUsed/>
    <w:rsid w:val="001A075D"/>
    <w:rPr>
      <w:sz w:val="16"/>
      <w:szCs w:val="16"/>
    </w:rPr>
  </w:style>
  <w:style w:type="paragraph" w:styleId="CommentText">
    <w:name w:val="annotation text"/>
    <w:basedOn w:val="Normal"/>
    <w:link w:val="CommentTextChar"/>
    <w:uiPriority w:val="99"/>
    <w:semiHidden/>
    <w:unhideWhenUsed/>
    <w:rsid w:val="001A075D"/>
    <w:pPr>
      <w:spacing w:after="160" w:line="240" w:lineRule="auto"/>
    </w:pPr>
    <w:rPr>
      <w:rFonts w:asciiTheme="minorHAnsi" w:eastAsiaTheme="minorHAnsi" w:hAnsiTheme="minorHAnsi"/>
      <w:szCs w:val="20"/>
    </w:rPr>
  </w:style>
  <w:style w:type="character" w:customStyle="1" w:styleId="CommentTextChar">
    <w:name w:val="Comment Text Char"/>
    <w:basedOn w:val="DefaultParagraphFont"/>
    <w:link w:val="CommentText"/>
    <w:uiPriority w:val="99"/>
    <w:semiHidden/>
    <w:rsid w:val="001A075D"/>
    <w:rPr>
      <w:rFonts w:eastAsiaTheme="minorHAnsi"/>
      <w:sz w:val="20"/>
      <w:szCs w:val="20"/>
      <w:lang w:val="en-GB"/>
    </w:rPr>
  </w:style>
  <w:style w:type="paragraph" w:customStyle="1" w:styleId="text-worksheet">
    <w:name w:val="text - worksheet"/>
    <w:basedOn w:val="Normal"/>
    <w:autoRedefine/>
    <w:qFormat/>
    <w:rsid w:val="003560A0"/>
    <w:pPr>
      <w:tabs>
        <w:tab w:val="left" w:pos="426"/>
      </w:tabs>
    </w:pPr>
  </w:style>
  <w:style w:type="paragraph" w:customStyle="1" w:styleId="Rubic">
    <w:name w:val="Rubic"/>
    <w:basedOn w:val="Normal"/>
    <w:autoRedefine/>
    <w:qFormat/>
    <w:rsid w:val="001A075D"/>
    <w:pPr>
      <w:tabs>
        <w:tab w:val="left" w:pos="364"/>
      </w:tabs>
    </w:pPr>
    <w:rPr>
      <w:rFonts w:cs="Arial"/>
      <w:b/>
      <w:bCs/>
      <w:i/>
      <w:iCs/>
      <w:color w:val="548DD4" w:themeColor="text2" w:themeTint="99"/>
      <w:sz w:val="22"/>
    </w:rPr>
  </w:style>
  <w:style w:type="paragraph" w:customStyle="1" w:styleId="numberedlist">
    <w:name w:val="numbered list"/>
    <w:basedOn w:val="ListParagraph"/>
    <w:autoRedefine/>
    <w:qFormat/>
    <w:rsid w:val="001A075D"/>
    <w:pPr>
      <w:numPr>
        <w:numId w:val="21"/>
      </w:numPr>
      <w:spacing w:line="259" w:lineRule="auto"/>
      <w:ind w:left="783" w:hanging="403"/>
    </w:pPr>
    <w:rPr>
      <w:lang w:val="de-DE"/>
    </w:rPr>
  </w:style>
  <w:style w:type="table" w:styleId="TableGrid">
    <w:name w:val="Table Grid"/>
    <w:basedOn w:val="TableNormal"/>
    <w:uiPriority w:val="59"/>
    <w:rsid w:val="005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12EF"/>
    <w:rPr>
      <w:rFonts w:eastAsiaTheme="minorHAnsi"/>
      <w:sz w:val="22"/>
      <w:szCs w:val="22"/>
      <w:lang w:val="en-GB"/>
    </w:rPr>
  </w:style>
  <w:style w:type="character" w:customStyle="1" w:styleId="apple-converted-space">
    <w:name w:val="apple-converted-space"/>
    <w:basedOn w:val="DefaultParagraphFont"/>
    <w:rsid w:val="000C12EF"/>
  </w:style>
  <w:style w:type="paragraph" w:styleId="BalloonText">
    <w:name w:val="Balloon Text"/>
    <w:basedOn w:val="Normal"/>
    <w:link w:val="BalloonTextChar"/>
    <w:uiPriority w:val="99"/>
    <w:semiHidden/>
    <w:unhideWhenUsed/>
    <w:rsid w:val="000C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2EF"/>
    <w:rPr>
      <w:rFonts w:ascii="Tahoma" w:eastAsia="MS Mincho" w:hAnsi="Tahoma" w:cs="Tahoma"/>
      <w:sz w:val="16"/>
      <w:szCs w:val="16"/>
      <w:lang w:val="en-GB"/>
    </w:rPr>
  </w:style>
  <w:style w:type="character" w:styleId="Emphasis">
    <w:name w:val="Emphasis"/>
    <w:basedOn w:val="DefaultParagraphFont"/>
    <w:uiPriority w:val="20"/>
    <w:qFormat/>
    <w:rsid w:val="000815AB"/>
    <w:rPr>
      <w:i/>
      <w:iCs/>
    </w:rPr>
  </w:style>
  <w:style w:type="character" w:styleId="Strong">
    <w:name w:val="Strong"/>
    <w:basedOn w:val="DefaultParagraphFont"/>
    <w:uiPriority w:val="22"/>
    <w:qFormat/>
    <w:rsid w:val="0008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BE4D-4574-4A80-A731-70F7C26E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D9B16-5C15-47C0-96CC-CB88BF564BAA}">
  <ds:schemaRefs>
    <ds:schemaRef ds:uri="http://schemas.microsoft.com/sharepoint/v3/contenttype/forms"/>
  </ds:schemaRefs>
</ds:datastoreItem>
</file>

<file path=customXml/itemProps3.xml><?xml version="1.0" encoding="utf-8"?>
<ds:datastoreItem xmlns:ds="http://schemas.openxmlformats.org/officeDocument/2006/customXml" ds:itemID="{C3360202-23C2-4EFA-BA5B-906C90AE0A73}">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sharepoint/v3"/>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FEB1797-43B4-4736-9E49-05C6E1AC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2020-10-02T09:13:00Z</dcterms:created>
  <dcterms:modified xsi:type="dcterms:W3CDTF">2020-10-02T09:13:00Z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