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699AB" w14:textId="49CBE870" w:rsidR="004B7A6A" w:rsidRPr="004B7A6A" w:rsidRDefault="0042366B" w:rsidP="004B7A6A">
      <w:pPr>
        <w:autoSpaceDE w:val="0"/>
        <w:autoSpaceDN w:val="0"/>
        <w:adjustRightInd w:val="0"/>
        <w:spacing w:after="0" w:line="240" w:lineRule="auto"/>
        <w:rPr>
          <w:rFonts w:eastAsiaTheme="minorHAnsi" w:cs="Arial"/>
          <w:b/>
          <w:color w:val="4F81BD" w:themeColor="accent1"/>
          <w:sz w:val="32"/>
          <w:szCs w:val="32"/>
          <w:lang w:val="fr-FR"/>
        </w:rPr>
      </w:pPr>
      <w:bookmarkStart w:id="0" w:name="_GoBack"/>
      <w:bookmarkEnd w:id="0"/>
      <w:r>
        <w:rPr>
          <w:rFonts w:eastAsiaTheme="minorHAnsi" w:cs="Arial"/>
          <w:b/>
          <w:color w:val="4F81BD" w:themeColor="accent1"/>
          <w:sz w:val="32"/>
          <w:szCs w:val="32"/>
          <w:lang w:val="fr-FR"/>
        </w:rPr>
        <w:t xml:space="preserve">6.1 </w:t>
      </w:r>
      <w:r w:rsidR="004B7A6A" w:rsidRPr="004B7A6A">
        <w:rPr>
          <w:rFonts w:eastAsiaTheme="minorHAnsi" w:cs="Arial"/>
          <w:b/>
          <w:color w:val="4F81BD" w:themeColor="accent1"/>
          <w:sz w:val="32"/>
          <w:szCs w:val="32"/>
          <w:lang w:val="fr-FR"/>
        </w:rPr>
        <w:t>Pourquoi le septième art?</w:t>
      </w:r>
    </w:p>
    <w:p w14:paraId="23122A16" w14:textId="77777777" w:rsidR="004B7A6A" w:rsidRPr="008E23C9" w:rsidRDefault="004B7A6A" w:rsidP="004B7A6A">
      <w:pPr>
        <w:autoSpaceDE w:val="0"/>
        <w:autoSpaceDN w:val="0"/>
        <w:adjustRightInd w:val="0"/>
        <w:spacing w:after="0" w:line="240" w:lineRule="auto"/>
        <w:rPr>
          <w:rFonts w:eastAsiaTheme="minorHAnsi" w:cs="Arial"/>
          <w:b/>
          <w:szCs w:val="20"/>
          <w:lang w:val="fr-FR"/>
        </w:rPr>
      </w:pPr>
    </w:p>
    <w:p w14:paraId="0AE5563A"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l’abonné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subscriber</w:t>
      </w:r>
    </w:p>
    <w:p w14:paraId="1B29A672"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ambigu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ambiguous</w:t>
      </w:r>
    </w:p>
    <w:p w14:paraId="27E31FCF"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approprier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take over</w:t>
      </w:r>
    </w:p>
    <w:p w14:paraId="4F480B1C"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atteindre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attain, to reach</w:t>
      </w:r>
    </w:p>
    <w:p w14:paraId="19DF12E2"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bande annonce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trailer, preview</w:t>
      </w:r>
    </w:p>
    <w:p w14:paraId="1DE4162F" w14:textId="77777777" w:rsidR="004B7A6A" w:rsidRPr="006C57A2" w:rsidRDefault="004B7A6A" w:rsidP="004B7A6A">
      <w:pPr>
        <w:autoSpaceDE w:val="0"/>
        <w:autoSpaceDN w:val="0"/>
        <w:adjustRightInd w:val="0"/>
        <w:spacing w:after="0" w:line="240" w:lineRule="auto"/>
        <w:rPr>
          <w:rFonts w:eastAsiaTheme="minorHAnsi" w:cs="Arial"/>
          <w:i/>
          <w:iCs/>
          <w:szCs w:val="20"/>
          <w:lang w:val="fr-FR"/>
        </w:rPr>
      </w:pPr>
      <w:r w:rsidRPr="006C57A2">
        <w:rPr>
          <w:rFonts w:eastAsiaTheme="minorHAnsi" w:cs="Arial"/>
          <w:szCs w:val="20"/>
          <w:lang w:val="fr-FR"/>
        </w:rPr>
        <w:t xml:space="preserve">captivant </w:t>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i/>
          <w:iCs/>
          <w:szCs w:val="20"/>
          <w:lang w:val="fr-FR"/>
        </w:rPr>
        <w:t>captivating</w:t>
      </w:r>
    </w:p>
    <w:p w14:paraId="5233D7C0" w14:textId="77777777" w:rsidR="004B7A6A" w:rsidRPr="006C57A2" w:rsidRDefault="004B7A6A" w:rsidP="004B7A6A">
      <w:pPr>
        <w:autoSpaceDE w:val="0"/>
        <w:autoSpaceDN w:val="0"/>
        <w:adjustRightInd w:val="0"/>
        <w:spacing w:after="0" w:line="240" w:lineRule="auto"/>
        <w:rPr>
          <w:rFonts w:eastAsiaTheme="minorHAnsi" w:cs="Arial"/>
          <w:i/>
          <w:iCs/>
          <w:szCs w:val="20"/>
          <w:lang w:val="fr-FR"/>
        </w:rPr>
      </w:pPr>
      <w:r w:rsidRPr="006C57A2">
        <w:rPr>
          <w:rFonts w:eastAsiaTheme="minorHAnsi" w:cs="Arial"/>
          <w:szCs w:val="20"/>
          <w:lang w:val="fr-FR"/>
        </w:rPr>
        <w:t xml:space="preserve">caractérisé par </w:t>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i/>
          <w:iCs/>
          <w:szCs w:val="20"/>
          <w:lang w:val="fr-FR"/>
        </w:rPr>
        <w:t>characterised by</w:t>
      </w:r>
    </w:p>
    <w:p w14:paraId="29E8AFF3" w14:textId="77777777" w:rsidR="004B7A6A" w:rsidRPr="006C57A2" w:rsidRDefault="004B7A6A" w:rsidP="004B7A6A">
      <w:pPr>
        <w:autoSpaceDE w:val="0"/>
        <w:autoSpaceDN w:val="0"/>
        <w:adjustRightInd w:val="0"/>
        <w:spacing w:after="0" w:line="240" w:lineRule="auto"/>
        <w:rPr>
          <w:rFonts w:eastAsiaTheme="minorHAnsi" w:cs="Arial"/>
          <w:i/>
          <w:iCs/>
          <w:szCs w:val="20"/>
          <w:lang w:val="fr-FR"/>
        </w:rPr>
      </w:pPr>
      <w:r w:rsidRPr="006C57A2">
        <w:rPr>
          <w:rFonts w:eastAsiaTheme="minorHAnsi" w:cs="Arial"/>
          <w:szCs w:val="20"/>
          <w:lang w:val="fr-FR"/>
        </w:rPr>
        <w:t xml:space="preserve">la carrière </w:t>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i/>
          <w:iCs/>
          <w:szCs w:val="20"/>
          <w:lang w:val="fr-FR"/>
        </w:rPr>
        <w:t>career</w:t>
      </w:r>
    </w:p>
    <w:p w14:paraId="5EB2D6E4"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casting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choice of actors, casting</w:t>
      </w:r>
    </w:p>
    <w:p w14:paraId="0DEACBF6"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cinéphile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cinema lover</w:t>
      </w:r>
    </w:p>
    <w:p w14:paraId="039F5BC3"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connu(e)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well-known</w:t>
      </w:r>
    </w:p>
    <w:p w14:paraId="138FEE95" w14:textId="77777777" w:rsidR="004B7A6A" w:rsidRPr="006C57A2" w:rsidRDefault="004B7A6A" w:rsidP="004B7A6A">
      <w:pPr>
        <w:autoSpaceDE w:val="0"/>
        <w:autoSpaceDN w:val="0"/>
        <w:adjustRightInd w:val="0"/>
        <w:spacing w:after="0" w:line="240" w:lineRule="auto"/>
        <w:rPr>
          <w:rFonts w:eastAsiaTheme="minorHAnsi" w:cs="Arial"/>
          <w:i/>
          <w:iCs/>
          <w:szCs w:val="20"/>
        </w:rPr>
      </w:pPr>
      <w:r w:rsidRPr="006C57A2">
        <w:rPr>
          <w:rFonts w:eastAsiaTheme="minorHAnsi" w:cs="Arial"/>
          <w:szCs w:val="20"/>
        </w:rPr>
        <w:t xml:space="preserve">convaincant(e) </w:t>
      </w:r>
      <w:r w:rsidRPr="006C57A2">
        <w:rPr>
          <w:rFonts w:eastAsiaTheme="minorHAnsi" w:cs="Arial"/>
          <w:szCs w:val="20"/>
        </w:rPr>
        <w:tab/>
      </w:r>
      <w:r w:rsidRPr="006C57A2">
        <w:rPr>
          <w:rFonts w:eastAsiaTheme="minorHAnsi" w:cs="Arial"/>
          <w:szCs w:val="20"/>
        </w:rPr>
        <w:tab/>
      </w:r>
      <w:r w:rsidRPr="006C57A2">
        <w:rPr>
          <w:rFonts w:eastAsiaTheme="minorHAnsi" w:cs="Arial"/>
          <w:szCs w:val="20"/>
        </w:rPr>
        <w:tab/>
      </w:r>
      <w:r w:rsidRPr="006C57A2">
        <w:rPr>
          <w:rFonts w:eastAsiaTheme="minorHAnsi" w:cs="Arial"/>
          <w:i/>
          <w:iCs/>
          <w:szCs w:val="20"/>
        </w:rPr>
        <w:t>convincing</w:t>
      </w:r>
    </w:p>
    <w:p w14:paraId="13C07A16" w14:textId="77777777" w:rsidR="004B7A6A" w:rsidRPr="006C57A2" w:rsidRDefault="004B7A6A" w:rsidP="004B7A6A">
      <w:pPr>
        <w:autoSpaceDE w:val="0"/>
        <w:autoSpaceDN w:val="0"/>
        <w:adjustRightInd w:val="0"/>
        <w:spacing w:after="0" w:line="240" w:lineRule="auto"/>
        <w:rPr>
          <w:rFonts w:eastAsiaTheme="minorHAnsi" w:cs="Arial"/>
          <w:i/>
          <w:iCs/>
          <w:szCs w:val="20"/>
        </w:rPr>
      </w:pPr>
      <w:r w:rsidRPr="006C57A2">
        <w:rPr>
          <w:rFonts w:eastAsiaTheme="minorHAnsi" w:cs="Arial"/>
          <w:szCs w:val="20"/>
        </w:rPr>
        <w:t xml:space="preserve">crédible </w:t>
      </w:r>
      <w:r w:rsidRPr="006C57A2">
        <w:rPr>
          <w:rFonts w:eastAsiaTheme="minorHAnsi" w:cs="Arial"/>
          <w:szCs w:val="20"/>
        </w:rPr>
        <w:tab/>
      </w:r>
      <w:r w:rsidRPr="006C57A2">
        <w:rPr>
          <w:rFonts w:eastAsiaTheme="minorHAnsi" w:cs="Arial"/>
          <w:szCs w:val="20"/>
        </w:rPr>
        <w:tab/>
      </w:r>
      <w:r w:rsidRPr="006C57A2">
        <w:rPr>
          <w:rFonts w:eastAsiaTheme="minorHAnsi" w:cs="Arial"/>
          <w:szCs w:val="20"/>
        </w:rPr>
        <w:tab/>
      </w:r>
      <w:r w:rsidRPr="006C57A2">
        <w:rPr>
          <w:rFonts w:eastAsiaTheme="minorHAnsi" w:cs="Arial"/>
          <w:i/>
          <w:iCs/>
          <w:szCs w:val="20"/>
        </w:rPr>
        <w:t>believable</w:t>
      </w:r>
    </w:p>
    <w:p w14:paraId="5A185B0F" w14:textId="77777777" w:rsidR="004B7A6A" w:rsidRPr="006C57A2" w:rsidRDefault="004B7A6A" w:rsidP="004B7A6A">
      <w:pPr>
        <w:autoSpaceDE w:val="0"/>
        <w:autoSpaceDN w:val="0"/>
        <w:adjustRightInd w:val="0"/>
        <w:spacing w:after="0" w:line="240" w:lineRule="auto"/>
        <w:rPr>
          <w:rFonts w:eastAsiaTheme="minorHAnsi" w:cs="Arial"/>
          <w:i/>
          <w:iCs/>
          <w:szCs w:val="20"/>
        </w:rPr>
      </w:pPr>
      <w:r w:rsidRPr="006C57A2">
        <w:rPr>
          <w:rFonts w:eastAsiaTheme="minorHAnsi" w:cs="Arial"/>
          <w:szCs w:val="20"/>
        </w:rPr>
        <w:t xml:space="preserve">demeurer </w:t>
      </w:r>
      <w:r w:rsidRPr="006C57A2">
        <w:rPr>
          <w:rFonts w:eastAsiaTheme="minorHAnsi" w:cs="Arial"/>
          <w:szCs w:val="20"/>
        </w:rPr>
        <w:tab/>
      </w:r>
      <w:r w:rsidRPr="006C57A2">
        <w:rPr>
          <w:rFonts w:eastAsiaTheme="minorHAnsi" w:cs="Arial"/>
          <w:szCs w:val="20"/>
        </w:rPr>
        <w:tab/>
      </w:r>
      <w:r w:rsidRPr="006C57A2">
        <w:rPr>
          <w:rFonts w:eastAsiaTheme="minorHAnsi" w:cs="Arial"/>
          <w:szCs w:val="20"/>
        </w:rPr>
        <w:tab/>
      </w:r>
      <w:r w:rsidRPr="006C57A2">
        <w:rPr>
          <w:rFonts w:eastAsiaTheme="minorHAnsi" w:cs="Arial"/>
          <w:i/>
          <w:iCs/>
          <w:szCs w:val="20"/>
        </w:rPr>
        <w:t>to remain</w:t>
      </w:r>
    </w:p>
    <w:p w14:paraId="736A29B6"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démodé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old fashioned, out of date</w:t>
      </w:r>
    </w:p>
    <w:p w14:paraId="4ACF0E19"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désormais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henceforth</w:t>
      </w:r>
    </w:p>
    <w:p w14:paraId="045CACFA"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divertissement populaire </w:t>
      </w:r>
      <w:r w:rsidRPr="008E23C9">
        <w:rPr>
          <w:rFonts w:eastAsiaTheme="minorHAnsi" w:cs="Arial"/>
          <w:szCs w:val="20"/>
          <w:lang w:val="fr-FR"/>
        </w:rPr>
        <w:tab/>
      </w:r>
      <w:r w:rsidRPr="008E23C9">
        <w:rPr>
          <w:rFonts w:eastAsiaTheme="minorHAnsi" w:cs="Arial"/>
          <w:i/>
          <w:iCs/>
          <w:szCs w:val="20"/>
          <w:lang w:val="fr-FR"/>
        </w:rPr>
        <w:t>popular entertainment</w:t>
      </w:r>
    </w:p>
    <w:p w14:paraId="7264A8C4"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effets (mpl) spéciaux </w:t>
      </w:r>
      <w:r w:rsidRPr="008E23C9">
        <w:rPr>
          <w:rFonts w:eastAsiaTheme="minorHAnsi" w:cs="Arial"/>
          <w:szCs w:val="20"/>
          <w:lang w:val="fr-FR"/>
        </w:rPr>
        <w:tab/>
      </w:r>
      <w:r w:rsidRPr="008E23C9">
        <w:rPr>
          <w:rFonts w:eastAsiaTheme="minorHAnsi" w:cs="Arial"/>
          <w:i/>
          <w:iCs/>
          <w:szCs w:val="20"/>
          <w:lang w:val="fr-FR"/>
        </w:rPr>
        <w:t>special effects</w:t>
      </w:r>
    </w:p>
    <w:p w14:paraId="1AAB5F04" w14:textId="68328A78" w:rsidR="004B7A6A" w:rsidRPr="008E23C9" w:rsidRDefault="004B7A6A" w:rsidP="004B7A6A">
      <w:pPr>
        <w:autoSpaceDE w:val="0"/>
        <w:autoSpaceDN w:val="0"/>
        <w:adjustRightInd w:val="0"/>
        <w:spacing w:after="0" w:line="240" w:lineRule="auto"/>
        <w:rPr>
          <w:rFonts w:eastAsiaTheme="minorHAnsi" w:cs="Arial"/>
          <w:i/>
          <w:iCs/>
          <w:szCs w:val="20"/>
        </w:rPr>
      </w:pPr>
      <w:r>
        <w:rPr>
          <w:rFonts w:eastAsiaTheme="minorHAnsi" w:cs="Arial"/>
          <w:szCs w:val="20"/>
        </w:rPr>
        <w:t xml:space="preserve">engagé </w:t>
      </w:r>
      <w:r>
        <w:rPr>
          <w:rFonts w:eastAsiaTheme="minorHAnsi" w:cs="Arial"/>
          <w:szCs w:val="20"/>
        </w:rPr>
        <w:tab/>
      </w:r>
      <w:r>
        <w:rPr>
          <w:rFonts w:eastAsiaTheme="minorHAnsi" w:cs="Arial"/>
          <w:szCs w:val="20"/>
        </w:rPr>
        <w:tab/>
      </w:r>
      <w:r w:rsidRPr="008E23C9">
        <w:rPr>
          <w:rFonts w:eastAsiaTheme="minorHAnsi" w:cs="Arial"/>
          <w:szCs w:val="20"/>
        </w:rPr>
        <w:tab/>
      </w:r>
      <w:r w:rsidRPr="008E23C9">
        <w:rPr>
          <w:rFonts w:eastAsiaTheme="minorHAnsi" w:cs="Arial"/>
          <w:i/>
          <w:iCs/>
          <w:szCs w:val="20"/>
        </w:rPr>
        <w:t>committed</w:t>
      </w:r>
    </w:p>
    <w:p w14:paraId="3B68E103"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esthétique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artistically pleasing</w:t>
      </w:r>
    </w:p>
    <w:p w14:paraId="418D11A6"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évoquer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call to mind, to evoke</w:t>
      </w:r>
    </w:p>
    <w:p w14:paraId="5BEAD3D0"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gain financier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financial gain, profit</w:t>
      </w:r>
    </w:p>
    <w:p w14:paraId="5ACCA97A"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imprévisible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unpredictable</w:t>
      </w:r>
    </w:p>
    <w:p w14:paraId="788EA221"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inconnu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unknown</w:t>
      </w:r>
    </w:p>
    <w:p w14:paraId="12EED303"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l’interprétation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acting, interpretation</w:t>
      </w:r>
    </w:p>
    <w:p w14:paraId="6F21D9B4"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intriguant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intriguing</w:t>
      </w:r>
    </w:p>
    <w:p w14:paraId="00A9B067"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meilleur(e) acteur(-trice) </w:t>
      </w:r>
      <w:r w:rsidRPr="008E23C9">
        <w:rPr>
          <w:rFonts w:eastAsiaTheme="minorHAnsi" w:cs="Arial"/>
          <w:szCs w:val="20"/>
          <w:lang w:val="fr-FR"/>
        </w:rPr>
        <w:tab/>
      </w:r>
      <w:r w:rsidRPr="008E23C9">
        <w:rPr>
          <w:rFonts w:eastAsiaTheme="minorHAnsi" w:cs="Arial"/>
          <w:i/>
          <w:iCs/>
          <w:szCs w:val="20"/>
          <w:lang w:val="fr-FR"/>
        </w:rPr>
        <w:t>best supporting actor</w:t>
      </w:r>
    </w:p>
    <w:p w14:paraId="08E10303" w14:textId="75F718C6" w:rsidR="004B7A6A" w:rsidRPr="008E23C9" w:rsidRDefault="004B7A6A" w:rsidP="004B7A6A">
      <w:pPr>
        <w:autoSpaceDE w:val="0"/>
        <w:autoSpaceDN w:val="0"/>
        <w:adjustRightInd w:val="0"/>
        <w:spacing w:after="0" w:line="240" w:lineRule="auto"/>
        <w:rPr>
          <w:rFonts w:eastAsiaTheme="minorHAnsi" w:cs="Arial"/>
          <w:szCs w:val="20"/>
          <w:lang w:val="fr-FR"/>
        </w:rPr>
      </w:pPr>
      <w:r>
        <w:rPr>
          <w:rFonts w:eastAsiaTheme="minorHAnsi" w:cs="Arial"/>
          <w:szCs w:val="20"/>
          <w:lang w:val="fr-FR"/>
        </w:rPr>
        <w:t xml:space="preserve">     </w:t>
      </w:r>
      <w:r w:rsidRPr="008E23C9">
        <w:rPr>
          <w:rFonts w:eastAsiaTheme="minorHAnsi" w:cs="Arial"/>
          <w:szCs w:val="20"/>
          <w:lang w:val="fr-FR"/>
        </w:rPr>
        <w:t>dans un second rôle</w:t>
      </w:r>
    </w:p>
    <w:p w14:paraId="3B3D4848" w14:textId="77777777" w:rsidR="004B7A6A" w:rsidRPr="008E23C9" w:rsidRDefault="004B7A6A" w:rsidP="004B7A6A">
      <w:pPr>
        <w:pStyle w:val="NormalWeb"/>
        <w:spacing w:after="0"/>
        <w:ind w:left="1418" w:hanging="1418"/>
        <w:rPr>
          <w:rFonts w:cs="Arial"/>
          <w:b/>
          <w:sz w:val="20"/>
          <w:szCs w:val="20"/>
          <w:lang w:val="fr-FR"/>
        </w:rPr>
      </w:pPr>
      <w:r w:rsidRPr="008E23C9">
        <w:rPr>
          <w:rFonts w:eastAsiaTheme="minorHAnsi" w:cs="Arial"/>
          <w:sz w:val="20"/>
          <w:szCs w:val="20"/>
          <w:lang w:val="fr-FR"/>
        </w:rPr>
        <w:t xml:space="preserve">mémorable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unforgettable, memorable</w:t>
      </w:r>
    </w:p>
    <w:p w14:paraId="390ACE5B"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mesure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extent</w:t>
      </w:r>
    </w:p>
    <w:p w14:paraId="6E9B5345"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mise en scène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direction, staging</w:t>
      </w:r>
    </w:p>
    <w:p w14:paraId="57D67294"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n’importe où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wherever</w:t>
      </w:r>
    </w:p>
    <w:p w14:paraId="58F682FD"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n’importe quand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whenever</w:t>
      </w:r>
    </w:p>
    <w:p w14:paraId="040BFAFB"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n’importe quoi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whatever</w:t>
      </w:r>
    </w:p>
    <w:p w14:paraId="5AA82535"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orienté vers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aimed at</w:t>
      </w:r>
    </w:p>
    <w:p w14:paraId="7FA83AAA"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le plan </w:t>
      </w:r>
      <w:r w:rsidRPr="008E23C9">
        <w:rPr>
          <w:rFonts w:eastAsiaTheme="minorHAnsi" w:cs="Arial"/>
          <w:i/>
          <w:iCs/>
          <w:szCs w:val="20"/>
        </w:rPr>
        <w:t xml:space="preserve">(film) </w:t>
      </w:r>
      <w:r w:rsidRPr="008E23C9">
        <w:rPr>
          <w:rFonts w:eastAsiaTheme="minorHAnsi" w:cs="Arial"/>
          <w:i/>
          <w:iCs/>
          <w:szCs w:val="20"/>
        </w:rPr>
        <w:tab/>
      </w:r>
      <w:r w:rsidRPr="008E23C9">
        <w:rPr>
          <w:rFonts w:eastAsiaTheme="minorHAnsi" w:cs="Arial"/>
          <w:i/>
          <w:iCs/>
          <w:szCs w:val="20"/>
        </w:rPr>
        <w:tab/>
      </w:r>
      <w:r w:rsidRPr="008E23C9">
        <w:rPr>
          <w:rFonts w:eastAsiaTheme="minorHAnsi" w:cs="Arial"/>
          <w:i/>
          <w:iCs/>
          <w:szCs w:val="20"/>
        </w:rPr>
        <w:tab/>
        <w:t>shot (film)</w:t>
      </w:r>
    </w:p>
    <w:p w14:paraId="73DF98D8"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présence à l’écran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on-screen presence</w:t>
      </w:r>
    </w:p>
    <w:p w14:paraId="63F797DE"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le principe dominant</w:t>
      </w:r>
      <w:r w:rsidRPr="008E23C9">
        <w:rPr>
          <w:rFonts w:eastAsiaTheme="minorHAnsi" w:cs="Arial"/>
          <w:szCs w:val="20"/>
          <w:lang w:val="fr-FR"/>
        </w:rPr>
        <w:tab/>
        <w:t xml:space="preserve"> </w:t>
      </w:r>
      <w:r w:rsidRPr="008E23C9">
        <w:rPr>
          <w:rFonts w:eastAsiaTheme="minorHAnsi" w:cs="Arial"/>
          <w:szCs w:val="20"/>
          <w:lang w:val="fr-FR"/>
        </w:rPr>
        <w:tab/>
      </w:r>
      <w:r w:rsidRPr="008E23C9">
        <w:rPr>
          <w:rFonts w:eastAsiaTheme="minorHAnsi" w:cs="Arial"/>
          <w:i/>
          <w:iCs/>
          <w:szCs w:val="20"/>
          <w:lang w:val="fr-FR"/>
        </w:rPr>
        <w:t>main principal</w:t>
      </w:r>
    </w:p>
    <w:p w14:paraId="2C8A142A" w14:textId="237E5573"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projecteur numérique </w:t>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digital projector</w:t>
      </w:r>
    </w:p>
    <w:p w14:paraId="4834540B"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par rapport à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connected to</w:t>
      </w:r>
    </w:p>
    <w:p w14:paraId="1A88FA19" w14:textId="40A0D772"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réalisateur(-trice) </w:t>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director</w:t>
      </w:r>
    </w:p>
    <w:p w14:paraId="13EF4B3B"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rôle majeur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major role</w:t>
      </w:r>
    </w:p>
    <w:p w14:paraId="5E25C81C"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scénario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storyline</w:t>
      </w:r>
    </w:p>
    <w:p w14:paraId="6A7AC46B"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subtilité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subtlety</w:t>
      </w:r>
    </w:p>
    <w:p w14:paraId="02CE2C72"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tel 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such as</w:t>
      </w:r>
    </w:p>
    <w:p w14:paraId="3A8BB049"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trucage numérique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digital effects, digital manipulation</w:t>
      </w:r>
    </w:p>
    <w:p w14:paraId="1BF6B412" w14:textId="77777777" w:rsidR="004B7A6A" w:rsidRPr="008E23C9" w:rsidRDefault="004B7A6A" w:rsidP="004B7A6A">
      <w:pPr>
        <w:pStyle w:val="NormalWeb"/>
        <w:spacing w:after="0"/>
        <w:ind w:left="1418" w:hanging="1418"/>
        <w:rPr>
          <w:rFonts w:eastAsiaTheme="minorHAnsi" w:cs="Arial"/>
          <w:i/>
          <w:iCs/>
          <w:sz w:val="20"/>
          <w:szCs w:val="20"/>
          <w:lang w:val="fr-FR"/>
        </w:rPr>
      </w:pPr>
      <w:r w:rsidRPr="008E23C9">
        <w:rPr>
          <w:rFonts w:eastAsiaTheme="minorHAnsi" w:cs="Arial"/>
          <w:sz w:val="20"/>
          <w:szCs w:val="20"/>
          <w:lang w:val="fr-FR"/>
        </w:rPr>
        <w:t xml:space="preserve">la vente de billets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ticket sales</w:t>
      </w:r>
    </w:p>
    <w:p w14:paraId="6266CEF5" w14:textId="77777777" w:rsidR="004B7A6A" w:rsidRPr="0042366B" w:rsidRDefault="004B7A6A" w:rsidP="004B7A6A">
      <w:pPr>
        <w:autoSpaceDE w:val="0"/>
        <w:autoSpaceDN w:val="0"/>
        <w:adjustRightInd w:val="0"/>
        <w:spacing w:after="0" w:line="240" w:lineRule="auto"/>
        <w:rPr>
          <w:rFonts w:eastAsiaTheme="minorHAnsi" w:cs="Arial"/>
          <w:i/>
          <w:iCs/>
          <w:szCs w:val="20"/>
          <w:lang w:val="fr-FR"/>
        </w:rPr>
      </w:pPr>
      <w:r w:rsidRPr="0042366B">
        <w:rPr>
          <w:rFonts w:eastAsiaTheme="minorHAnsi" w:cs="Arial"/>
          <w:szCs w:val="20"/>
          <w:lang w:val="fr-FR"/>
        </w:rPr>
        <w:t xml:space="preserve">vide </w:t>
      </w:r>
      <w:r w:rsidRPr="0042366B">
        <w:rPr>
          <w:rFonts w:eastAsiaTheme="minorHAnsi" w:cs="Arial"/>
          <w:szCs w:val="20"/>
          <w:lang w:val="fr-FR"/>
        </w:rPr>
        <w:tab/>
      </w:r>
      <w:r w:rsidRPr="0042366B">
        <w:rPr>
          <w:rFonts w:eastAsiaTheme="minorHAnsi" w:cs="Arial"/>
          <w:szCs w:val="20"/>
          <w:lang w:val="fr-FR"/>
        </w:rPr>
        <w:tab/>
      </w:r>
      <w:r w:rsidRPr="0042366B">
        <w:rPr>
          <w:rFonts w:eastAsiaTheme="minorHAnsi" w:cs="Arial"/>
          <w:szCs w:val="20"/>
          <w:lang w:val="fr-FR"/>
        </w:rPr>
        <w:tab/>
      </w:r>
      <w:r w:rsidRPr="0042366B">
        <w:rPr>
          <w:rFonts w:eastAsiaTheme="minorHAnsi" w:cs="Arial"/>
          <w:szCs w:val="20"/>
          <w:lang w:val="fr-FR"/>
        </w:rPr>
        <w:tab/>
      </w:r>
      <w:r w:rsidRPr="0042366B">
        <w:rPr>
          <w:rFonts w:eastAsiaTheme="minorHAnsi" w:cs="Arial"/>
          <w:i/>
          <w:iCs/>
          <w:szCs w:val="20"/>
          <w:lang w:val="fr-FR"/>
        </w:rPr>
        <w:t>empty, meaningless</w:t>
      </w:r>
    </w:p>
    <w:p w14:paraId="1D1E8498" w14:textId="77777777" w:rsidR="004B7A6A" w:rsidRPr="0042366B" w:rsidRDefault="004B7A6A" w:rsidP="004B7A6A">
      <w:pPr>
        <w:pStyle w:val="NormalWeb"/>
        <w:spacing w:after="0" w:line="360" w:lineRule="auto"/>
        <w:ind w:left="1418" w:hanging="1418"/>
        <w:rPr>
          <w:rFonts w:cs="Arial"/>
          <w:b/>
          <w:sz w:val="20"/>
          <w:szCs w:val="20"/>
          <w:lang w:val="fr-FR"/>
        </w:rPr>
      </w:pPr>
    </w:p>
    <w:p w14:paraId="36D16ACD" w14:textId="77777777" w:rsidR="004B7A6A" w:rsidRPr="0042366B" w:rsidRDefault="004B7A6A" w:rsidP="004B7A6A">
      <w:pPr>
        <w:spacing w:after="0" w:line="360" w:lineRule="auto"/>
        <w:rPr>
          <w:rFonts w:cs="Arial"/>
          <w:color w:val="FF0000"/>
          <w:szCs w:val="20"/>
          <w:lang w:val="fr-FR"/>
        </w:rPr>
      </w:pPr>
    </w:p>
    <w:p w14:paraId="321F0B80" w14:textId="6DC2552E" w:rsidR="004B7A6A" w:rsidRPr="004B7A6A" w:rsidRDefault="0042366B" w:rsidP="004B7A6A">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6.2 </w:t>
      </w:r>
      <w:r w:rsidR="004B7A6A" w:rsidRPr="004B7A6A">
        <w:rPr>
          <w:rFonts w:eastAsiaTheme="minorHAnsi" w:cs="Arial"/>
          <w:b/>
          <w:color w:val="4F81BD" w:themeColor="accent1"/>
          <w:sz w:val="32"/>
          <w:szCs w:val="32"/>
          <w:lang w:val="fr-FR"/>
        </w:rPr>
        <w:t>Evolution du cinéma: les grandes lignes</w:t>
      </w:r>
    </w:p>
    <w:p w14:paraId="6C08FC2C" w14:textId="77777777" w:rsidR="004B7A6A" w:rsidRPr="008E23C9" w:rsidRDefault="004B7A6A" w:rsidP="004B7A6A">
      <w:pPr>
        <w:autoSpaceDE w:val="0"/>
        <w:autoSpaceDN w:val="0"/>
        <w:adjustRightInd w:val="0"/>
        <w:spacing w:after="0" w:line="240" w:lineRule="auto"/>
        <w:rPr>
          <w:rFonts w:eastAsiaTheme="minorHAnsi" w:cs="Arial"/>
          <w:b/>
          <w:szCs w:val="20"/>
          <w:lang w:val="fr-FR"/>
        </w:rPr>
      </w:pPr>
    </w:p>
    <w:p w14:paraId="2FBF198C"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attendu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expected</w:t>
      </w:r>
    </w:p>
    <w:p w14:paraId="5143E98C"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l’applaudissement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applause</w:t>
      </w:r>
    </w:p>
    <w:p w14:paraId="356389F5"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l’avancement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technological advance</w:t>
      </w:r>
    </w:p>
    <w:p w14:paraId="46B05DA3" w14:textId="2A352869" w:rsidR="004B7A6A" w:rsidRPr="008E23C9" w:rsidRDefault="004B7A6A" w:rsidP="004B7A6A">
      <w:pPr>
        <w:autoSpaceDE w:val="0"/>
        <w:autoSpaceDN w:val="0"/>
        <w:adjustRightInd w:val="0"/>
        <w:spacing w:after="0" w:line="240" w:lineRule="auto"/>
        <w:rPr>
          <w:rFonts w:eastAsiaTheme="minorHAnsi" w:cs="Arial"/>
          <w:szCs w:val="20"/>
          <w:lang w:val="fr-FR"/>
        </w:rPr>
      </w:pPr>
      <w:r>
        <w:rPr>
          <w:rFonts w:eastAsiaTheme="minorHAnsi" w:cs="Arial"/>
          <w:szCs w:val="20"/>
          <w:lang w:val="fr-FR"/>
        </w:rPr>
        <w:t xml:space="preserve">     </w:t>
      </w:r>
      <w:r w:rsidRPr="008E23C9">
        <w:rPr>
          <w:rFonts w:eastAsiaTheme="minorHAnsi" w:cs="Arial"/>
          <w:szCs w:val="20"/>
          <w:lang w:val="fr-FR"/>
        </w:rPr>
        <w:t>technologique</w:t>
      </w:r>
    </w:p>
    <w:p w14:paraId="770503B0"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cinéaste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filmmaker</w:t>
      </w:r>
    </w:p>
    <w:p w14:paraId="166B7019"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comédien(-ienne) </w:t>
      </w:r>
      <w:r w:rsidRPr="008E23C9">
        <w:rPr>
          <w:rFonts w:eastAsiaTheme="minorHAnsi" w:cs="Arial"/>
          <w:szCs w:val="20"/>
          <w:lang w:val="fr-FR"/>
        </w:rPr>
        <w:tab/>
      </w:r>
      <w:r w:rsidRPr="008E23C9">
        <w:rPr>
          <w:rFonts w:eastAsiaTheme="minorHAnsi" w:cs="Arial"/>
          <w:i/>
          <w:iCs/>
          <w:szCs w:val="20"/>
          <w:lang w:val="fr-FR"/>
        </w:rPr>
        <w:t>actor</w:t>
      </w:r>
    </w:p>
    <w:p w14:paraId="32B83DFC"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concevoir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conceive</w:t>
      </w:r>
    </w:p>
    <w:p w14:paraId="612EAA49"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court-métrage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short film</w:t>
      </w:r>
    </w:p>
    <w:p w14:paraId="5647A622"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décevant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disappointing</w:t>
      </w:r>
    </w:p>
    <w:p w14:paraId="15BD4A9C"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déclencher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set in motion</w:t>
      </w:r>
    </w:p>
    <w:p w14:paraId="19E3F780"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durée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length, running time</w:t>
      </w:r>
    </w:p>
    <w:p w14:paraId="599A9F26"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l’écran (m) plat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flat screen</w:t>
      </w:r>
    </w:p>
    <w:p w14:paraId="1BD850BF"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en permanence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permanently</w:t>
      </w:r>
    </w:p>
    <w:p w14:paraId="549E5DFE"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l’exposition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exhibition</w:t>
      </w:r>
    </w:p>
    <w:p w14:paraId="5A88B25D"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long-métrage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feature length film</w:t>
      </w:r>
    </w:p>
    <w:p w14:paraId="492F7280" w14:textId="545C1E0F"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mériter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to merit, to be worth</w:t>
      </w:r>
    </w:p>
    <w:p w14:paraId="3C4874BD"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mode de règlement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means of payment</w:t>
      </w:r>
    </w:p>
    <w:p w14:paraId="42B34124"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monopole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monopoly</w:t>
      </w:r>
    </w:p>
    <w:p w14:paraId="71D6CAAE"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montage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editing</w:t>
      </w:r>
    </w:p>
    <w:p w14:paraId="582A75C9" w14:textId="6CF9FE16"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en noir et blanc </w:t>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in black and white</w:t>
      </w:r>
    </w:p>
    <w:p w14:paraId="6FF59488"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nuire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be harmful to</w:t>
      </w:r>
    </w:p>
    <w:p w14:paraId="3B50108E"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projection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projection, screening, showing</w:t>
      </w:r>
    </w:p>
    <w:p w14:paraId="0997E7B0"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projeter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project, to screen, to show</w:t>
      </w:r>
    </w:p>
    <w:p w14:paraId="23A00515"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proposer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offer, to propose, to suggest</w:t>
      </w:r>
    </w:p>
    <w:p w14:paraId="4CEFCEAB"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renaissance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rebirth</w:t>
      </w:r>
    </w:p>
    <w:p w14:paraId="26D8605F"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restreint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limited</w:t>
      </w:r>
    </w:p>
    <w:p w14:paraId="55F5E5B7"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tournage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filming, shooting</w:t>
      </w:r>
    </w:p>
    <w:p w14:paraId="557A8914"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à travers le monde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throughout the world</w:t>
      </w:r>
    </w:p>
    <w:p w14:paraId="58E997CF"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la version du réalisateur</w:t>
      </w:r>
      <w:r w:rsidRPr="008E23C9">
        <w:rPr>
          <w:rFonts w:eastAsiaTheme="minorHAnsi" w:cs="Arial"/>
          <w:szCs w:val="20"/>
          <w:lang w:val="fr-FR"/>
        </w:rPr>
        <w:tab/>
        <w:t xml:space="preserve"> </w:t>
      </w:r>
      <w:r w:rsidRPr="008E23C9">
        <w:rPr>
          <w:rFonts w:eastAsiaTheme="minorHAnsi" w:cs="Arial"/>
          <w:szCs w:val="20"/>
          <w:lang w:val="fr-FR"/>
        </w:rPr>
        <w:tab/>
      </w:r>
      <w:r w:rsidRPr="008E23C9">
        <w:rPr>
          <w:rFonts w:eastAsiaTheme="minorHAnsi" w:cs="Arial"/>
          <w:i/>
          <w:iCs/>
          <w:szCs w:val="20"/>
          <w:lang w:val="fr-FR"/>
        </w:rPr>
        <w:t>director’s cut</w:t>
      </w:r>
    </w:p>
    <w:p w14:paraId="1471CE59" w14:textId="77777777" w:rsidR="004B7A6A" w:rsidRPr="008E23C9" w:rsidRDefault="004B7A6A" w:rsidP="004B7A6A">
      <w:pPr>
        <w:pStyle w:val="NormalWeb"/>
        <w:spacing w:after="0" w:line="360" w:lineRule="auto"/>
        <w:ind w:left="1418" w:hanging="1418"/>
        <w:rPr>
          <w:rFonts w:eastAsiaTheme="minorHAnsi" w:cs="Arial"/>
          <w:i/>
          <w:iCs/>
          <w:sz w:val="20"/>
          <w:szCs w:val="20"/>
        </w:rPr>
      </w:pPr>
      <w:r w:rsidRPr="008E23C9">
        <w:rPr>
          <w:rFonts w:eastAsiaTheme="minorHAnsi" w:cs="Arial"/>
          <w:sz w:val="20"/>
          <w:szCs w:val="20"/>
        </w:rPr>
        <w:t xml:space="preserve">vieux jeu </w:t>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i/>
          <w:iCs/>
          <w:sz w:val="20"/>
          <w:szCs w:val="20"/>
        </w:rPr>
        <w:t>old-fashioned, out of date</w:t>
      </w:r>
    </w:p>
    <w:p w14:paraId="6D05E041" w14:textId="77777777" w:rsidR="004B7A6A" w:rsidRPr="008E23C9" w:rsidRDefault="004B7A6A" w:rsidP="004B7A6A">
      <w:pPr>
        <w:spacing w:after="0" w:line="360" w:lineRule="auto"/>
        <w:rPr>
          <w:rFonts w:cs="Arial"/>
          <w:color w:val="FF0000"/>
          <w:szCs w:val="20"/>
        </w:rPr>
      </w:pPr>
    </w:p>
    <w:p w14:paraId="7D529FE1" w14:textId="534AAD56" w:rsidR="004B7A6A" w:rsidRPr="004B7A6A" w:rsidRDefault="0042366B" w:rsidP="004B7A6A">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6.3 </w:t>
      </w:r>
      <w:r w:rsidR="004B7A6A" w:rsidRPr="004B7A6A">
        <w:rPr>
          <w:rFonts w:eastAsiaTheme="minorHAnsi" w:cs="Arial"/>
          <w:b/>
          <w:color w:val="4F81BD" w:themeColor="accent1"/>
          <w:sz w:val="32"/>
          <w:szCs w:val="32"/>
          <w:lang w:val="fr-FR"/>
        </w:rPr>
        <w:t>Le cinéma: une passion nationale</w:t>
      </w:r>
    </w:p>
    <w:p w14:paraId="65CC7CE3" w14:textId="77777777" w:rsidR="004B7A6A" w:rsidRPr="008E23C9" w:rsidRDefault="004B7A6A" w:rsidP="004B7A6A">
      <w:pPr>
        <w:autoSpaceDE w:val="0"/>
        <w:autoSpaceDN w:val="0"/>
        <w:adjustRightInd w:val="0"/>
        <w:spacing w:after="0" w:line="240" w:lineRule="auto"/>
        <w:rPr>
          <w:rFonts w:eastAsiaTheme="minorHAnsi" w:cs="Arial"/>
          <w:b/>
          <w:szCs w:val="20"/>
          <w:lang w:val="fr-FR"/>
        </w:rPr>
      </w:pPr>
    </w:p>
    <w:p w14:paraId="70DFFDEF" w14:textId="77777777" w:rsidR="004B7A6A" w:rsidRPr="006C57A2" w:rsidRDefault="004B7A6A" w:rsidP="004B7A6A">
      <w:pPr>
        <w:autoSpaceDE w:val="0"/>
        <w:autoSpaceDN w:val="0"/>
        <w:adjustRightInd w:val="0"/>
        <w:spacing w:after="0" w:line="240" w:lineRule="auto"/>
        <w:rPr>
          <w:rFonts w:eastAsiaTheme="minorHAnsi" w:cs="Arial"/>
          <w:i/>
          <w:iCs/>
          <w:szCs w:val="20"/>
        </w:rPr>
      </w:pPr>
      <w:r w:rsidRPr="006C57A2">
        <w:rPr>
          <w:rFonts w:eastAsiaTheme="minorHAnsi" w:cs="Arial"/>
          <w:szCs w:val="20"/>
        </w:rPr>
        <w:t xml:space="preserve">accueillir </w:t>
      </w:r>
      <w:r w:rsidRPr="006C57A2">
        <w:rPr>
          <w:rFonts w:eastAsiaTheme="minorHAnsi" w:cs="Arial"/>
          <w:szCs w:val="20"/>
        </w:rPr>
        <w:tab/>
      </w:r>
      <w:r w:rsidRPr="006C57A2">
        <w:rPr>
          <w:rFonts w:eastAsiaTheme="minorHAnsi" w:cs="Arial"/>
          <w:szCs w:val="20"/>
        </w:rPr>
        <w:tab/>
      </w:r>
      <w:r w:rsidRPr="006C57A2">
        <w:rPr>
          <w:rFonts w:eastAsiaTheme="minorHAnsi" w:cs="Arial"/>
          <w:szCs w:val="20"/>
        </w:rPr>
        <w:tab/>
      </w:r>
      <w:r w:rsidRPr="006C57A2">
        <w:rPr>
          <w:rFonts w:eastAsiaTheme="minorHAnsi" w:cs="Arial"/>
          <w:i/>
          <w:iCs/>
          <w:szCs w:val="20"/>
        </w:rPr>
        <w:t xml:space="preserve">to welcome </w:t>
      </w:r>
    </w:p>
    <w:p w14:paraId="5C1DA21F"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l’actualité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the news</w:t>
      </w:r>
    </w:p>
    <w:p w14:paraId="77E17977"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assister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take part in</w:t>
      </w:r>
    </w:p>
    <w:p w14:paraId="1FFDD440"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l’avant-première (f)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preview</w:t>
      </w:r>
    </w:p>
    <w:p w14:paraId="67C4650D"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avoir pour but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aim to, to intend</w:t>
      </w:r>
    </w:p>
    <w:p w14:paraId="7465A0B3"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au coeur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 the heart of</w:t>
      </w:r>
    </w:p>
    <w:p w14:paraId="79D2F254"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dépasser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exceed</w:t>
      </w:r>
    </w:p>
    <w:p w14:paraId="2CA771BC"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dérivé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by-product (merchandising)</w:t>
      </w:r>
    </w:p>
    <w:p w14:paraId="2EC2FE75" w14:textId="77777777" w:rsidR="004B7A6A" w:rsidRPr="008E23C9" w:rsidRDefault="004B7A6A" w:rsidP="004B7A6A">
      <w:pPr>
        <w:pStyle w:val="NormalWeb"/>
        <w:spacing w:after="0"/>
        <w:ind w:left="1418" w:hanging="1418"/>
        <w:rPr>
          <w:rFonts w:eastAsiaTheme="minorHAnsi" w:cs="Arial"/>
          <w:i/>
          <w:iCs/>
          <w:sz w:val="20"/>
          <w:szCs w:val="20"/>
        </w:rPr>
      </w:pPr>
      <w:r w:rsidRPr="008E23C9">
        <w:rPr>
          <w:rFonts w:eastAsiaTheme="minorHAnsi" w:cs="Arial"/>
          <w:sz w:val="20"/>
          <w:szCs w:val="20"/>
        </w:rPr>
        <w:t xml:space="preserve">durable </w:t>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i/>
          <w:iCs/>
          <w:sz w:val="20"/>
          <w:szCs w:val="20"/>
        </w:rPr>
        <w:t>lasting</w:t>
      </w:r>
    </w:p>
    <w:p w14:paraId="09A89B16"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échouer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fail</w:t>
      </w:r>
    </w:p>
    <w:p w14:paraId="24524089"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exposer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exhibit</w:t>
      </w:r>
    </w:p>
    <w:p w14:paraId="02827B53"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de plusieurs façons (fpl)</w:t>
      </w:r>
      <w:r w:rsidRPr="008E23C9">
        <w:rPr>
          <w:rFonts w:eastAsiaTheme="minorHAnsi" w:cs="Arial"/>
          <w:szCs w:val="20"/>
        </w:rPr>
        <w:tab/>
        <w:t xml:space="preserve"> </w:t>
      </w:r>
      <w:r w:rsidRPr="008E23C9">
        <w:rPr>
          <w:rFonts w:eastAsiaTheme="minorHAnsi" w:cs="Arial"/>
          <w:szCs w:val="20"/>
        </w:rPr>
        <w:tab/>
      </w:r>
      <w:r w:rsidRPr="008E23C9">
        <w:rPr>
          <w:rFonts w:eastAsiaTheme="minorHAnsi" w:cs="Arial"/>
          <w:i/>
          <w:iCs/>
          <w:szCs w:val="20"/>
        </w:rPr>
        <w:t>in several ways</w:t>
      </w:r>
    </w:p>
    <w:p w14:paraId="62C1D16D"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frappant(e)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striking</w:t>
      </w:r>
    </w:p>
    <w:p w14:paraId="408C3E3B"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garantie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guarantee</w:t>
      </w:r>
    </w:p>
    <w:p w14:paraId="5F3C4309"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garantir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guarantee</w:t>
      </w:r>
    </w:p>
    <w:p w14:paraId="25E495CD"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gonfler les rangs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swell the ranks</w:t>
      </w:r>
    </w:p>
    <w:p w14:paraId="4D5391AB"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intégré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integrated</w:t>
      </w:r>
    </w:p>
    <w:p w14:paraId="1A082FCE"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l’intérêt (m) commun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common interest</w:t>
      </w:r>
    </w:p>
    <w:p w14:paraId="471EADC7"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lauréat(e)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prize-winner</w:t>
      </w:r>
    </w:p>
    <w:p w14:paraId="7EFD911E"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lors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during, at the time of</w:t>
      </w:r>
    </w:p>
    <w:p w14:paraId="60B52654"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manquer de moyens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lack the means</w:t>
      </w:r>
    </w:p>
    <w:p w14:paraId="208C5D14"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de même </w:t>
      </w:r>
      <w:r w:rsidRPr="008E23C9">
        <w:rPr>
          <w:rFonts w:eastAsiaTheme="minorHAnsi" w:cs="Arial"/>
          <w:i/>
          <w:iCs/>
          <w:szCs w:val="20"/>
          <w:lang w:val="fr-FR"/>
        </w:rPr>
        <w:tab/>
      </w:r>
      <w:r w:rsidRPr="008E23C9">
        <w:rPr>
          <w:rFonts w:eastAsiaTheme="minorHAnsi" w:cs="Arial"/>
          <w:i/>
          <w:iCs/>
          <w:szCs w:val="20"/>
          <w:lang w:val="fr-FR"/>
        </w:rPr>
        <w:tab/>
      </w:r>
      <w:r w:rsidRPr="008E23C9">
        <w:rPr>
          <w:rFonts w:eastAsiaTheme="minorHAnsi" w:cs="Arial"/>
          <w:i/>
          <w:iCs/>
          <w:szCs w:val="20"/>
          <w:lang w:val="fr-FR"/>
        </w:rPr>
        <w:tab/>
        <w:t>likewise</w:t>
      </w:r>
    </w:p>
    <w:p w14:paraId="43DB85B5"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le moment clef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key moment</w:t>
      </w:r>
    </w:p>
    <w:p w14:paraId="57A5487E"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moyenne annuelle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yearly average</w:t>
      </w:r>
    </w:p>
    <w:p w14:paraId="7ADAFE82"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de multiples manières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 many ways/forms</w:t>
      </w:r>
    </w:p>
    <w:p w14:paraId="3E62C148"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l’offre (f) privilège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exclusive offer</w:t>
      </w:r>
    </w:p>
    <w:p w14:paraId="6D9DAAF7" w14:textId="77777777" w:rsidR="004B7A6A" w:rsidRPr="006C57A2" w:rsidRDefault="004B7A6A" w:rsidP="004B7A6A">
      <w:pPr>
        <w:autoSpaceDE w:val="0"/>
        <w:autoSpaceDN w:val="0"/>
        <w:adjustRightInd w:val="0"/>
        <w:spacing w:after="0" w:line="240" w:lineRule="auto"/>
        <w:rPr>
          <w:rFonts w:eastAsiaTheme="minorHAnsi" w:cs="Arial"/>
          <w:i/>
          <w:iCs/>
          <w:szCs w:val="20"/>
          <w:lang w:val="fr-FR"/>
        </w:rPr>
      </w:pPr>
      <w:r w:rsidRPr="006C57A2">
        <w:rPr>
          <w:rFonts w:eastAsiaTheme="minorHAnsi" w:cs="Arial"/>
          <w:szCs w:val="20"/>
          <w:lang w:val="fr-FR"/>
        </w:rPr>
        <w:t xml:space="preserve">pédagogique </w:t>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szCs w:val="20"/>
          <w:lang w:val="fr-FR"/>
        </w:rPr>
        <w:tab/>
      </w:r>
      <w:r w:rsidRPr="006C57A2">
        <w:rPr>
          <w:rFonts w:eastAsiaTheme="minorHAnsi" w:cs="Arial"/>
          <w:i/>
          <w:iCs/>
          <w:szCs w:val="20"/>
          <w:lang w:val="fr-FR"/>
        </w:rPr>
        <w:t>educational</w:t>
      </w:r>
    </w:p>
    <w:p w14:paraId="54B4AE54"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poser la question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ask oneself the question</w:t>
      </w:r>
    </w:p>
    <w:p w14:paraId="3290BC3C"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posséder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possess, to own</w:t>
      </w:r>
    </w:p>
    <w:p w14:paraId="75921CF7"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prendre en charge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take charge of</w:t>
      </w:r>
    </w:p>
    <w:p w14:paraId="016E2167"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remettre en question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question</w:t>
      </w:r>
    </w:p>
    <w:p w14:paraId="79040EA8"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rencontre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meeting</w:t>
      </w:r>
    </w:p>
    <w:p w14:paraId="2BB3439C"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rendre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go to</w:t>
      </w:r>
    </w:p>
    <w:p w14:paraId="1735915D" w14:textId="77777777" w:rsidR="004B7A6A" w:rsidRPr="008E23C9" w:rsidRDefault="004B7A6A" w:rsidP="004B7A6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restaurer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restore</w:t>
      </w:r>
    </w:p>
    <w:p w14:paraId="7D166084"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réunir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bring together</w:t>
      </w:r>
    </w:p>
    <w:p w14:paraId="5E81AFF2"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salle de projection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projection room</w:t>
      </w:r>
    </w:p>
    <w:p w14:paraId="3047CAD4"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série télévisée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television series</w:t>
      </w:r>
    </w:p>
    <w:p w14:paraId="4D3D00C7"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soirée thématique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themed evening</w:t>
      </w:r>
    </w:p>
    <w:p w14:paraId="3853C35C"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sous 15 jours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within a fortnight</w:t>
      </w:r>
    </w:p>
    <w:p w14:paraId="007A7DF0"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tapis rouge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red carpet</w:t>
      </w:r>
    </w:p>
    <w:p w14:paraId="763E07AC"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touche-à-tout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Jack-of-all-trades, dilettante</w:t>
      </w:r>
    </w:p>
    <w:p w14:paraId="44B9471F" w14:textId="77777777" w:rsidR="004B7A6A" w:rsidRPr="008E23C9" w:rsidRDefault="004B7A6A" w:rsidP="004B7A6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trophée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trophy</w:t>
      </w:r>
    </w:p>
    <w:p w14:paraId="12EA5C63" w14:textId="77777777" w:rsidR="004B7A6A" w:rsidRPr="008E23C9" w:rsidRDefault="004B7A6A" w:rsidP="004B7A6A">
      <w:pPr>
        <w:pStyle w:val="NormalWeb"/>
        <w:spacing w:after="0" w:line="360" w:lineRule="auto"/>
        <w:ind w:left="1418" w:hanging="1418"/>
        <w:rPr>
          <w:rFonts w:cs="Arial"/>
          <w:b/>
          <w:sz w:val="20"/>
          <w:szCs w:val="20"/>
          <w:lang w:val="fr-FR"/>
        </w:rPr>
      </w:pPr>
      <w:r w:rsidRPr="008E23C9">
        <w:rPr>
          <w:rFonts w:eastAsiaTheme="minorHAnsi" w:cs="Arial"/>
          <w:sz w:val="20"/>
          <w:szCs w:val="20"/>
          <w:lang w:val="fr-FR"/>
        </w:rPr>
        <w:t xml:space="preserve">la valeur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value</w:t>
      </w:r>
    </w:p>
    <w:p w14:paraId="297957C1" w14:textId="77777777" w:rsidR="0091426E" w:rsidRPr="0091426E" w:rsidRDefault="0091426E" w:rsidP="004B7A6A">
      <w:pPr>
        <w:autoSpaceDE w:val="0"/>
        <w:autoSpaceDN w:val="0"/>
        <w:adjustRightInd w:val="0"/>
        <w:spacing w:after="0" w:line="240" w:lineRule="auto"/>
        <w:rPr>
          <w:rFonts w:eastAsiaTheme="minorHAnsi" w:cs="Arial"/>
          <w:i/>
          <w:iCs/>
          <w:szCs w:val="20"/>
          <w:lang w:val="fr-FR"/>
        </w:rPr>
      </w:pPr>
    </w:p>
    <w:sectPr w:rsidR="0091426E" w:rsidRPr="0091426E"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FD09" w14:textId="49094EE9" w:rsidR="00D52C32" w:rsidRDefault="006C57A2">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7FD92910">
              <wp:simplePos x="0" y="0"/>
              <wp:positionH relativeFrom="column">
                <wp:posOffset>5486400</wp:posOffset>
              </wp:positionH>
              <wp:positionV relativeFrom="paragraph">
                <wp:posOffset>100965</wp:posOffset>
              </wp:positionV>
              <wp:extent cx="1098550" cy="342900"/>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6C57A2">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6C57A2">
                            <w:rPr>
                              <w:rFonts w:cs="Arial"/>
                              <w:noProof/>
                              <w:sz w:val="16"/>
                              <w:szCs w:val="16"/>
                            </w:rPr>
                            <w:t>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1"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uFtgIAAMA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7NbXbGQWdg9DCAmdnDMVTZRaqHe1l900jIZUvFht0qJceW0RrYhfalf/F0&#10;wtEWZD1+lDW4oVsjHdC+Ub1NHSQDATpU6elUGUulsi6DNIljuKrg7ppEaeBK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87IO1rJ9A&#10;wUqCwECLMPZg0Ur1A6MRRkiO9fctVQyj7oOALkhDQuzMudyoy836ckNFBVA5NhhNy6WZ5tR2UHzT&#10;gqep74S8hc5puBO1bbGJ1aHfYEy42A4jzc6hy72zOg/exW8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Gyjy4W2AgAAwAUA&#10;AA4AAAAAAAAAAAAAAAAALgIAAGRycy9lMm9Eb2MueG1sUEsBAi0AFAAGAAgAAAAhAJbg/efcAAAA&#10;CgEAAA8AAAAAAAAAAAAAAAAAEAUAAGRycy9kb3ducmV2LnhtbFBLBQYAAAAABAAEAPMAAAAZBgAA&#10;AAA=&#10;" filled="f" stroked="f">
              <v:textbox inset=",7.2pt,,7.2pt">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6C57A2">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6C57A2">
                      <w:rPr>
                        <w:rFonts w:cs="Arial"/>
                        <w:noProof/>
                        <w:sz w:val="16"/>
                        <w:szCs w:val="16"/>
                      </w:rPr>
                      <w:t>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5560" w14:textId="26E9F3EC" w:rsidR="0013711C" w:rsidRDefault="006C57A2">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0ED8D84B" wp14:editId="30B18FE4">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8975BBC" wp14:editId="673AA4CE">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A927" w14:textId="1F667C6E" w:rsidR="0013711C" w:rsidRDefault="00FE4119">
    <w:r>
      <w:rPr>
        <w:noProof/>
        <w:lang w:eastAsia="en-GB"/>
      </w:rPr>
      <mc:AlternateContent>
        <mc:Choice Requires="wps">
          <w:drawing>
            <wp:anchor distT="0" distB="0" distL="114300" distR="114300" simplePos="0" relativeHeight="251663360" behindDoc="0" locked="0" layoutInCell="1" allowOverlap="1" wp14:anchorId="76916DBB" wp14:editId="28421C0B">
              <wp:simplePos x="0" y="0"/>
              <wp:positionH relativeFrom="column">
                <wp:posOffset>-35560</wp:posOffset>
              </wp:positionH>
              <wp:positionV relativeFrom="paragraph">
                <wp:posOffset>988060</wp:posOffset>
              </wp:positionV>
              <wp:extent cx="1276350" cy="504190"/>
              <wp:effectExtent l="0" t="0" r="0" b="0"/>
              <wp:wrapThrough wrapText="bothSides">
                <wp:wrapPolygon edited="0">
                  <wp:start x="645" y="2448"/>
                  <wp:lineTo x="645" y="18771"/>
                  <wp:lineTo x="20633" y="18771"/>
                  <wp:lineTo x="20633" y="2448"/>
                  <wp:lineTo x="645"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6DBB" id="_x0000_t202" coordsize="21600,21600" o:spt="202" path="m,l,21600r21600,l21600,xe">
              <v:stroke joinstyle="miter"/>
              <v:path gradientshapeok="t" o:connecttype="rect"/>
            </v:shapetype>
            <v:shape id="Text Box 2" o:spid="_x0000_s1026" type="#_x0000_t202" style="position:absolute;margin-left:-2.8pt;margin-top:77.8pt;width:100.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" filled="f" stroked="f">
              <v:textbox inset=",7.2pt,,7.2pt">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v:textbox>
              <w10:wrap type="through"/>
            </v:shape>
          </w:pict>
        </mc:Fallback>
      </mc:AlternateContent>
    </w:r>
    <w:r w:rsidR="006C57A2">
      <w:rPr>
        <w:noProof/>
        <w:lang w:eastAsia="en-GB"/>
      </w:rPr>
      <mc:AlternateContent>
        <mc:Choice Requires="wps">
          <w:drawing>
            <wp:anchor distT="0" distB="0" distL="114300" distR="114300" simplePos="0" relativeHeight="251673600" behindDoc="0" locked="0" layoutInCell="1" allowOverlap="1" wp14:anchorId="31050D29" wp14:editId="65C7070D">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7996EF26" w:rsidR="00504E79" w:rsidRPr="00C32959" w:rsidRDefault="00DB534A" w:rsidP="005A7CFC">
                          <w:pPr>
                            <w:pStyle w:val="HBHeading"/>
                          </w:pPr>
                          <w:r>
                            <w:t xml:space="preserve"> </w:t>
                          </w:r>
                          <w:r w:rsidR="004B7A6A">
                            <w:t>6</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0D29" id="Text Box 20" o:spid="_x0000_s1027"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29B302BE" w14:textId="7996EF26" w:rsidR="00504E79" w:rsidRPr="00C32959" w:rsidRDefault="00DB534A" w:rsidP="005A7CFC">
                    <w:pPr>
                      <w:pStyle w:val="HBHeading"/>
                    </w:pPr>
                    <w:r>
                      <w:t xml:space="preserve"> </w:t>
                    </w:r>
                    <w:r w:rsidR="004B7A6A">
                      <w:t>6</w:t>
                    </w:r>
                  </w:p>
                  <w:p w14:paraId="120E65D4" w14:textId="77777777" w:rsidR="00C32959" w:rsidRDefault="00C32959" w:rsidP="00C32959">
                    <w:pPr>
                      <w:jc w:val="center"/>
                    </w:pPr>
                  </w:p>
                </w:txbxContent>
              </v:textbox>
            </v:shape>
          </w:pict>
        </mc:Fallback>
      </mc:AlternateContent>
    </w:r>
    <w:r w:rsidR="006C57A2">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6A19A3">
      <w:rPr>
        <w:noProof/>
        <w:lang w:eastAsia="en-GB"/>
      </w:rPr>
      <mc:AlternateContent>
        <mc:Choice Requires="wps">
          <w:drawing>
            <wp:anchor distT="0" distB="0" distL="114300" distR="114300" simplePos="0" relativeHeight="251678720" behindDoc="0" locked="0" layoutInCell="1" allowOverlap="1" wp14:anchorId="1C1277A2" wp14:editId="61BD067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6C57A2">
      <w:rPr>
        <w:noProof/>
        <w:lang w:eastAsia="en-GB"/>
      </w:rPr>
      <mc:AlternateContent>
        <mc:Choice Requires="wps">
          <w:drawing>
            <wp:anchor distT="0" distB="0" distL="114300" distR="114300" simplePos="0" relativeHeight="251661312" behindDoc="0" locked="0" layoutInCell="1" allowOverlap="1" wp14:anchorId="03A99ABA" wp14:editId="1C91386E">
              <wp:simplePos x="0" y="0"/>
              <wp:positionH relativeFrom="column">
                <wp:posOffset>4572000</wp:posOffset>
              </wp:positionH>
              <wp:positionV relativeFrom="paragraph">
                <wp:posOffset>-26670</wp:posOffset>
              </wp:positionV>
              <wp:extent cx="1600200" cy="4572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29"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esQ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5QvN6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2744B2AE" w:rsidR="0013711C" w:rsidRPr="007E295D" w:rsidRDefault="004B7A6A" w:rsidP="007E295D">
                          <w:pPr>
                            <w:pStyle w:val="Header-worksheet"/>
                          </w:pPr>
                          <w:r>
                            <w:t>Le septième art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0"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I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UWsK9sIG1kcQP1KgjhBxzAyYVFJ9ROig/GTYP1jRxXEWn8U0EFRSIidV+ONGm824w0V&#10;OUAl2GA0LFdmmHG7VvFtBZ6GnhXyBrqu5K4hnqICRnYDI8ZxO45DO8PGe2f1NLSXvwE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5CMQCAAD8BQAADgAAAAAAAAAAAAAAAAAuAgAAZHJzL2Uyb0RvYy54bWxQSwECLQAU&#10;AAYACAAAACEAri+Old8AAAALAQAADwAAAAAAAAAAAAAAAAAeBQAAZHJzL2Rvd25yZXYueG1sUEsF&#10;BgAAAAAEAAQA8wAAACoGAAAAAA==&#10;" filled="f" stroked="f">
              <v:textbox inset=",7.2pt,,7.2pt">
                <w:txbxContent>
                  <w:p w14:paraId="273B545F" w14:textId="2744B2AE" w:rsidR="0013711C" w:rsidRPr="007E295D" w:rsidRDefault="004B7A6A" w:rsidP="007E295D">
                    <w:pPr>
                      <w:pStyle w:val="Header-worksheet"/>
                    </w:pPr>
                    <w:r>
                      <w:t>Le septième art</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7737" w14:textId="760A14AD" w:rsidR="0013711C" w:rsidRDefault="006C57A2">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6A36DBBA" wp14:editId="4652EAE4">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210AF51" wp14:editId="2F7A64B9">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8C0C6D"/>
    <w:multiLevelType w:val="hybridMultilevel"/>
    <w:tmpl w:val="FA285ACA"/>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1"/>
  </w:num>
  <w:num w:numId="3">
    <w:abstractNumId w:val="21"/>
  </w:num>
  <w:num w:numId="4">
    <w:abstractNumId w:val="22"/>
  </w:num>
  <w:num w:numId="5">
    <w:abstractNumId w:val="2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9"/>
  </w:num>
  <w:num w:numId="18">
    <w:abstractNumId w:val="17"/>
  </w:num>
  <w:num w:numId="19">
    <w:abstractNumId w:val="20"/>
  </w:num>
  <w:num w:numId="20">
    <w:abstractNumId w:val="16"/>
  </w:num>
  <w:num w:numId="21">
    <w:abstractNumId w:val="15"/>
  </w:num>
  <w:num w:numId="22">
    <w:abstractNumId w:val="11"/>
  </w:num>
  <w:num w:numId="23">
    <w:abstractNumId w:val="12"/>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064B20"/>
    <w:rsid w:val="0013711C"/>
    <w:rsid w:val="0015498F"/>
    <w:rsid w:val="001A075D"/>
    <w:rsid w:val="001F229C"/>
    <w:rsid w:val="001F7419"/>
    <w:rsid w:val="00235718"/>
    <w:rsid w:val="002629F6"/>
    <w:rsid w:val="002D019C"/>
    <w:rsid w:val="00337041"/>
    <w:rsid w:val="003560A0"/>
    <w:rsid w:val="0042366B"/>
    <w:rsid w:val="004255D7"/>
    <w:rsid w:val="004947AB"/>
    <w:rsid w:val="004B7A6A"/>
    <w:rsid w:val="004D2D04"/>
    <w:rsid w:val="00504E79"/>
    <w:rsid w:val="00543817"/>
    <w:rsid w:val="005A7CFC"/>
    <w:rsid w:val="005E1320"/>
    <w:rsid w:val="00686E75"/>
    <w:rsid w:val="00691FDD"/>
    <w:rsid w:val="006A19A3"/>
    <w:rsid w:val="006C57A2"/>
    <w:rsid w:val="007E295D"/>
    <w:rsid w:val="00865508"/>
    <w:rsid w:val="00877060"/>
    <w:rsid w:val="008A4D6D"/>
    <w:rsid w:val="0091426E"/>
    <w:rsid w:val="00AF449E"/>
    <w:rsid w:val="00B6472F"/>
    <w:rsid w:val="00B672A5"/>
    <w:rsid w:val="00B72A58"/>
    <w:rsid w:val="00B97064"/>
    <w:rsid w:val="00BF13DF"/>
    <w:rsid w:val="00C32959"/>
    <w:rsid w:val="00CD6CCE"/>
    <w:rsid w:val="00D52C32"/>
    <w:rsid w:val="00DB534A"/>
    <w:rsid w:val="00DC5A14"/>
    <w:rsid w:val="00E91D95"/>
    <w:rsid w:val="00F11317"/>
    <w:rsid w:val="00F6084E"/>
    <w:rsid w:val="00FC6A9E"/>
    <w:rsid w:val="00FE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7E295D"/>
    <w:pPr>
      <w:jc w:val="right"/>
    </w:pPr>
    <w:rPr>
      <w:rFonts w:cs="Arial"/>
      <w:color w:val="1F497D" w:themeColor="text2"/>
      <w:sz w:val="40"/>
      <w:szCs w:val="40"/>
      <w:lang w:val="fr-FR"/>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6E"/>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D99F-8493-439C-BEE8-6541C06D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66B7C-1F79-48D9-A7EB-1EFE0F07C961}">
  <ds:schemaRefs>
    <ds:schemaRef ds:uri="http://schemas.microsoft.com/sharepoint/v3/contenttype/forms"/>
  </ds:schemaRefs>
</ds:datastoreItem>
</file>

<file path=customXml/itemProps3.xml><?xml version="1.0" encoding="utf-8"?>
<ds:datastoreItem xmlns:ds="http://schemas.openxmlformats.org/officeDocument/2006/customXml" ds:itemID="{43FD6DBE-DBE1-4018-8457-3F8303E40F59}">
  <ds:schemaRefs>
    <ds:schemaRef ds:uri="http://schemas.microsoft.com/sharepoint/v3"/>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BBFB7C2-299F-476C-A3DC-134670D7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57453737</Template>
  <TotalTime>0</TotalTime>
  <Pages>3</Pages>
  <Words>594</Words>
  <Characters>3391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2016-09-01T08:37:00Z</dcterms:created>
  <dcterms:modified xsi:type="dcterms:W3CDTF">2016-09-01T08:37:00Z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