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E6588" w14:textId="77777777" w:rsidR="00B163E3" w:rsidRPr="00232FC3" w:rsidRDefault="00B163E3" w:rsidP="00232FC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4"/>
          <w:szCs w:val="24"/>
        </w:rPr>
      </w:pPr>
      <w:r w:rsidRPr="00232FC3">
        <w:rPr>
          <w:color w:val="FF0000"/>
          <w:sz w:val="24"/>
          <w:szCs w:val="24"/>
        </w:rPr>
        <w:t>Relative pronouns: QUI and QUE</w:t>
      </w:r>
    </w:p>
    <w:p w14:paraId="2C79F610" w14:textId="77777777" w:rsidR="00B163E3" w:rsidRPr="00B163E3" w:rsidRDefault="00B163E3" w:rsidP="00B163E3">
      <w:pPr>
        <w:rPr>
          <w:rFonts w:ascii="Verdana" w:hAnsi="Verdana"/>
        </w:rPr>
      </w:pPr>
    </w:p>
    <w:p w14:paraId="5DE18D9E" w14:textId="77777777" w:rsidR="00B163E3" w:rsidRPr="00B163E3" w:rsidRDefault="00B163E3" w:rsidP="00B163E3">
      <w:pPr>
        <w:rPr>
          <w:rFonts w:ascii="Verdana" w:hAnsi="Verdana"/>
          <w:b/>
        </w:rPr>
      </w:pPr>
      <w:r w:rsidRPr="00B163E3">
        <w:rPr>
          <w:rFonts w:ascii="Verdana" w:hAnsi="Verdana"/>
          <w:b/>
        </w:rPr>
        <w:t>These are used to avoid repetition and to link two parts of a sentence together, or join two short sentences together.</w:t>
      </w:r>
    </w:p>
    <w:tbl>
      <w:tblPr>
        <w:tblpPr w:leftFromText="180" w:rightFromText="180" w:vertAnchor="text" w:horzAnchor="margin" w:tblpY="326"/>
        <w:tblW w:w="11356" w:type="dxa"/>
        <w:tblLook w:val="0000" w:firstRow="0" w:lastRow="0" w:firstColumn="0" w:lastColumn="0" w:noHBand="0" w:noVBand="0"/>
      </w:tblPr>
      <w:tblGrid>
        <w:gridCol w:w="5399"/>
        <w:gridCol w:w="5957"/>
      </w:tblGrid>
      <w:tr w:rsidR="00B163E3" w:rsidRPr="00B163E3" w14:paraId="7199BC78" w14:textId="77777777" w:rsidTr="00B163E3">
        <w:trPr>
          <w:trHeight w:val="607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</w:tcPr>
          <w:p w14:paraId="3102BD04" w14:textId="77777777" w:rsidR="00B163E3" w:rsidRPr="00B163E3" w:rsidRDefault="00B163E3" w:rsidP="000D16A0">
            <w:pPr>
              <w:jc w:val="center"/>
              <w:rPr>
                <w:rFonts w:ascii="Arial" w:hAnsi="Arial" w:cs="Arial"/>
                <w:b/>
              </w:rPr>
            </w:pPr>
            <w:r w:rsidRPr="00B163E3">
              <w:rPr>
                <w:rFonts w:ascii="Arial" w:hAnsi="Arial" w:cs="Arial"/>
                <w:b/>
              </w:rPr>
              <w:t>QUI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511A1B64" w14:textId="77777777" w:rsidR="00B163E3" w:rsidRPr="00B163E3" w:rsidRDefault="00B163E3" w:rsidP="000D16A0">
            <w:pPr>
              <w:jc w:val="center"/>
              <w:rPr>
                <w:rFonts w:ascii="Arial" w:hAnsi="Arial" w:cs="Arial"/>
                <w:b/>
              </w:rPr>
            </w:pPr>
            <w:r w:rsidRPr="00B163E3">
              <w:rPr>
                <w:rFonts w:ascii="Arial" w:hAnsi="Arial" w:cs="Arial"/>
                <w:b/>
              </w:rPr>
              <w:t>QUE</w:t>
            </w:r>
          </w:p>
        </w:tc>
      </w:tr>
      <w:tr w:rsidR="00B163E3" w:rsidRPr="00B163E3" w14:paraId="03340B7E" w14:textId="77777777" w:rsidTr="00B163E3">
        <w:trPr>
          <w:trHeight w:val="727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</w:tcPr>
          <w:p w14:paraId="31E02C13" w14:textId="77777777" w:rsidR="00B163E3" w:rsidRPr="00B163E3" w:rsidRDefault="00B163E3" w:rsidP="000D16A0">
            <w:pPr>
              <w:rPr>
                <w:rFonts w:ascii="Arial" w:hAnsi="Arial" w:cs="Arial"/>
                <w:lang w:val="fr-FR"/>
              </w:rPr>
            </w:pPr>
          </w:p>
          <w:p w14:paraId="00079EB6" w14:textId="076B6C6D" w:rsidR="00B163E3" w:rsidRPr="00B163E3" w:rsidRDefault="00232FC3" w:rsidP="000D16A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C’est le </w:t>
            </w:r>
            <w:r w:rsidR="00B163E3" w:rsidRPr="00B163E3">
              <w:rPr>
                <w:rFonts w:ascii="Arial" w:hAnsi="Arial" w:cs="Arial"/>
                <w:lang w:val="fr-FR"/>
              </w:rPr>
              <w:t xml:space="preserve">moustique </w:t>
            </w:r>
            <w:r w:rsidR="00B163E3" w:rsidRPr="00B163E3">
              <w:rPr>
                <w:rFonts w:ascii="Arial" w:hAnsi="Arial" w:cs="Arial"/>
                <w:b/>
                <w:lang w:val="fr-FR"/>
              </w:rPr>
              <w:t>QUI</w:t>
            </w:r>
            <w:r w:rsidR="00B163E3" w:rsidRPr="00B163E3">
              <w:rPr>
                <w:rFonts w:ascii="Arial" w:hAnsi="Arial" w:cs="Arial"/>
                <w:lang w:val="fr-FR"/>
              </w:rPr>
              <w:t xml:space="preserve"> pique </w:t>
            </w:r>
          </w:p>
          <w:p w14:paraId="3F605C5F" w14:textId="77777777" w:rsidR="00B163E3" w:rsidRPr="00B163E3" w:rsidRDefault="00B163E3" w:rsidP="000D16A0">
            <w:pPr>
              <w:rPr>
                <w:rFonts w:ascii="Arial" w:hAnsi="Arial" w:cs="Arial"/>
                <w:lang w:val="fr-FR"/>
              </w:rPr>
            </w:pPr>
            <w:r w:rsidRPr="00B163E3">
              <w:rPr>
                <w:rFonts w:ascii="Arial" w:hAnsi="Arial" w:cs="Arial"/>
                <w:lang w:val="fr-FR"/>
              </w:rPr>
              <w:t>(</w:t>
            </w:r>
            <w:r w:rsidRPr="00B163E3">
              <w:rPr>
                <w:rFonts w:ascii="Arial" w:hAnsi="Arial" w:cs="Arial"/>
                <w:i/>
                <w:lang w:val="fr-FR"/>
              </w:rPr>
              <w:t>it’s the mosquito that bites</w:t>
            </w:r>
            <w:r w:rsidRPr="00B163E3">
              <w:rPr>
                <w:rFonts w:ascii="Arial" w:hAnsi="Arial" w:cs="Arial"/>
                <w:lang w:val="fr-FR"/>
              </w:rPr>
              <w:t>)</w:t>
            </w:r>
          </w:p>
          <w:p w14:paraId="6EC48173" w14:textId="77777777" w:rsidR="00B163E3" w:rsidRPr="00B163E3" w:rsidRDefault="00B163E3" w:rsidP="000D16A0">
            <w:pPr>
              <w:rPr>
                <w:rFonts w:ascii="Arial" w:hAnsi="Arial" w:cs="Arial"/>
                <w:lang w:val="fr-FR"/>
              </w:rPr>
            </w:pPr>
          </w:p>
          <w:p w14:paraId="03A7178F" w14:textId="77777777" w:rsidR="00B163E3" w:rsidRPr="00B163E3" w:rsidRDefault="00B163E3" w:rsidP="000D16A0">
            <w:pPr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>means “who” for people</w:t>
            </w:r>
          </w:p>
          <w:p w14:paraId="3C3F8950" w14:textId="77777777" w:rsidR="00B163E3" w:rsidRPr="00B163E3" w:rsidRDefault="00B163E3" w:rsidP="000D16A0">
            <w:pPr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>means “which”  “that” for places and things</w:t>
            </w:r>
          </w:p>
          <w:p w14:paraId="6C839D06" w14:textId="77777777" w:rsidR="00B163E3" w:rsidRPr="00B163E3" w:rsidRDefault="00B163E3" w:rsidP="000D16A0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</w:tcPr>
          <w:p w14:paraId="102BDCA7" w14:textId="77777777" w:rsidR="00B163E3" w:rsidRPr="00B163E3" w:rsidRDefault="00B163E3" w:rsidP="000D16A0">
            <w:pPr>
              <w:rPr>
                <w:rFonts w:ascii="Arial" w:hAnsi="Arial" w:cs="Arial"/>
              </w:rPr>
            </w:pPr>
          </w:p>
          <w:p w14:paraId="7DBCB4AD" w14:textId="044311C2" w:rsidR="00B163E3" w:rsidRPr="00B163E3" w:rsidRDefault="00232FC3" w:rsidP="000D16A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C’est le</w:t>
            </w:r>
            <w:r w:rsidR="00B163E3" w:rsidRPr="00B163E3">
              <w:rPr>
                <w:rFonts w:ascii="Arial" w:hAnsi="Arial" w:cs="Arial"/>
                <w:lang w:val="fr-FR"/>
              </w:rPr>
              <w:t xml:space="preserve"> moustique </w:t>
            </w:r>
            <w:r w:rsidR="00B163E3" w:rsidRPr="00B163E3">
              <w:rPr>
                <w:rFonts w:ascii="Arial" w:hAnsi="Arial" w:cs="Arial"/>
                <w:b/>
                <w:lang w:val="fr-FR"/>
              </w:rPr>
              <w:t>QUE</w:t>
            </w:r>
            <w:r w:rsidR="00B163E3" w:rsidRPr="00B163E3">
              <w:rPr>
                <w:rFonts w:ascii="Arial" w:hAnsi="Arial" w:cs="Arial"/>
                <w:lang w:val="fr-FR"/>
              </w:rPr>
              <w:t xml:space="preserve"> tu as tué</w:t>
            </w:r>
          </w:p>
          <w:p w14:paraId="4B6C5206" w14:textId="77777777" w:rsidR="00B163E3" w:rsidRPr="00B163E3" w:rsidRDefault="00B163E3" w:rsidP="000D16A0">
            <w:pPr>
              <w:rPr>
                <w:rFonts w:ascii="Arial" w:hAnsi="Arial" w:cs="Arial"/>
                <w:i/>
              </w:rPr>
            </w:pPr>
            <w:r w:rsidRPr="00B163E3">
              <w:rPr>
                <w:rFonts w:ascii="Arial" w:hAnsi="Arial" w:cs="Arial"/>
                <w:i/>
              </w:rPr>
              <w:t>(it’s the mosquito that you killed)</w:t>
            </w:r>
          </w:p>
          <w:p w14:paraId="15938FB7" w14:textId="77777777" w:rsidR="00B163E3" w:rsidRPr="00B163E3" w:rsidRDefault="00B163E3" w:rsidP="000D16A0">
            <w:pPr>
              <w:rPr>
                <w:rFonts w:ascii="Arial" w:hAnsi="Arial" w:cs="Arial"/>
              </w:rPr>
            </w:pPr>
          </w:p>
          <w:p w14:paraId="58FD29A9" w14:textId="77777777" w:rsidR="00B163E3" w:rsidRPr="00B163E3" w:rsidRDefault="00B163E3" w:rsidP="000D16A0">
            <w:pPr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>means “that” , “which”, “whom”</w:t>
            </w:r>
          </w:p>
        </w:tc>
      </w:tr>
      <w:tr w:rsidR="00B163E3" w:rsidRPr="00B163E3" w14:paraId="431E3074" w14:textId="77777777" w:rsidTr="00B163E3">
        <w:trPr>
          <w:trHeight w:val="26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</w:tcPr>
          <w:p w14:paraId="7EA9A51B" w14:textId="77777777" w:rsidR="00B163E3" w:rsidRPr="00B163E3" w:rsidRDefault="00B163E3" w:rsidP="000D16A0">
            <w:pPr>
              <w:rPr>
                <w:rFonts w:ascii="Arial" w:hAnsi="Arial" w:cs="Arial"/>
              </w:rPr>
            </w:pPr>
          </w:p>
          <w:p w14:paraId="4D2FEFD3" w14:textId="77777777" w:rsidR="00B163E3" w:rsidRPr="00B163E3" w:rsidRDefault="00B163E3" w:rsidP="000D16A0">
            <w:pPr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>replaces a noun or phrase (</w:t>
            </w:r>
            <w:r w:rsidRPr="00B163E3">
              <w:rPr>
                <w:rFonts w:ascii="Arial" w:hAnsi="Arial" w:cs="Arial"/>
                <w:i/>
              </w:rPr>
              <w:t>moustique</w:t>
            </w:r>
            <w:r w:rsidRPr="00B163E3">
              <w:rPr>
                <w:rFonts w:ascii="Arial" w:hAnsi="Arial" w:cs="Arial"/>
              </w:rPr>
              <w:t xml:space="preserve">) which is the </w:t>
            </w:r>
            <w:r w:rsidRPr="00B163E3">
              <w:rPr>
                <w:rFonts w:ascii="Arial" w:hAnsi="Arial" w:cs="Arial"/>
                <w:u w:val="single"/>
              </w:rPr>
              <w:t>subject</w:t>
            </w:r>
            <w:r w:rsidRPr="00B163E3">
              <w:rPr>
                <w:rFonts w:ascii="Arial" w:hAnsi="Arial" w:cs="Arial"/>
              </w:rPr>
              <w:t xml:space="preserve"> of the verb (</w:t>
            </w:r>
            <w:r w:rsidRPr="00B163E3">
              <w:rPr>
                <w:rFonts w:ascii="Arial" w:hAnsi="Arial" w:cs="Arial"/>
                <w:i/>
              </w:rPr>
              <w:t>pique</w:t>
            </w:r>
            <w:r w:rsidRPr="00B163E3">
              <w:rPr>
                <w:rFonts w:ascii="Arial" w:hAnsi="Arial" w:cs="Arial"/>
              </w:rPr>
              <w:t>) which follows</w:t>
            </w:r>
          </w:p>
          <w:p w14:paraId="43105B87" w14:textId="77777777" w:rsidR="00B163E3" w:rsidRPr="00B163E3" w:rsidRDefault="00B163E3" w:rsidP="000D16A0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</w:tcPr>
          <w:p w14:paraId="659416C4" w14:textId="77777777" w:rsidR="00B163E3" w:rsidRPr="00B163E3" w:rsidRDefault="00B163E3" w:rsidP="000D16A0">
            <w:pPr>
              <w:rPr>
                <w:rFonts w:ascii="Arial" w:hAnsi="Arial" w:cs="Arial"/>
              </w:rPr>
            </w:pPr>
          </w:p>
          <w:p w14:paraId="7D3A5D67" w14:textId="77777777" w:rsidR="00B163E3" w:rsidRPr="00B163E3" w:rsidRDefault="00B163E3" w:rsidP="000D16A0">
            <w:pPr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>replaces a noun or phrase (</w:t>
            </w:r>
            <w:r w:rsidRPr="00B163E3">
              <w:rPr>
                <w:rFonts w:ascii="Arial" w:hAnsi="Arial" w:cs="Arial"/>
                <w:i/>
              </w:rPr>
              <w:t>moustique</w:t>
            </w:r>
            <w:r w:rsidRPr="00B163E3">
              <w:rPr>
                <w:rFonts w:ascii="Arial" w:hAnsi="Arial" w:cs="Arial"/>
              </w:rPr>
              <w:t xml:space="preserve">) which is the </w:t>
            </w:r>
            <w:r w:rsidRPr="00B163E3">
              <w:rPr>
                <w:rFonts w:ascii="Arial" w:hAnsi="Arial" w:cs="Arial"/>
                <w:u w:val="single"/>
              </w:rPr>
              <w:t>object</w:t>
            </w:r>
            <w:r w:rsidRPr="00B163E3">
              <w:rPr>
                <w:rFonts w:ascii="Arial" w:hAnsi="Arial" w:cs="Arial"/>
              </w:rPr>
              <w:t xml:space="preserve"> of the verb (</w:t>
            </w:r>
            <w:r w:rsidRPr="00B163E3">
              <w:rPr>
                <w:rFonts w:ascii="Arial" w:hAnsi="Arial" w:cs="Arial"/>
                <w:i/>
              </w:rPr>
              <w:t>tuer</w:t>
            </w:r>
            <w:r w:rsidRPr="00B163E3">
              <w:rPr>
                <w:rFonts w:ascii="Arial" w:hAnsi="Arial" w:cs="Arial"/>
              </w:rPr>
              <w:t>)</w:t>
            </w:r>
          </w:p>
        </w:tc>
      </w:tr>
      <w:tr w:rsidR="00B163E3" w:rsidRPr="00B163E3" w14:paraId="234129EC" w14:textId="77777777" w:rsidTr="00B163E3">
        <w:trPr>
          <w:trHeight w:val="26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</w:tcPr>
          <w:p w14:paraId="7835ABAD" w14:textId="77777777" w:rsidR="00B163E3" w:rsidRPr="00B163E3" w:rsidRDefault="00B163E3" w:rsidP="000D16A0">
            <w:pPr>
              <w:jc w:val="center"/>
              <w:rPr>
                <w:rFonts w:ascii="Arial" w:hAnsi="Arial" w:cs="Arial"/>
              </w:rPr>
            </w:pPr>
          </w:p>
          <w:p w14:paraId="3E080E60" w14:textId="77777777" w:rsidR="00B163E3" w:rsidRPr="00B163E3" w:rsidRDefault="00B163E3" w:rsidP="000D16A0">
            <w:pPr>
              <w:jc w:val="center"/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>is followed by a verb (</w:t>
            </w:r>
            <w:r w:rsidRPr="00B163E3">
              <w:rPr>
                <w:rFonts w:ascii="Arial" w:hAnsi="Arial" w:cs="Arial"/>
                <w:i/>
              </w:rPr>
              <w:t>pique</w:t>
            </w:r>
            <w:r w:rsidRPr="00B163E3">
              <w:rPr>
                <w:rFonts w:ascii="Arial" w:hAnsi="Arial" w:cs="Arial"/>
              </w:rPr>
              <w:t>)</w:t>
            </w:r>
          </w:p>
          <w:p w14:paraId="561C3C89" w14:textId="77777777" w:rsidR="00B163E3" w:rsidRPr="00B163E3" w:rsidRDefault="00B163E3" w:rsidP="000D1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144B2E70" w14:textId="77777777" w:rsidR="00B163E3" w:rsidRPr="00B163E3" w:rsidRDefault="00B163E3" w:rsidP="000D16A0">
            <w:pPr>
              <w:jc w:val="center"/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>is followed by a noun or subject pronoun (</w:t>
            </w:r>
            <w:r w:rsidRPr="00B163E3">
              <w:rPr>
                <w:rFonts w:ascii="Arial" w:hAnsi="Arial" w:cs="Arial"/>
                <w:i/>
              </w:rPr>
              <w:t>tu</w:t>
            </w:r>
            <w:r w:rsidRPr="00B163E3">
              <w:rPr>
                <w:rFonts w:ascii="Arial" w:hAnsi="Arial" w:cs="Arial"/>
              </w:rPr>
              <w:t>)</w:t>
            </w:r>
          </w:p>
        </w:tc>
      </w:tr>
      <w:tr w:rsidR="00B163E3" w:rsidRPr="00B163E3" w14:paraId="14E09E67" w14:textId="77777777" w:rsidTr="00B163E3">
        <w:trPr>
          <w:trHeight w:val="67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</w:tcPr>
          <w:p w14:paraId="15F21529" w14:textId="77777777" w:rsidR="00B163E3" w:rsidRPr="00B163E3" w:rsidRDefault="00B163E3" w:rsidP="000D16A0">
            <w:pPr>
              <w:jc w:val="center"/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 xml:space="preserve">is never shortened to </w:t>
            </w:r>
            <w:r w:rsidRPr="00B163E3">
              <w:rPr>
                <w:rFonts w:ascii="Arial" w:hAnsi="Arial" w:cs="Arial"/>
                <w:i/>
              </w:rPr>
              <w:t>qu’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032271E2" w14:textId="77777777" w:rsidR="00B163E3" w:rsidRPr="00B163E3" w:rsidRDefault="00B163E3" w:rsidP="000D16A0">
            <w:pPr>
              <w:jc w:val="center"/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 xml:space="preserve">is shortened to </w:t>
            </w:r>
            <w:r w:rsidRPr="00B163E3">
              <w:rPr>
                <w:rFonts w:ascii="Arial" w:hAnsi="Arial" w:cs="Arial"/>
                <w:i/>
              </w:rPr>
              <w:t>qu’</w:t>
            </w:r>
            <w:r w:rsidRPr="00B163E3">
              <w:rPr>
                <w:rFonts w:ascii="Arial" w:hAnsi="Arial" w:cs="Arial"/>
              </w:rPr>
              <w:t xml:space="preserve"> before a vowel or silent ‘h’</w:t>
            </w:r>
          </w:p>
          <w:p w14:paraId="5B77901D" w14:textId="77777777" w:rsidR="00B163E3" w:rsidRPr="00B163E3" w:rsidRDefault="00B163E3" w:rsidP="000D16A0">
            <w:pPr>
              <w:jc w:val="center"/>
              <w:rPr>
                <w:rFonts w:ascii="Arial" w:hAnsi="Arial" w:cs="Arial"/>
              </w:rPr>
            </w:pPr>
          </w:p>
        </w:tc>
      </w:tr>
      <w:tr w:rsidR="00B163E3" w:rsidRPr="00B163E3" w14:paraId="2978EFBF" w14:textId="77777777" w:rsidTr="000D16A0">
        <w:trPr>
          <w:trHeight w:val="26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99530" w14:textId="77777777" w:rsidR="00B163E3" w:rsidRPr="00B163E3" w:rsidRDefault="00B163E3" w:rsidP="000D16A0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F5A7" w14:textId="77777777" w:rsidR="00B163E3" w:rsidRPr="00B163E3" w:rsidRDefault="00B163E3" w:rsidP="000D16A0">
            <w:pPr>
              <w:rPr>
                <w:rFonts w:ascii="Arial" w:hAnsi="Arial" w:cs="Arial"/>
                <w:b/>
              </w:rPr>
            </w:pPr>
            <w:r w:rsidRPr="00B163E3">
              <w:rPr>
                <w:rFonts w:ascii="Arial" w:hAnsi="Arial" w:cs="Arial"/>
                <w:b/>
                <w:color w:val="FF0000"/>
              </w:rPr>
              <w:t xml:space="preserve">Unlike in English, you cannot miss </w:t>
            </w:r>
            <w:r w:rsidRPr="00232FC3">
              <w:rPr>
                <w:rFonts w:ascii="Arial" w:hAnsi="Arial" w:cs="Arial"/>
                <w:b/>
                <w:color w:val="FF0000"/>
                <w:highlight w:val="yellow"/>
              </w:rPr>
              <w:t>‘that’</w:t>
            </w:r>
            <w:r w:rsidRPr="00B163E3">
              <w:rPr>
                <w:rFonts w:ascii="Arial" w:hAnsi="Arial" w:cs="Arial"/>
                <w:b/>
                <w:color w:val="FF0000"/>
              </w:rPr>
              <w:t xml:space="preserve"> out</w:t>
            </w:r>
          </w:p>
        </w:tc>
      </w:tr>
    </w:tbl>
    <w:p w14:paraId="1F923154" w14:textId="77777777" w:rsidR="00B163E3" w:rsidRPr="00B163E3" w:rsidRDefault="00B163E3" w:rsidP="00B163E3"/>
    <w:p w14:paraId="467B2D2C" w14:textId="77777777" w:rsidR="00B163E3" w:rsidRPr="00B163E3" w:rsidRDefault="00B163E3" w:rsidP="00B163E3"/>
    <w:p w14:paraId="7E80B9A9" w14:textId="77777777" w:rsidR="00B163E3" w:rsidRPr="00B163E3" w:rsidRDefault="00B163E3" w:rsidP="00B163E3">
      <w:pPr>
        <w:rPr>
          <w:rFonts w:ascii="Verdana" w:hAnsi="Verdana"/>
          <w:b/>
        </w:rPr>
      </w:pPr>
      <w:r w:rsidRPr="00B163E3">
        <w:rPr>
          <w:b/>
        </w:rPr>
        <w:t xml:space="preserve">Fill </w:t>
      </w:r>
      <w:r w:rsidRPr="00B163E3">
        <w:rPr>
          <w:rFonts w:ascii="Verdana" w:hAnsi="Verdana"/>
          <w:b/>
        </w:rPr>
        <w:t>the gaps with the correct pronouns</w:t>
      </w:r>
    </w:p>
    <w:p w14:paraId="2B5F8FF1" w14:textId="77777777" w:rsidR="00B163E3" w:rsidRPr="00B163E3" w:rsidRDefault="00B163E3" w:rsidP="00232FC3">
      <w:pPr>
        <w:spacing w:line="360" w:lineRule="auto"/>
        <w:rPr>
          <w:rFonts w:ascii="Verdana" w:hAnsi="Verdana"/>
        </w:rPr>
      </w:pPr>
    </w:p>
    <w:p w14:paraId="0C21DAA9" w14:textId="77777777" w:rsidR="00B163E3" w:rsidRPr="00B163E3" w:rsidRDefault="00B163E3" w:rsidP="00232FC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Le sport ……</w:t>
      </w:r>
      <w:r>
        <w:rPr>
          <w:rFonts w:ascii="Verdana" w:hAnsi="Verdana"/>
          <w:lang w:val="fr-FR"/>
        </w:rPr>
        <w:t>…………</w:t>
      </w:r>
      <w:r w:rsidRPr="00B163E3">
        <w:rPr>
          <w:rFonts w:ascii="Verdana" w:hAnsi="Verdana"/>
          <w:lang w:val="fr-FR"/>
        </w:rPr>
        <w:t>…..j’aime le plus est le volley.</w:t>
      </w:r>
    </w:p>
    <w:p w14:paraId="09CE2B29" w14:textId="77777777" w:rsidR="00B163E3" w:rsidRPr="00B163E3" w:rsidRDefault="00B163E3" w:rsidP="00232FC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J’ai déjà vu le film …</w:t>
      </w:r>
      <w:r>
        <w:rPr>
          <w:rFonts w:ascii="Verdana" w:hAnsi="Verdana"/>
          <w:lang w:val="fr-FR"/>
        </w:rPr>
        <w:t>…………….</w:t>
      </w:r>
      <w:r w:rsidRPr="00B163E3">
        <w:rPr>
          <w:rFonts w:ascii="Verdana" w:hAnsi="Verdana"/>
          <w:lang w:val="fr-FR"/>
        </w:rPr>
        <w:t>……..passe ce soir à la télévision.</w:t>
      </w:r>
    </w:p>
    <w:p w14:paraId="455A8C5A" w14:textId="77777777" w:rsidR="00B163E3" w:rsidRPr="00B163E3" w:rsidRDefault="00B163E3" w:rsidP="00232FC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As-tu lu le livre …</w:t>
      </w:r>
      <w:r>
        <w:rPr>
          <w:rFonts w:ascii="Verdana" w:hAnsi="Verdana"/>
          <w:lang w:val="fr-FR"/>
        </w:rPr>
        <w:t>……………..</w:t>
      </w:r>
      <w:r w:rsidRPr="00B163E3">
        <w:rPr>
          <w:rFonts w:ascii="Verdana" w:hAnsi="Verdana"/>
          <w:lang w:val="fr-FR"/>
        </w:rPr>
        <w:t>…….je t’ai passé ?</w:t>
      </w:r>
    </w:p>
    <w:p w14:paraId="3DC724F9" w14:textId="77777777" w:rsidR="00B163E3" w:rsidRPr="00B163E3" w:rsidRDefault="00B163E3" w:rsidP="00232FC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J’ai mangé du poisson</w:t>
      </w:r>
      <w:r>
        <w:rPr>
          <w:rFonts w:ascii="Verdana" w:hAnsi="Verdana"/>
          <w:lang w:val="fr-FR"/>
        </w:rPr>
        <w:t>…………………</w:t>
      </w:r>
      <w:r w:rsidRPr="00B163E3">
        <w:rPr>
          <w:rFonts w:ascii="Verdana" w:hAnsi="Verdana"/>
          <w:lang w:val="fr-FR"/>
        </w:rPr>
        <w:t>…..était mauvais.</w:t>
      </w:r>
    </w:p>
    <w:p w14:paraId="1BE23ADA" w14:textId="77777777" w:rsidR="00B163E3" w:rsidRPr="00B163E3" w:rsidRDefault="00B163E3" w:rsidP="00232FC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 xml:space="preserve">Mon frère s’est fait piquer par une abeille </w:t>
      </w:r>
      <w:r>
        <w:rPr>
          <w:rFonts w:ascii="Verdana" w:hAnsi="Verdana"/>
          <w:lang w:val="fr-FR"/>
        </w:rPr>
        <w:t>………………</w:t>
      </w:r>
      <w:r w:rsidRPr="00B163E3">
        <w:rPr>
          <w:rFonts w:ascii="Verdana" w:hAnsi="Verdana"/>
          <w:lang w:val="fr-FR"/>
        </w:rPr>
        <w:t>……était énorme.</w:t>
      </w:r>
    </w:p>
    <w:p w14:paraId="50F8813B" w14:textId="77777777" w:rsidR="00B163E3" w:rsidRPr="00B163E3" w:rsidRDefault="00B163E3" w:rsidP="00232FC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Ma sœur est allée</w:t>
      </w:r>
      <w:r>
        <w:rPr>
          <w:rFonts w:ascii="Verdana" w:hAnsi="Verdana"/>
          <w:lang w:val="fr-FR"/>
        </w:rPr>
        <w:t xml:space="preserve"> à</w:t>
      </w:r>
      <w:r w:rsidRPr="00B163E3">
        <w:rPr>
          <w:rFonts w:ascii="Verdana" w:hAnsi="Verdana"/>
          <w:lang w:val="fr-FR"/>
        </w:rPr>
        <w:t xml:space="preserve"> l’hôpital …</w:t>
      </w:r>
      <w:r>
        <w:rPr>
          <w:rFonts w:ascii="Verdana" w:hAnsi="Verdana"/>
          <w:lang w:val="fr-FR"/>
        </w:rPr>
        <w:t>…………….……est à</w:t>
      </w:r>
      <w:r w:rsidRPr="00B163E3">
        <w:rPr>
          <w:rFonts w:ascii="Verdana" w:hAnsi="Verdana"/>
          <w:lang w:val="fr-FR"/>
        </w:rPr>
        <w:t xml:space="preserve"> côté de chez moi.</w:t>
      </w:r>
    </w:p>
    <w:p w14:paraId="68828B93" w14:textId="77777777" w:rsidR="00B163E3" w:rsidRPr="00B163E3" w:rsidRDefault="00B163E3" w:rsidP="00232FC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La soirée …</w:t>
      </w:r>
      <w:r>
        <w:rPr>
          <w:rFonts w:ascii="Verdana" w:hAnsi="Verdana"/>
          <w:lang w:val="fr-FR"/>
        </w:rPr>
        <w:t>…………………</w:t>
      </w:r>
      <w:r w:rsidRPr="00B163E3">
        <w:rPr>
          <w:rFonts w:ascii="Verdana" w:hAnsi="Verdana"/>
          <w:lang w:val="fr-FR"/>
        </w:rPr>
        <w:t>….j’ai organisée a eu beaucoup de succès.</w:t>
      </w:r>
    </w:p>
    <w:p w14:paraId="733169C1" w14:textId="77777777" w:rsidR="00B163E3" w:rsidRPr="00B163E3" w:rsidRDefault="00B163E3" w:rsidP="00232FC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J’ai passé des vacances en Italie …</w:t>
      </w:r>
      <w:r>
        <w:rPr>
          <w:rFonts w:ascii="Verdana" w:hAnsi="Verdana"/>
          <w:lang w:val="fr-FR"/>
        </w:rPr>
        <w:t>………………….</w:t>
      </w:r>
      <w:r w:rsidRPr="00B163E3">
        <w:rPr>
          <w:rFonts w:ascii="Verdana" w:hAnsi="Verdana"/>
          <w:lang w:val="fr-FR"/>
        </w:rPr>
        <w:t>…ont été excellentes.</w:t>
      </w:r>
    </w:p>
    <w:p w14:paraId="49B30BC5" w14:textId="77777777" w:rsidR="00B163E3" w:rsidRPr="00B163E3" w:rsidRDefault="00B163E3" w:rsidP="00232FC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Avec tous les bonbons …</w:t>
      </w:r>
      <w:r>
        <w:rPr>
          <w:rFonts w:ascii="Verdana" w:hAnsi="Verdana"/>
          <w:lang w:val="fr-FR"/>
        </w:rPr>
        <w:t>………………………..</w:t>
      </w:r>
      <w:r w:rsidRPr="00B163E3">
        <w:rPr>
          <w:rFonts w:ascii="Verdana" w:hAnsi="Verdana"/>
          <w:lang w:val="fr-FR"/>
        </w:rPr>
        <w:t>…tu as mangés, tu vas être malade.</w:t>
      </w:r>
    </w:p>
    <w:p w14:paraId="74D76BBD" w14:textId="77777777" w:rsidR="00B163E3" w:rsidRPr="00B163E3" w:rsidRDefault="00B163E3" w:rsidP="00232FC3">
      <w:pPr>
        <w:numPr>
          <w:ilvl w:val="0"/>
          <w:numId w:val="1"/>
        </w:numPr>
        <w:tabs>
          <w:tab w:val="left" w:pos="1080"/>
          <w:tab w:val="left" w:pos="1980"/>
        </w:tabs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 xml:space="preserve">Les devoirs </w:t>
      </w:r>
      <w:r>
        <w:rPr>
          <w:rFonts w:ascii="Verdana" w:hAnsi="Verdana"/>
          <w:lang w:val="fr-FR"/>
        </w:rPr>
        <w:t>………………….</w:t>
      </w:r>
      <w:r w:rsidRPr="00B163E3">
        <w:rPr>
          <w:rFonts w:ascii="Verdana" w:hAnsi="Verdana"/>
          <w:lang w:val="fr-FR"/>
        </w:rPr>
        <w:t>…..nous avons à faire sont faciles.</w:t>
      </w:r>
    </w:p>
    <w:p w14:paraId="074D3670" w14:textId="77777777" w:rsidR="00B163E3" w:rsidRPr="00B163E3" w:rsidRDefault="00B163E3" w:rsidP="00232FC3">
      <w:pPr>
        <w:numPr>
          <w:ilvl w:val="0"/>
          <w:numId w:val="1"/>
        </w:numPr>
        <w:tabs>
          <w:tab w:val="left" w:pos="1080"/>
          <w:tab w:val="left" w:pos="1980"/>
        </w:tabs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C’est un médicament …</w:t>
      </w:r>
      <w:r>
        <w:rPr>
          <w:rFonts w:ascii="Verdana" w:hAnsi="Verdana"/>
          <w:lang w:val="fr-FR"/>
        </w:rPr>
        <w:t>…………..</w:t>
      </w:r>
      <w:r w:rsidRPr="00B163E3">
        <w:rPr>
          <w:rFonts w:ascii="Verdana" w:hAnsi="Verdana"/>
          <w:lang w:val="fr-FR"/>
        </w:rPr>
        <w:t xml:space="preserve">…est très efficace mais </w:t>
      </w:r>
      <w:r>
        <w:rPr>
          <w:rFonts w:ascii="Verdana" w:hAnsi="Verdana"/>
          <w:lang w:val="fr-FR"/>
        </w:rPr>
        <w:t>…</w:t>
      </w:r>
      <w:r w:rsidRPr="00B163E3">
        <w:rPr>
          <w:rFonts w:ascii="Verdana" w:hAnsi="Verdana"/>
          <w:lang w:val="fr-FR"/>
        </w:rPr>
        <w:t>….je n’aime pas.</w:t>
      </w:r>
    </w:p>
    <w:p w14:paraId="382E1512" w14:textId="77777777" w:rsidR="00B163E3" w:rsidRPr="00B163E3" w:rsidRDefault="00B163E3" w:rsidP="00232FC3">
      <w:pPr>
        <w:numPr>
          <w:ilvl w:val="0"/>
          <w:numId w:val="1"/>
        </w:numPr>
        <w:tabs>
          <w:tab w:val="left" w:pos="1080"/>
          <w:tab w:val="left" w:pos="1980"/>
        </w:tabs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Quel est le genre de film …</w:t>
      </w:r>
      <w:r>
        <w:rPr>
          <w:rFonts w:ascii="Verdana" w:hAnsi="Verdana"/>
          <w:lang w:val="fr-FR"/>
        </w:rPr>
        <w:t>…..</w:t>
      </w:r>
      <w:r w:rsidRPr="00B163E3">
        <w:rPr>
          <w:rFonts w:ascii="Verdana" w:hAnsi="Verdana"/>
          <w:lang w:val="fr-FR"/>
        </w:rPr>
        <w:t>…t’intéresse ?</w:t>
      </w:r>
    </w:p>
    <w:p w14:paraId="5AEB17B9" w14:textId="77777777" w:rsidR="00B163E3" w:rsidRPr="00B163E3" w:rsidRDefault="00B163E3" w:rsidP="00232FC3">
      <w:pPr>
        <w:numPr>
          <w:ilvl w:val="0"/>
          <w:numId w:val="1"/>
        </w:numPr>
        <w:tabs>
          <w:tab w:val="left" w:pos="1080"/>
          <w:tab w:val="left" w:pos="1980"/>
        </w:tabs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Mlle Grignard est une prof</w:t>
      </w:r>
      <w:r>
        <w:rPr>
          <w:rFonts w:ascii="Verdana" w:hAnsi="Verdana"/>
          <w:lang w:val="fr-FR"/>
        </w:rPr>
        <w:t>…..</w:t>
      </w:r>
      <w:r w:rsidRPr="00B163E3">
        <w:rPr>
          <w:rFonts w:ascii="Verdana" w:hAnsi="Verdana"/>
          <w:lang w:val="fr-FR"/>
        </w:rPr>
        <w:t>…..vient de France.</w:t>
      </w:r>
    </w:p>
    <w:p w14:paraId="07F9F94A" w14:textId="77777777" w:rsidR="00B163E3" w:rsidRPr="00B163E3" w:rsidRDefault="00B163E3" w:rsidP="00232FC3">
      <w:pPr>
        <w:numPr>
          <w:ilvl w:val="0"/>
          <w:numId w:val="1"/>
        </w:numPr>
        <w:tabs>
          <w:tab w:val="left" w:pos="1080"/>
          <w:tab w:val="left" w:pos="1980"/>
        </w:tabs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 xml:space="preserve">Les pommes sont les fruits </w:t>
      </w:r>
      <w:r>
        <w:rPr>
          <w:rFonts w:ascii="Verdana" w:hAnsi="Verdana"/>
          <w:lang w:val="fr-FR"/>
        </w:rPr>
        <w:t>…….</w:t>
      </w:r>
      <w:r w:rsidRPr="00B163E3">
        <w:rPr>
          <w:rFonts w:ascii="Verdana" w:hAnsi="Verdana"/>
          <w:lang w:val="fr-FR"/>
        </w:rPr>
        <w:t>….je préfère.</w:t>
      </w:r>
    </w:p>
    <w:p w14:paraId="1BDD40A3" w14:textId="77777777" w:rsidR="00B163E3" w:rsidRPr="00B163E3" w:rsidRDefault="00B163E3" w:rsidP="00232FC3">
      <w:pPr>
        <w:numPr>
          <w:ilvl w:val="0"/>
          <w:numId w:val="1"/>
        </w:numPr>
        <w:tabs>
          <w:tab w:val="left" w:pos="1080"/>
          <w:tab w:val="left" w:pos="1980"/>
        </w:tabs>
        <w:spacing w:line="360" w:lineRule="auto"/>
        <w:ind w:left="714" w:hanging="357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J’ai trouvé</w:t>
      </w:r>
      <w:r w:rsidRPr="00B163E3">
        <w:rPr>
          <w:rFonts w:ascii="Verdana" w:hAnsi="Verdana"/>
          <w:lang w:val="fr-FR"/>
        </w:rPr>
        <w:t xml:space="preserve"> le bracelet …</w:t>
      </w:r>
      <w:r>
        <w:rPr>
          <w:rFonts w:ascii="Verdana" w:hAnsi="Verdana"/>
          <w:lang w:val="fr-FR"/>
        </w:rPr>
        <w:t>……..</w:t>
      </w:r>
      <w:r w:rsidRPr="00B163E3">
        <w:rPr>
          <w:rFonts w:ascii="Verdana" w:hAnsi="Verdana"/>
          <w:lang w:val="fr-FR"/>
        </w:rPr>
        <w:t>..tu avais perdu.</w:t>
      </w:r>
    </w:p>
    <w:p w14:paraId="12055BE6" w14:textId="309F5397" w:rsidR="00B163E3" w:rsidRPr="00B163E3" w:rsidRDefault="00B163E3" w:rsidP="00232FC3">
      <w:pPr>
        <w:numPr>
          <w:ilvl w:val="0"/>
          <w:numId w:val="1"/>
        </w:numPr>
        <w:tabs>
          <w:tab w:val="left" w:pos="1080"/>
          <w:tab w:val="left" w:pos="1980"/>
        </w:tabs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 xml:space="preserve">C’est le </w:t>
      </w:r>
      <w:r w:rsidR="00232FC3">
        <w:rPr>
          <w:rFonts w:ascii="Verdana" w:hAnsi="Verdana"/>
          <w:lang w:val="fr-FR"/>
        </w:rPr>
        <w:t>camping</w:t>
      </w:r>
      <w:r w:rsidRPr="00B163E3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>……</w:t>
      </w:r>
      <w:r w:rsidR="00232FC3">
        <w:rPr>
          <w:rFonts w:ascii="Verdana" w:hAnsi="Verdana"/>
          <w:lang w:val="fr-FR"/>
        </w:rPr>
        <w:t>……</w:t>
      </w:r>
      <w:r>
        <w:rPr>
          <w:rFonts w:ascii="Verdana" w:hAnsi="Verdana"/>
          <w:lang w:val="fr-FR"/>
        </w:rPr>
        <w:t>.</w:t>
      </w:r>
      <w:r w:rsidRPr="00B163E3">
        <w:rPr>
          <w:rFonts w:ascii="Verdana" w:hAnsi="Verdana"/>
          <w:lang w:val="fr-FR"/>
        </w:rPr>
        <w:t>…..</w:t>
      </w:r>
      <w:r w:rsidR="00232FC3">
        <w:rPr>
          <w:rFonts w:ascii="Verdana" w:hAnsi="Verdana"/>
          <w:lang w:val="fr-FR"/>
        </w:rPr>
        <w:t>nous avons choisi pour les vacances</w:t>
      </w:r>
      <w:r w:rsidRPr="00B163E3">
        <w:rPr>
          <w:rFonts w:ascii="Verdana" w:hAnsi="Verdana"/>
          <w:lang w:val="fr-FR"/>
        </w:rPr>
        <w:t>.</w:t>
      </w:r>
    </w:p>
    <w:p w14:paraId="72A3403F" w14:textId="254BA660" w:rsidR="004B035B" w:rsidRDefault="00B163E3" w:rsidP="00232FC3">
      <w:pPr>
        <w:numPr>
          <w:ilvl w:val="0"/>
          <w:numId w:val="1"/>
        </w:numPr>
        <w:tabs>
          <w:tab w:val="left" w:pos="1080"/>
          <w:tab w:val="left" w:pos="1980"/>
        </w:tabs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Voilà ma voisine</w:t>
      </w:r>
      <w:r>
        <w:rPr>
          <w:rFonts w:ascii="Verdana" w:hAnsi="Verdana"/>
          <w:lang w:val="fr-FR"/>
        </w:rPr>
        <w:t>……………..</w:t>
      </w:r>
      <w:r w:rsidRPr="00B163E3">
        <w:rPr>
          <w:rFonts w:ascii="Verdana" w:hAnsi="Verdana"/>
          <w:lang w:val="fr-FR"/>
        </w:rPr>
        <w:t>… travaille à la pharmacie</w:t>
      </w:r>
    </w:p>
    <w:p w14:paraId="623A7AAD" w14:textId="24BADDDC" w:rsidR="00232FC3" w:rsidRDefault="00232FC3" w:rsidP="00232FC3">
      <w:pPr>
        <w:tabs>
          <w:tab w:val="left" w:pos="1080"/>
          <w:tab w:val="left" w:pos="1980"/>
        </w:tabs>
        <w:spacing w:line="360" w:lineRule="auto"/>
        <w:ind w:left="714"/>
        <w:rPr>
          <w:rFonts w:ascii="Verdana" w:hAnsi="Verdana"/>
          <w:lang w:val="fr-FR"/>
        </w:rPr>
      </w:pPr>
    </w:p>
    <w:p w14:paraId="6C22EA3E" w14:textId="77777777" w:rsidR="00232FC3" w:rsidRPr="00232FC3" w:rsidRDefault="00232FC3" w:rsidP="00232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Verdana" w:hAnsi="Verdana"/>
        </w:rPr>
      </w:pPr>
      <w:r w:rsidRPr="00232FC3">
        <w:rPr>
          <w:rFonts w:ascii="Verdana" w:hAnsi="Verdana" w:cs="Arial"/>
          <w:b/>
          <w:bCs/>
          <w:color w:val="CC0000"/>
        </w:rPr>
        <w:lastRenderedPageBreak/>
        <w:t>Objects of the preposition "de</w:t>
      </w:r>
      <w:r w:rsidRPr="00232FC3">
        <w:rPr>
          <w:rFonts w:ascii="Verdana" w:hAnsi="Verdana" w:cs="Arial"/>
          <w:color w:val="CC0000"/>
        </w:rPr>
        <w:t>"</w:t>
      </w:r>
    </w:p>
    <w:p w14:paraId="1281447D" w14:textId="77777777" w:rsidR="00232FC3" w:rsidRPr="00232FC3" w:rsidRDefault="00232FC3" w:rsidP="00232FC3">
      <w:pPr>
        <w:spacing w:before="100" w:beforeAutospacing="1" w:after="100" w:afterAutospacing="1"/>
        <w:rPr>
          <w:rFonts w:ascii="Verdana" w:hAnsi="Verdana"/>
        </w:rPr>
      </w:pPr>
      <w:bookmarkStart w:id="0" w:name="dont"/>
      <w:bookmarkEnd w:id="0"/>
      <w:r w:rsidRPr="00232FC3">
        <w:rPr>
          <w:rFonts w:ascii="Verdana" w:hAnsi="Verdana" w:cs="Arial"/>
          <w:b/>
          <w:bCs/>
        </w:rPr>
        <w:t>Dont</w:t>
      </w:r>
      <w:r w:rsidRPr="00232FC3">
        <w:rPr>
          <w:rFonts w:ascii="Verdana" w:hAnsi="Verdana" w:cs="Arial"/>
        </w:rPr>
        <w:t xml:space="preserve"> is generally used when the noun replaced is an object of the preposition</w:t>
      </w:r>
      <w:r w:rsidRPr="00232FC3">
        <w:rPr>
          <w:rFonts w:ascii="Verdana" w:hAnsi="Verdana" w:cs="Arial"/>
          <w:b/>
          <w:bCs/>
        </w:rPr>
        <w:t>de</w:t>
      </w:r>
      <w:r w:rsidRPr="00232FC3">
        <w:rPr>
          <w:rFonts w:ascii="Verdana" w:hAnsi="Verdana" w:cs="Arial"/>
        </w:rPr>
        <w:t xml:space="preserve">. It is commonly used with verbs followed by </w:t>
      </w:r>
      <w:r w:rsidRPr="00232FC3">
        <w:rPr>
          <w:rFonts w:ascii="Verdana" w:hAnsi="Verdana" w:cs="Arial"/>
          <w:b/>
          <w:bCs/>
        </w:rPr>
        <w:t xml:space="preserve">de </w:t>
      </w:r>
      <w:r w:rsidRPr="00232FC3">
        <w:rPr>
          <w:rFonts w:ascii="Verdana" w:hAnsi="Verdana" w:cs="Arial"/>
        </w:rPr>
        <w:t>(</w:t>
      </w:r>
      <w:r w:rsidRPr="00232FC3">
        <w:rPr>
          <w:rFonts w:ascii="Verdana" w:hAnsi="Verdana" w:cs="Arial"/>
          <w:b/>
          <w:bCs/>
        </w:rPr>
        <w:t xml:space="preserve">parler de, se méfier de, avoir besoin de, être content de, </w:t>
      </w:r>
      <w:r w:rsidRPr="00232FC3">
        <w:rPr>
          <w:rFonts w:ascii="Verdana" w:hAnsi="Verdana" w:cs="Arial"/>
        </w:rPr>
        <w:t xml:space="preserve">etc.), as well as to show possession (similar to </w:t>
      </w:r>
      <w:r w:rsidRPr="00232FC3">
        <w:rPr>
          <w:rFonts w:ascii="Verdana" w:hAnsi="Verdana" w:cs="Arial"/>
          <w:u w:val="single"/>
        </w:rPr>
        <w:t>whose</w:t>
      </w:r>
      <w:r w:rsidRPr="00232FC3">
        <w:rPr>
          <w:rFonts w:ascii="Verdana" w:hAnsi="Verdana" w:cs="Arial"/>
        </w:rPr>
        <w:t xml:space="preserve"> in English):</w:t>
      </w:r>
    </w:p>
    <w:p w14:paraId="042D1B8C" w14:textId="77777777" w:rsidR="00232FC3" w:rsidRPr="00232FC3" w:rsidRDefault="00232FC3" w:rsidP="00232FC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i/>
        </w:rPr>
      </w:pPr>
      <w:r w:rsidRPr="00232FC3">
        <w:rPr>
          <w:rFonts w:ascii="Verdana" w:hAnsi="Verdana" w:cs="Arial"/>
          <w:i/>
          <w:lang w:val="fr-FR"/>
        </w:rPr>
        <w:t xml:space="preserve">Voici le livre </w:t>
      </w:r>
      <w:r w:rsidRPr="00232FC3">
        <w:rPr>
          <w:rFonts w:ascii="Verdana" w:hAnsi="Verdana" w:cs="Arial"/>
          <w:i/>
          <w:u w:val="single"/>
          <w:lang w:val="fr-FR"/>
        </w:rPr>
        <w:t>dont</w:t>
      </w:r>
      <w:r w:rsidRPr="00232FC3">
        <w:rPr>
          <w:rFonts w:ascii="Verdana" w:hAnsi="Verdana" w:cs="Arial"/>
          <w:i/>
          <w:lang w:val="fr-FR"/>
        </w:rPr>
        <w:t xml:space="preserve"> je t'ai parlé.</w:t>
      </w:r>
      <w:r w:rsidRPr="00232FC3">
        <w:rPr>
          <w:rFonts w:ascii="Verdana" w:hAnsi="Verdana"/>
          <w:i/>
          <w:lang w:val="fr-FR"/>
        </w:rPr>
        <w:t xml:space="preserve"> </w:t>
      </w:r>
      <w:r w:rsidRPr="00232FC3">
        <w:rPr>
          <w:rFonts w:ascii="Verdana" w:hAnsi="Verdana" w:cs="Arial"/>
          <w:i/>
          <w:color w:val="000099"/>
        </w:rPr>
        <w:t>Here's the book I told you about.</w:t>
      </w:r>
    </w:p>
    <w:p w14:paraId="51867CCF" w14:textId="77777777" w:rsidR="00232FC3" w:rsidRPr="00232FC3" w:rsidRDefault="00232FC3" w:rsidP="00232FC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i/>
        </w:rPr>
      </w:pPr>
      <w:r w:rsidRPr="00232FC3">
        <w:rPr>
          <w:rFonts w:ascii="Verdana" w:hAnsi="Verdana" w:cs="Arial"/>
          <w:i/>
          <w:lang w:val="fr-FR"/>
        </w:rPr>
        <w:t xml:space="preserve">Le touriste </w:t>
      </w:r>
      <w:r w:rsidRPr="00232FC3">
        <w:rPr>
          <w:rFonts w:ascii="Verdana" w:hAnsi="Verdana" w:cs="Arial"/>
          <w:i/>
          <w:u w:val="single"/>
          <w:lang w:val="fr-FR"/>
        </w:rPr>
        <w:t>dont</w:t>
      </w:r>
      <w:r w:rsidRPr="00232FC3">
        <w:rPr>
          <w:rFonts w:ascii="Verdana" w:hAnsi="Verdana" w:cs="Arial"/>
          <w:i/>
          <w:lang w:val="fr-FR"/>
        </w:rPr>
        <w:t xml:space="preserve"> le billet était périmé s'est plaint.</w:t>
      </w:r>
      <w:r w:rsidRPr="00232FC3">
        <w:rPr>
          <w:rFonts w:ascii="Verdana" w:hAnsi="Verdana"/>
          <w:i/>
          <w:lang w:val="fr-FR"/>
        </w:rPr>
        <w:t xml:space="preserve"> </w:t>
      </w:r>
      <w:r w:rsidRPr="00232FC3">
        <w:rPr>
          <w:rFonts w:ascii="Verdana" w:hAnsi="Verdana" w:cs="Arial"/>
          <w:i/>
          <w:color w:val="000099"/>
        </w:rPr>
        <w:t>The tourist whose ticket had expired made a complaint.</w:t>
      </w:r>
    </w:p>
    <w:p w14:paraId="2F6EFED2" w14:textId="0C96B41F" w:rsidR="00232FC3" w:rsidRPr="00232FC3" w:rsidRDefault="00232FC3" w:rsidP="00232FC3">
      <w:pPr>
        <w:rPr>
          <w:rFonts w:ascii="Verdana" w:hAnsi="Verdana"/>
        </w:rPr>
      </w:pPr>
      <w:r w:rsidRPr="00232FC3">
        <w:rPr>
          <w:rFonts w:ascii="Verdana" w:hAnsi="Verdana" w:cs="Arial"/>
        </w:rPr>
        <w:t xml:space="preserve">When the antecedent is unclear or absent (or when the noun appears </w:t>
      </w:r>
      <w:r w:rsidRPr="00232FC3">
        <w:rPr>
          <w:rFonts w:ascii="Verdana" w:hAnsi="Verdana" w:cs="Arial"/>
          <w:u w:val="single"/>
        </w:rPr>
        <w:t>after</w:t>
      </w:r>
      <w:r w:rsidRPr="00232FC3">
        <w:rPr>
          <w:rFonts w:ascii="Verdana" w:hAnsi="Verdana" w:cs="Arial"/>
        </w:rPr>
        <w:t xml:space="preserve"> the relative pronoun), the indefinite relative pronoun</w:t>
      </w:r>
      <w:r w:rsidR="000D16A0">
        <w:rPr>
          <w:rFonts w:ascii="Verdana" w:hAnsi="Verdana" w:cs="Arial"/>
        </w:rPr>
        <w:t xml:space="preserve"> </w:t>
      </w:r>
      <w:r w:rsidRPr="00232FC3">
        <w:rPr>
          <w:rFonts w:ascii="Verdana" w:hAnsi="Verdana" w:cs="Arial"/>
          <w:b/>
          <w:bCs/>
        </w:rPr>
        <w:t xml:space="preserve">ce dont </w:t>
      </w:r>
      <w:r w:rsidRPr="00232FC3">
        <w:rPr>
          <w:rFonts w:ascii="Verdana" w:hAnsi="Verdana" w:cs="Arial"/>
        </w:rPr>
        <w:t>is used:</w:t>
      </w:r>
    </w:p>
    <w:p w14:paraId="50328E29" w14:textId="77777777" w:rsidR="00232FC3" w:rsidRPr="00232FC3" w:rsidRDefault="00232FC3" w:rsidP="00232FC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i/>
        </w:rPr>
      </w:pPr>
      <w:r w:rsidRPr="00232FC3">
        <w:rPr>
          <w:rFonts w:ascii="Verdana" w:hAnsi="Verdana" w:cs="Arial"/>
          <w:i/>
          <w:lang w:val="fr-FR"/>
        </w:rPr>
        <w:t xml:space="preserve">Voilà </w:t>
      </w:r>
      <w:r w:rsidRPr="00232FC3">
        <w:rPr>
          <w:rFonts w:ascii="Verdana" w:hAnsi="Verdana" w:cs="Arial"/>
          <w:i/>
          <w:u w:val="single"/>
          <w:lang w:val="fr-FR"/>
        </w:rPr>
        <w:t>ce dont</w:t>
      </w:r>
      <w:r w:rsidRPr="00232FC3">
        <w:rPr>
          <w:rFonts w:ascii="Verdana" w:hAnsi="Verdana" w:cs="Arial"/>
          <w:i/>
          <w:lang w:val="fr-FR"/>
        </w:rPr>
        <w:t xml:space="preserve"> j'ai besoin! </w:t>
      </w:r>
      <w:r w:rsidRPr="00232FC3">
        <w:rPr>
          <w:rFonts w:ascii="Verdana" w:hAnsi="Verdana" w:cs="Arial"/>
          <w:i/>
          <w:color w:val="000099"/>
        </w:rPr>
        <w:t>There's what I need!</w:t>
      </w:r>
    </w:p>
    <w:p w14:paraId="3E84ACDC" w14:textId="77777777" w:rsidR="00232FC3" w:rsidRPr="00232FC3" w:rsidRDefault="00232FC3" w:rsidP="00232FC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i/>
        </w:rPr>
      </w:pPr>
      <w:r w:rsidRPr="00232FC3">
        <w:rPr>
          <w:rFonts w:ascii="Verdana" w:hAnsi="Verdana" w:cs="Arial"/>
          <w:i/>
          <w:u w:val="single"/>
        </w:rPr>
        <w:t>Ce dont</w:t>
      </w:r>
      <w:r w:rsidRPr="00232FC3">
        <w:rPr>
          <w:rFonts w:ascii="Verdana" w:hAnsi="Verdana" w:cs="Arial"/>
          <w:i/>
        </w:rPr>
        <w:t xml:space="preserve"> tu rêves est impossible à réaliser.</w:t>
      </w:r>
      <w:r w:rsidRPr="00232FC3">
        <w:rPr>
          <w:rFonts w:ascii="Verdana" w:hAnsi="Verdana" w:cs="Arial"/>
          <w:i/>
          <w:color w:val="000099"/>
        </w:rPr>
        <w:t>What you are dreaming of is impossible to do.</w:t>
      </w:r>
    </w:p>
    <w:p w14:paraId="42635043" w14:textId="74137CD6" w:rsidR="00B01916" w:rsidRPr="00B01916" w:rsidRDefault="00B01916" w:rsidP="00B01916">
      <w:pPr>
        <w:rPr>
          <w:rFonts w:ascii="Verdana" w:hAnsi="Verdana"/>
          <w:i/>
        </w:rPr>
      </w:pPr>
      <w:r w:rsidRPr="00B01916">
        <w:rPr>
          <w:rFonts w:ascii="Verdana" w:hAnsi="Verdana"/>
          <w:b/>
        </w:rPr>
        <w:t xml:space="preserve">Write 5 sentences using </w:t>
      </w:r>
      <w:r>
        <w:rPr>
          <w:rFonts w:ascii="Verdana" w:hAnsi="Verdana"/>
          <w:b/>
        </w:rPr>
        <w:t>‘dont’</w:t>
      </w:r>
      <w:r w:rsidRPr="00B01916">
        <w:rPr>
          <w:rFonts w:ascii="Verdana" w:hAnsi="Verdana"/>
          <w:b/>
        </w:rPr>
        <w:t xml:space="preserve"> </w:t>
      </w:r>
      <w:r w:rsidRPr="00B01916">
        <w:rPr>
          <w:rFonts w:ascii="Verdana" w:hAnsi="Verdana"/>
          <w:i/>
        </w:rPr>
        <w:t>(remember the list of verbs taking ‘de’ from last week)</w:t>
      </w:r>
    </w:p>
    <w:p w14:paraId="2FDE0602" w14:textId="69202F4D" w:rsidR="00232FC3" w:rsidRDefault="00232FC3" w:rsidP="00232FC3">
      <w:pPr>
        <w:tabs>
          <w:tab w:val="left" w:pos="1080"/>
          <w:tab w:val="left" w:pos="1980"/>
        </w:tabs>
        <w:spacing w:line="360" w:lineRule="auto"/>
        <w:ind w:left="714"/>
        <w:rPr>
          <w:rFonts w:ascii="Verdana" w:hAnsi="Verdana" w:cs="Arial"/>
        </w:rPr>
      </w:pPr>
    </w:p>
    <w:p w14:paraId="12C39E14" w14:textId="77777777" w:rsidR="000D16A0" w:rsidRPr="00232FC3" w:rsidRDefault="000D16A0" w:rsidP="00232FC3">
      <w:pPr>
        <w:tabs>
          <w:tab w:val="left" w:pos="1080"/>
          <w:tab w:val="left" w:pos="1980"/>
        </w:tabs>
        <w:spacing w:line="360" w:lineRule="auto"/>
        <w:ind w:left="714"/>
        <w:rPr>
          <w:rFonts w:ascii="Verdana" w:hAnsi="Verdana"/>
          <w:lang w:val="fr-FR"/>
        </w:rPr>
      </w:pPr>
    </w:p>
    <w:p w14:paraId="6DC1DA76" w14:textId="3484D4B0" w:rsidR="00232FC3" w:rsidRDefault="00232FC3" w:rsidP="00232FC3">
      <w:pPr>
        <w:tabs>
          <w:tab w:val="left" w:pos="1080"/>
          <w:tab w:val="left" w:pos="1980"/>
        </w:tabs>
        <w:spacing w:line="360" w:lineRule="auto"/>
        <w:ind w:left="714"/>
        <w:rPr>
          <w:rFonts w:ascii="Verdana" w:hAnsi="Verdana"/>
          <w:lang w:val="fr-FR"/>
        </w:rPr>
      </w:pPr>
    </w:p>
    <w:p w14:paraId="66E026FF" w14:textId="4044F448" w:rsidR="00232FC3" w:rsidRDefault="00232FC3" w:rsidP="00232FC3">
      <w:pPr>
        <w:tabs>
          <w:tab w:val="left" w:pos="1080"/>
          <w:tab w:val="left" w:pos="1980"/>
        </w:tabs>
        <w:spacing w:line="360" w:lineRule="auto"/>
        <w:ind w:left="714"/>
        <w:rPr>
          <w:rFonts w:ascii="Verdana" w:hAnsi="Verdana"/>
          <w:lang w:val="fr-FR"/>
        </w:rPr>
      </w:pPr>
    </w:p>
    <w:p w14:paraId="305C3A5C" w14:textId="5D37AAD8" w:rsidR="00232FC3" w:rsidRDefault="00232FC3" w:rsidP="00232FC3">
      <w:pPr>
        <w:tabs>
          <w:tab w:val="left" w:pos="1080"/>
          <w:tab w:val="left" w:pos="1980"/>
        </w:tabs>
        <w:spacing w:line="360" w:lineRule="auto"/>
        <w:ind w:left="714"/>
        <w:rPr>
          <w:rFonts w:ascii="Verdana" w:hAnsi="Verdana"/>
          <w:lang w:val="fr-FR"/>
        </w:rPr>
      </w:pPr>
    </w:p>
    <w:p w14:paraId="7B34768A" w14:textId="2411CE40" w:rsidR="00232FC3" w:rsidRDefault="00232FC3" w:rsidP="00B01916">
      <w:pPr>
        <w:tabs>
          <w:tab w:val="left" w:pos="1080"/>
          <w:tab w:val="left" w:pos="1980"/>
        </w:tabs>
        <w:spacing w:line="360" w:lineRule="auto"/>
        <w:rPr>
          <w:rFonts w:ascii="Verdana" w:hAnsi="Verdana"/>
          <w:lang w:val="fr-FR"/>
        </w:rPr>
      </w:pPr>
    </w:p>
    <w:p w14:paraId="5A223B2D" w14:textId="796A958B" w:rsidR="00B01916" w:rsidRDefault="00B01916" w:rsidP="00B01916">
      <w:pPr>
        <w:tabs>
          <w:tab w:val="left" w:pos="1080"/>
          <w:tab w:val="left" w:pos="1980"/>
        </w:tabs>
        <w:spacing w:line="360" w:lineRule="auto"/>
        <w:rPr>
          <w:rFonts w:ascii="Verdana" w:hAnsi="Verdana"/>
          <w:lang w:val="fr-FR"/>
        </w:rPr>
      </w:pPr>
    </w:p>
    <w:p w14:paraId="08F7EF1C" w14:textId="597DB752" w:rsidR="00B01916" w:rsidRDefault="00B01916" w:rsidP="00B01916">
      <w:pPr>
        <w:tabs>
          <w:tab w:val="left" w:pos="1080"/>
          <w:tab w:val="left" w:pos="1980"/>
        </w:tabs>
        <w:spacing w:line="360" w:lineRule="auto"/>
        <w:rPr>
          <w:rFonts w:ascii="Verdana" w:hAnsi="Verdana"/>
          <w:lang w:val="fr-FR"/>
        </w:rPr>
      </w:pPr>
    </w:p>
    <w:p w14:paraId="46EEAC0A" w14:textId="77777777" w:rsidR="00B01916" w:rsidRPr="00232FC3" w:rsidRDefault="00B01916" w:rsidP="00B01916">
      <w:pPr>
        <w:tabs>
          <w:tab w:val="left" w:pos="1080"/>
          <w:tab w:val="left" w:pos="1980"/>
        </w:tabs>
        <w:spacing w:line="360" w:lineRule="auto"/>
        <w:rPr>
          <w:rFonts w:ascii="Verdana" w:hAnsi="Verdana"/>
          <w:lang w:val="fr-FR"/>
        </w:rPr>
      </w:pPr>
    </w:p>
    <w:p w14:paraId="2C92E4FB" w14:textId="787135AA" w:rsidR="00232FC3" w:rsidRPr="00232FC3" w:rsidRDefault="00232FC3" w:rsidP="00232FC3">
      <w:pPr>
        <w:tabs>
          <w:tab w:val="left" w:pos="1080"/>
          <w:tab w:val="left" w:pos="1980"/>
        </w:tabs>
        <w:spacing w:line="360" w:lineRule="auto"/>
        <w:ind w:left="714"/>
        <w:rPr>
          <w:rFonts w:ascii="Verdana" w:hAnsi="Verdana"/>
          <w:lang w:val="fr-FR"/>
        </w:rPr>
      </w:pPr>
    </w:p>
    <w:p w14:paraId="2A24A8C1" w14:textId="2ACC307C" w:rsidR="00232FC3" w:rsidRPr="00232FC3" w:rsidRDefault="00232FC3" w:rsidP="00232FC3">
      <w:pPr>
        <w:tabs>
          <w:tab w:val="left" w:pos="1080"/>
          <w:tab w:val="left" w:pos="1980"/>
        </w:tabs>
        <w:spacing w:line="360" w:lineRule="auto"/>
        <w:ind w:left="714"/>
        <w:rPr>
          <w:rFonts w:ascii="Verdana" w:hAnsi="Verdana"/>
          <w:lang w:val="fr-FR"/>
        </w:rPr>
      </w:pPr>
    </w:p>
    <w:p w14:paraId="30B4AE1F" w14:textId="77777777" w:rsidR="00232FC3" w:rsidRPr="00232FC3" w:rsidRDefault="00232FC3" w:rsidP="00232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Verdana" w:hAnsi="Verdana"/>
          <w:color w:val="000000" w:themeColor="text1"/>
        </w:rPr>
      </w:pPr>
      <w:r w:rsidRPr="00232FC3">
        <w:rPr>
          <w:rFonts w:ascii="Verdana" w:hAnsi="Verdana" w:cs="Arial"/>
          <w:b/>
          <w:bCs/>
          <w:color w:val="000000" w:themeColor="text1"/>
        </w:rPr>
        <w:t>Time and space</w:t>
      </w:r>
    </w:p>
    <w:p w14:paraId="1E88B567" w14:textId="77777777" w:rsidR="00232FC3" w:rsidRPr="00232FC3" w:rsidRDefault="00232FC3" w:rsidP="00232FC3">
      <w:pPr>
        <w:spacing w:before="100" w:beforeAutospacing="1" w:after="100" w:afterAutospacing="1"/>
        <w:rPr>
          <w:rFonts w:ascii="Verdana" w:hAnsi="Verdana"/>
        </w:rPr>
      </w:pPr>
      <w:bookmarkStart w:id="1" w:name="Ou"/>
      <w:bookmarkEnd w:id="1"/>
      <w:r w:rsidRPr="00232FC3">
        <w:rPr>
          <w:rFonts w:ascii="Verdana" w:hAnsi="Verdana" w:cs="Arial"/>
          <w:b/>
          <w:bCs/>
        </w:rPr>
        <w:t>Où</w:t>
      </w:r>
      <w:r w:rsidRPr="00232FC3">
        <w:rPr>
          <w:rFonts w:ascii="Verdana" w:hAnsi="Verdana" w:cs="Arial"/>
        </w:rPr>
        <w:t xml:space="preserve"> is used to replace nouns referring to time:</w:t>
      </w:r>
    </w:p>
    <w:p w14:paraId="7DA3F799" w14:textId="77777777" w:rsidR="00232FC3" w:rsidRPr="00232FC3" w:rsidRDefault="00232FC3" w:rsidP="00232FC3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i/>
        </w:rPr>
      </w:pPr>
      <w:r w:rsidRPr="00232FC3">
        <w:rPr>
          <w:rFonts w:ascii="Verdana" w:hAnsi="Verdana" w:cs="Arial"/>
          <w:i/>
          <w:lang w:val="fr-FR"/>
        </w:rPr>
        <w:t xml:space="preserve">Je me rappelle le jour </w:t>
      </w:r>
      <w:r w:rsidRPr="00232FC3">
        <w:rPr>
          <w:rFonts w:ascii="Verdana" w:hAnsi="Verdana" w:cs="Arial"/>
          <w:i/>
          <w:u w:val="single"/>
          <w:lang w:val="fr-FR"/>
        </w:rPr>
        <w:t>où</w:t>
      </w:r>
      <w:r w:rsidRPr="00232FC3">
        <w:rPr>
          <w:rFonts w:ascii="Verdana" w:hAnsi="Verdana" w:cs="Arial"/>
          <w:i/>
          <w:lang w:val="fr-FR"/>
        </w:rPr>
        <w:t xml:space="preserve"> nous avons fait connaissance.</w:t>
      </w:r>
      <w:r w:rsidRPr="00232FC3">
        <w:rPr>
          <w:rFonts w:ascii="Verdana" w:hAnsi="Verdana"/>
          <w:i/>
          <w:lang w:val="fr-FR"/>
        </w:rPr>
        <w:t xml:space="preserve"> </w:t>
      </w:r>
      <w:r w:rsidRPr="00232FC3">
        <w:rPr>
          <w:rFonts w:ascii="Verdana" w:hAnsi="Verdana" w:cs="Arial"/>
          <w:i/>
          <w:color w:val="000099"/>
        </w:rPr>
        <w:t>I remember the day when we met.</w:t>
      </w:r>
    </w:p>
    <w:p w14:paraId="165E97DA" w14:textId="77777777" w:rsidR="00232FC3" w:rsidRPr="00232FC3" w:rsidRDefault="00232FC3" w:rsidP="00232FC3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i/>
        </w:rPr>
      </w:pPr>
      <w:r w:rsidRPr="00232FC3">
        <w:rPr>
          <w:rFonts w:ascii="Verdana" w:hAnsi="Verdana" w:cs="Arial"/>
          <w:i/>
          <w:lang w:val="fr-FR"/>
        </w:rPr>
        <w:t xml:space="preserve">Il est arrivé au moment </w:t>
      </w:r>
      <w:r w:rsidRPr="00232FC3">
        <w:rPr>
          <w:rFonts w:ascii="Verdana" w:hAnsi="Verdana" w:cs="Arial"/>
          <w:i/>
          <w:u w:val="single"/>
          <w:lang w:val="fr-FR"/>
        </w:rPr>
        <w:t xml:space="preserve">où </w:t>
      </w:r>
      <w:r w:rsidRPr="00232FC3">
        <w:rPr>
          <w:rFonts w:ascii="Verdana" w:hAnsi="Verdana" w:cs="Arial"/>
          <w:i/>
          <w:lang w:val="fr-FR"/>
        </w:rPr>
        <w:t>nous parlions de lui.</w:t>
      </w:r>
      <w:r w:rsidRPr="00232FC3">
        <w:rPr>
          <w:rFonts w:ascii="Verdana" w:hAnsi="Verdana"/>
          <w:i/>
          <w:lang w:val="fr-FR"/>
        </w:rPr>
        <w:t xml:space="preserve"> </w:t>
      </w:r>
      <w:r w:rsidRPr="00232FC3">
        <w:rPr>
          <w:rFonts w:ascii="Verdana" w:hAnsi="Verdana" w:cs="Arial"/>
          <w:i/>
          <w:color w:val="0070C0"/>
        </w:rPr>
        <w:t>He arrived at the moment we were speaking of him.</w:t>
      </w:r>
    </w:p>
    <w:p w14:paraId="45F455FE" w14:textId="77777777" w:rsidR="00232FC3" w:rsidRPr="00232FC3" w:rsidRDefault="00232FC3" w:rsidP="00232FC3">
      <w:pPr>
        <w:rPr>
          <w:rFonts w:ascii="Verdana" w:hAnsi="Verdana"/>
        </w:rPr>
      </w:pPr>
      <w:r w:rsidRPr="00232FC3">
        <w:rPr>
          <w:rFonts w:ascii="Verdana" w:hAnsi="Verdana" w:cs="Arial"/>
          <w:b/>
          <w:bCs/>
        </w:rPr>
        <w:t>Où</w:t>
      </w:r>
      <w:r w:rsidRPr="00232FC3">
        <w:rPr>
          <w:rFonts w:ascii="Verdana" w:hAnsi="Verdana" w:cs="Arial"/>
        </w:rPr>
        <w:t xml:space="preserve"> may also be used instead of constructions with </w:t>
      </w:r>
      <w:r w:rsidRPr="00232FC3">
        <w:rPr>
          <w:rFonts w:ascii="Verdana" w:hAnsi="Verdana" w:cs="Arial"/>
          <w:b/>
          <w:bCs/>
        </w:rPr>
        <w:t xml:space="preserve">lequel </w:t>
      </w:r>
      <w:r w:rsidRPr="00232FC3">
        <w:rPr>
          <w:rFonts w:ascii="Verdana" w:hAnsi="Verdana" w:cs="Arial"/>
        </w:rPr>
        <w:t xml:space="preserve">when the preposition indicates space. However, </w:t>
      </w:r>
      <w:r w:rsidRPr="00232FC3">
        <w:rPr>
          <w:rFonts w:ascii="Verdana" w:hAnsi="Verdana" w:cs="Arial"/>
          <w:b/>
          <w:bCs/>
        </w:rPr>
        <w:t>où</w:t>
      </w:r>
      <w:r w:rsidRPr="00232FC3">
        <w:rPr>
          <w:rFonts w:ascii="Verdana" w:hAnsi="Verdana" w:cs="Arial"/>
        </w:rPr>
        <w:t xml:space="preserve"> is less precise than </w:t>
      </w:r>
      <w:r w:rsidRPr="00232FC3">
        <w:rPr>
          <w:rFonts w:ascii="Verdana" w:hAnsi="Verdana" w:cs="Arial"/>
          <w:b/>
          <w:bCs/>
        </w:rPr>
        <w:t xml:space="preserve">lequel </w:t>
      </w:r>
      <w:r w:rsidRPr="00232FC3">
        <w:rPr>
          <w:rFonts w:ascii="Verdana" w:hAnsi="Verdana" w:cs="Arial"/>
        </w:rPr>
        <w:t>constructions:</w:t>
      </w:r>
    </w:p>
    <w:p w14:paraId="4993DC45" w14:textId="77777777" w:rsidR="00232FC3" w:rsidRPr="00232FC3" w:rsidRDefault="00232FC3" w:rsidP="00232FC3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i/>
          <w:lang w:val="fr-FR"/>
        </w:rPr>
      </w:pPr>
      <w:r w:rsidRPr="00232FC3">
        <w:rPr>
          <w:rFonts w:ascii="Verdana" w:hAnsi="Verdana" w:cs="Arial"/>
          <w:i/>
          <w:lang w:val="fr-FR"/>
        </w:rPr>
        <w:t>Voici la maison où [dans laquelle] mes parents sont nés.</w:t>
      </w:r>
      <w:r w:rsidRPr="00232FC3">
        <w:rPr>
          <w:rFonts w:ascii="Verdana" w:hAnsi="Verdana"/>
          <w:i/>
          <w:lang w:val="fr-FR"/>
        </w:rPr>
        <w:t xml:space="preserve"> </w:t>
      </w:r>
      <w:r w:rsidRPr="00232FC3">
        <w:rPr>
          <w:rFonts w:ascii="Verdana" w:hAnsi="Verdana" w:cs="Arial"/>
          <w:i/>
          <w:color w:val="000099"/>
          <w:lang w:val="fr-FR"/>
        </w:rPr>
        <w:t>Here's the house where my parents were born.</w:t>
      </w:r>
    </w:p>
    <w:p w14:paraId="48762B97" w14:textId="77777777" w:rsidR="00232FC3" w:rsidRPr="00232FC3" w:rsidRDefault="00232FC3" w:rsidP="00232FC3">
      <w:pPr>
        <w:rPr>
          <w:lang w:val="fr-FR"/>
        </w:rPr>
      </w:pPr>
    </w:p>
    <w:p w14:paraId="766CC4CF" w14:textId="77777777" w:rsidR="00232FC3" w:rsidRPr="00B163E3" w:rsidRDefault="00232FC3" w:rsidP="00232FC3">
      <w:pPr>
        <w:tabs>
          <w:tab w:val="left" w:pos="1080"/>
          <w:tab w:val="left" w:pos="1980"/>
        </w:tabs>
        <w:spacing w:line="360" w:lineRule="auto"/>
        <w:ind w:left="714"/>
        <w:rPr>
          <w:rFonts w:ascii="Verdana" w:hAnsi="Verdana"/>
          <w:lang w:val="fr-FR"/>
        </w:rPr>
      </w:pPr>
      <w:bookmarkStart w:id="2" w:name="_GoBack"/>
      <w:bookmarkEnd w:id="2"/>
    </w:p>
    <w:sectPr w:rsidR="00232FC3" w:rsidRPr="00B163E3" w:rsidSect="00B163E3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49F"/>
    <w:multiLevelType w:val="multilevel"/>
    <w:tmpl w:val="D032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9724C"/>
    <w:multiLevelType w:val="multilevel"/>
    <w:tmpl w:val="22DE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E1B62"/>
    <w:multiLevelType w:val="hybridMultilevel"/>
    <w:tmpl w:val="629EA1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D3A22"/>
    <w:multiLevelType w:val="multilevel"/>
    <w:tmpl w:val="D7BE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01BC8"/>
    <w:multiLevelType w:val="multilevel"/>
    <w:tmpl w:val="FC1E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E3"/>
    <w:rsid w:val="000D16A0"/>
    <w:rsid w:val="00232FC3"/>
    <w:rsid w:val="004B035B"/>
    <w:rsid w:val="006A36DD"/>
    <w:rsid w:val="00B01916"/>
    <w:rsid w:val="00B1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5A29"/>
  <w15:docId w15:val="{37F7BDDE-C278-43FD-B2B0-8A530A8B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163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63E3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A0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B01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2D596A-92C3-47CD-B0D1-2D031F9B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17DFF-A649-4C62-A1F2-E8E0065D6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8B730-3E2D-4DBE-8AC2-C1EAEF8863E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742B3932</Template>
  <TotalTime>23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E. Lecerf</dc:creator>
  <cp:lastModifiedBy>Frédérique E. Lecerf</cp:lastModifiedBy>
  <cp:revision>4</cp:revision>
  <cp:lastPrinted>2019-12-02T17:37:00Z</cp:lastPrinted>
  <dcterms:created xsi:type="dcterms:W3CDTF">2012-02-09T10:20:00Z</dcterms:created>
  <dcterms:modified xsi:type="dcterms:W3CDTF">2019-12-03T08:09:00Z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