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3743B" w14:textId="77777777" w:rsidR="009706B5" w:rsidRPr="00111BBF" w:rsidRDefault="00AE35E6" w:rsidP="00CA6692">
      <w:pPr>
        <w:pStyle w:val="Bodytext"/>
        <w:rPr>
          <w:lang w:val="en-GB"/>
        </w:rPr>
      </w:pPr>
      <w:r w:rsidRPr="00111BBF">
        <w:rPr>
          <w:lang w:val="en-GB"/>
        </w:rPr>
        <w:t>By the end of this unit stud</w:t>
      </w:r>
      <w:r w:rsidR="00C702AF" w:rsidRPr="00111BBF">
        <w:rPr>
          <w:lang w:val="en-GB"/>
        </w:rPr>
        <w:t>e</w:t>
      </w:r>
      <w:r w:rsidRPr="00111BBF">
        <w:rPr>
          <w:lang w:val="en-GB"/>
        </w:rPr>
        <w:t>nts will be able 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4"/>
        <w:gridCol w:w="2099"/>
        <w:gridCol w:w="2337"/>
        <w:gridCol w:w="1984"/>
        <w:gridCol w:w="992"/>
      </w:tblGrid>
      <w:tr w:rsidR="009706B5" w:rsidRPr="00396F2A" w14:paraId="3A6A7685" w14:textId="77777777" w:rsidTr="00CC22A6">
        <w:tc>
          <w:tcPr>
            <w:tcW w:w="2794" w:type="dxa"/>
            <w:shd w:val="pct10" w:color="auto" w:fill="auto"/>
          </w:tcPr>
          <w:p w14:paraId="15BE9FDA" w14:textId="77777777" w:rsidR="009706B5" w:rsidRPr="00111BBF" w:rsidRDefault="009706B5" w:rsidP="00CA6692">
            <w:pPr>
              <w:pStyle w:val="Bodytext"/>
              <w:rPr>
                <w:lang w:val="en-GB"/>
              </w:rPr>
            </w:pPr>
          </w:p>
        </w:tc>
        <w:tc>
          <w:tcPr>
            <w:tcW w:w="2099" w:type="dxa"/>
            <w:shd w:val="pct10" w:color="auto" w:fill="auto"/>
          </w:tcPr>
          <w:p w14:paraId="4D072C4F" w14:textId="77777777" w:rsidR="009706B5" w:rsidRPr="007320DA" w:rsidRDefault="00F7788F" w:rsidP="00CA6692">
            <w:pPr>
              <w:pStyle w:val="Bodytext"/>
            </w:pPr>
            <w:r>
              <w:t>Language</w:t>
            </w:r>
          </w:p>
        </w:tc>
        <w:tc>
          <w:tcPr>
            <w:tcW w:w="2337" w:type="dxa"/>
            <w:shd w:val="pct10" w:color="auto" w:fill="auto"/>
          </w:tcPr>
          <w:p w14:paraId="273BC2CB" w14:textId="77777777" w:rsidR="009706B5" w:rsidRPr="007320DA" w:rsidRDefault="00F7788F" w:rsidP="00CA6692">
            <w:pPr>
              <w:pStyle w:val="Bodytext"/>
            </w:pPr>
            <w:r>
              <w:t>Grammar</w:t>
            </w:r>
          </w:p>
        </w:tc>
        <w:tc>
          <w:tcPr>
            <w:tcW w:w="1984" w:type="dxa"/>
            <w:shd w:val="pct10" w:color="auto" w:fill="auto"/>
          </w:tcPr>
          <w:p w14:paraId="3AACB565" w14:textId="77777777" w:rsidR="009706B5" w:rsidRPr="007320DA" w:rsidRDefault="00F7788F" w:rsidP="00CA6692">
            <w:pPr>
              <w:pStyle w:val="Bodytext"/>
            </w:pPr>
            <w:r>
              <w:t>Skills</w:t>
            </w:r>
          </w:p>
        </w:tc>
        <w:tc>
          <w:tcPr>
            <w:tcW w:w="992" w:type="dxa"/>
            <w:shd w:val="pct10" w:color="auto" w:fill="auto"/>
          </w:tcPr>
          <w:p w14:paraId="0EB7C0C1" w14:textId="77777777" w:rsidR="009706B5" w:rsidRPr="007320DA" w:rsidRDefault="009706B5" w:rsidP="00CA6692">
            <w:pPr>
              <w:pStyle w:val="Bodytext"/>
            </w:pPr>
            <w:r w:rsidRPr="007320DA">
              <w:t>Page</w:t>
            </w:r>
          </w:p>
        </w:tc>
      </w:tr>
      <w:tr w:rsidR="009706B5" w:rsidRPr="00396F2A" w14:paraId="6A21BD41" w14:textId="77777777" w:rsidTr="00CC22A6">
        <w:tc>
          <w:tcPr>
            <w:tcW w:w="2794" w:type="dxa"/>
            <w:shd w:val="clear" w:color="auto" w:fill="auto"/>
          </w:tcPr>
          <w:p w14:paraId="21518DF5" w14:textId="77777777" w:rsidR="009706B5" w:rsidRPr="00711950" w:rsidRDefault="00EE3B6B" w:rsidP="00CA6692">
            <w:pPr>
              <w:pStyle w:val="Bodytext"/>
            </w:pPr>
            <w:r>
              <w:t>2</w:t>
            </w:r>
            <w:r w:rsidR="00F7788F" w:rsidRPr="00F7788F">
              <w:t xml:space="preserve">.1 La </w:t>
            </w:r>
            <w:r>
              <w:t>influencia de I</w:t>
            </w:r>
            <w:r w:rsidR="004615D2" w:rsidRPr="004615D2">
              <w:t>nter</w:t>
            </w:r>
            <w:r>
              <w:t>net</w:t>
            </w:r>
          </w:p>
        </w:tc>
        <w:tc>
          <w:tcPr>
            <w:tcW w:w="2099" w:type="dxa"/>
          </w:tcPr>
          <w:p w14:paraId="50BFA7FA" w14:textId="77777777" w:rsidR="009706B5" w:rsidRPr="00111BBF" w:rsidRDefault="00EE3B6B" w:rsidP="00CA6692">
            <w:pPr>
              <w:pStyle w:val="Bodytext"/>
              <w:rPr>
                <w:lang w:val="en-GB"/>
              </w:rPr>
            </w:pPr>
            <w:r w:rsidRPr="00111BBF">
              <w:rPr>
                <w:lang w:val="en-GB"/>
              </w:rPr>
              <w:t xml:space="preserve">Discuss the positive and/or negative influence of the Internet </w:t>
            </w:r>
          </w:p>
        </w:tc>
        <w:tc>
          <w:tcPr>
            <w:tcW w:w="2337" w:type="dxa"/>
          </w:tcPr>
          <w:p w14:paraId="639BEF98" w14:textId="77777777" w:rsidR="009706B5" w:rsidRPr="00111BBF" w:rsidRDefault="00EE3B6B" w:rsidP="00CA6692">
            <w:pPr>
              <w:pStyle w:val="Bodytext"/>
              <w:rPr>
                <w:lang w:val="en-GB"/>
              </w:rPr>
            </w:pPr>
            <w:r w:rsidRPr="00111BBF">
              <w:rPr>
                <w:lang w:val="en-GB"/>
              </w:rPr>
              <w:t>U</w:t>
            </w:r>
            <w:r w:rsidR="00F7788F" w:rsidRPr="00111BBF">
              <w:rPr>
                <w:lang w:val="en-GB"/>
              </w:rPr>
              <w:t xml:space="preserve">se the </w:t>
            </w:r>
            <w:r w:rsidR="006526BD" w:rsidRPr="00111BBF">
              <w:rPr>
                <w:lang w:val="en-GB"/>
              </w:rPr>
              <w:t>present and present continuous</w:t>
            </w:r>
          </w:p>
        </w:tc>
        <w:tc>
          <w:tcPr>
            <w:tcW w:w="1984" w:type="dxa"/>
          </w:tcPr>
          <w:p w14:paraId="704388E3" w14:textId="77777777" w:rsidR="009706B5" w:rsidRPr="00111BBF" w:rsidRDefault="00B35D86" w:rsidP="00CA6692">
            <w:pPr>
              <w:pStyle w:val="Bodytext"/>
              <w:rPr>
                <w:lang w:val="en-GB"/>
              </w:rPr>
            </w:pPr>
            <w:r w:rsidRPr="00111BBF">
              <w:rPr>
                <w:lang w:val="en-GB"/>
              </w:rPr>
              <w:t>Write a summary based on a listening extract</w:t>
            </w:r>
          </w:p>
        </w:tc>
        <w:tc>
          <w:tcPr>
            <w:tcW w:w="992" w:type="dxa"/>
          </w:tcPr>
          <w:p w14:paraId="69E7512B" w14:textId="77777777" w:rsidR="009706B5" w:rsidRDefault="00D1395B" w:rsidP="00CA6692">
            <w:pPr>
              <w:pStyle w:val="Bodytext"/>
            </w:pPr>
            <w:r>
              <w:t>28</w:t>
            </w:r>
          </w:p>
        </w:tc>
      </w:tr>
      <w:tr w:rsidR="009706B5" w:rsidRPr="00396F2A" w14:paraId="5B8BF42A" w14:textId="77777777" w:rsidTr="00CC22A6">
        <w:tc>
          <w:tcPr>
            <w:tcW w:w="2794" w:type="dxa"/>
            <w:shd w:val="clear" w:color="auto" w:fill="auto"/>
          </w:tcPr>
          <w:p w14:paraId="2B665044" w14:textId="77777777" w:rsidR="009706B5" w:rsidRPr="00711950" w:rsidRDefault="00B35D86" w:rsidP="00CA6692">
            <w:pPr>
              <w:pStyle w:val="Bodytext"/>
            </w:pPr>
            <w:r>
              <w:t>2</w:t>
            </w:r>
            <w:r w:rsidR="00F7788F" w:rsidRPr="00F7788F">
              <w:t xml:space="preserve">.2 </w:t>
            </w:r>
            <w:r>
              <w:t>Los móviles inteligentes en nuestra sociedad</w:t>
            </w:r>
          </w:p>
        </w:tc>
        <w:tc>
          <w:tcPr>
            <w:tcW w:w="2099" w:type="dxa"/>
          </w:tcPr>
          <w:p w14:paraId="0F21F887" w14:textId="77777777" w:rsidR="009706B5" w:rsidRPr="00111BBF" w:rsidRDefault="00B35D86" w:rsidP="00CA6692">
            <w:pPr>
              <w:pStyle w:val="Bodytext"/>
              <w:rPr>
                <w:lang w:val="en-GB"/>
              </w:rPr>
            </w:pPr>
            <w:r w:rsidRPr="00111BBF">
              <w:rPr>
                <w:lang w:val="en-GB"/>
              </w:rPr>
              <w:t>D</w:t>
            </w:r>
            <w:r w:rsidR="00F7788F" w:rsidRPr="00111BBF">
              <w:rPr>
                <w:lang w:val="en-GB"/>
              </w:rPr>
              <w:t xml:space="preserve">iscuss the </w:t>
            </w:r>
            <w:r w:rsidRPr="00111BBF">
              <w:rPr>
                <w:lang w:val="en-GB"/>
              </w:rPr>
              <w:t>positive and/or negative effect of smartphones</w:t>
            </w:r>
          </w:p>
        </w:tc>
        <w:tc>
          <w:tcPr>
            <w:tcW w:w="2337" w:type="dxa"/>
          </w:tcPr>
          <w:p w14:paraId="254812E2" w14:textId="77777777" w:rsidR="009706B5" w:rsidRPr="00111BBF" w:rsidRDefault="006526BD" w:rsidP="00CA6692">
            <w:pPr>
              <w:pStyle w:val="Bodytext"/>
              <w:rPr>
                <w:lang w:val="en-GB"/>
              </w:rPr>
            </w:pPr>
            <w:r w:rsidRPr="00111BBF">
              <w:rPr>
                <w:lang w:val="en-GB"/>
              </w:rPr>
              <w:t>U</w:t>
            </w:r>
            <w:r w:rsidR="00F7788F" w:rsidRPr="00111BBF">
              <w:rPr>
                <w:lang w:val="en-GB"/>
              </w:rPr>
              <w:t xml:space="preserve">se </w:t>
            </w:r>
            <w:r w:rsidRPr="00111BBF">
              <w:rPr>
                <w:lang w:val="en-GB"/>
              </w:rPr>
              <w:t>comparatives and superlatives</w:t>
            </w:r>
          </w:p>
          <w:p w14:paraId="590938A6" w14:textId="77777777" w:rsidR="006526BD" w:rsidRPr="00111BBF" w:rsidRDefault="00C702AF" w:rsidP="00CA6692">
            <w:pPr>
              <w:pStyle w:val="Bodytext"/>
              <w:rPr>
                <w:lang w:val="en-GB"/>
              </w:rPr>
            </w:pPr>
            <w:r w:rsidRPr="00111BBF">
              <w:rPr>
                <w:lang w:val="en-GB"/>
              </w:rPr>
              <w:t>S</w:t>
            </w:r>
            <w:r w:rsidR="006526BD" w:rsidRPr="00111BBF">
              <w:rPr>
                <w:lang w:val="en-GB"/>
              </w:rPr>
              <w:t>er and estar</w:t>
            </w:r>
          </w:p>
        </w:tc>
        <w:tc>
          <w:tcPr>
            <w:tcW w:w="1984" w:type="dxa"/>
          </w:tcPr>
          <w:p w14:paraId="51CF1C42" w14:textId="77777777" w:rsidR="009706B5" w:rsidRPr="00111BBF" w:rsidRDefault="00B35D86" w:rsidP="00CA6692">
            <w:pPr>
              <w:pStyle w:val="Bodytext"/>
              <w:rPr>
                <w:lang w:val="en-GB"/>
              </w:rPr>
            </w:pPr>
            <w:r w:rsidRPr="00111BBF">
              <w:rPr>
                <w:lang w:val="en-GB"/>
              </w:rPr>
              <w:t>Use expressions giving pros and cons</w:t>
            </w:r>
          </w:p>
        </w:tc>
        <w:tc>
          <w:tcPr>
            <w:tcW w:w="992" w:type="dxa"/>
          </w:tcPr>
          <w:p w14:paraId="117BF5A8" w14:textId="77777777" w:rsidR="009706B5" w:rsidRDefault="00370CFE" w:rsidP="00CA6692">
            <w:pPr>
              <w:pStyle w:val="Bodytext"/>
            </w:pPr>
            <w:r>
              <w:t>32</w:t>
            </w:r>
          </w:p>
        </w:tc>
      </w:tr>
      <w:tr w:rsidR="009706B5" w:rsidRPr="00396F2A" w14:paraId="3B6E9467" w14:textId="77777777" w:rsidTr="00CC22A6">
        <w:tc>
          <w:tcPr>
            <w:tcW w:w="2794" w:type="dxa"/>
            <w:shd w:val="clear" w:color="auto" w:fill="auto"/>
          </w:tcPr>
          <w:p w14:paraId="2322C9B3" w14:textId="77777777" w:rsidR="009706B5" w:rsidRPr="00711950" w:rsidRDefault="00B35D86" w:rsidP="00CA6692">
            <w:pPr>
              <w:pStyle w:val="Bodytext"/>
            </w:pPr>
            <w:r>
              <w:t>2</w:t>
            </w:r>
            <w:r w:rsidR="00F7788F" w:rsidRPr="00F7788F">
              <w:t xml:space="preserve">.3 </w:t>
            </w:r>
            <w:r w:rsidR="005775FF">
              <w:t xml:space="preserve">Las redes sociales: </w:t>
            </w:r>
            <w:r>
              <w:t>beneficios y peligros</w:t>
            </w:r>
          </w:p>
        </w:tc>
        <w:tc>
          <w:tcPr>
            <w:tcW w:w="2099" w:type="dxa"/>
          </w:tcPr>
          <w:p w14:paraId="08A094B9" w14:textId="77777777" w:rsidR="009706B5" w:rsidRPr="00111BBF" w:rsidRDefault="00F7788F" w:rsidP="00CA6692">
            <w:pPr>
              <w:pStyle w:val="Bodytext"/>
              <w:rPr>
                <w:lang w:val="en-GB"/>
              </w:rPr>
            </w:pPr>
            <w:r w:rsidRPr="00111BBF">
              <w:rPr>
                <w:lang w:val="en-GB"/>
              </w:rPr>
              <w:t xml:space="preserve">Consider </w:t>
            </w:r>
            <w:r w:rsidR="00B35D86" w:rsidRPr="00111BBF">
              <w:rPr>
                <w:lang w:val="en-GB"/>
              </w:rPr>
              <w:t>the type of influence social networks have on society</w:t>
            </w:r>
          </w:p>
        </w:tc>
        <w:tc>
          <w:tcPr>
            <w:tcW w:w="2337" w:type="dxa"/>
          </w:tcPr>
          <w:p w14:paraId="137635A2" w14:textId="77777777" w:rsidR="009706B5" w:rsidRPr="00111BBF" w:rsidRDefault="006526BD" w:rsidP="00CA6692">
            <w:pPr>
              <w:pStyle w:val="Bodytext"/>
              <w:rPr>
                <w:i/>
                <w:lang w:val="en-GB"/>
              </w:rPr>
            </w:pPr>
            <w:r w:rsidRPr="00111BBF">
              <w:rPr>
                <w:lang w:val="en-GB"/>
              </w:rPr>
              <w:t>Use the future and conditional</w:t>
            </w:r>
          </w:p>
        </w:tc>
        <w:tc>
          <w:tcPr>
            <w:tcW w:w="1984" w:type="dxa"/>
          </w:tcPr>
          <w:p w14:paraId="38F432B6" w14:textId="77777777" w:rsidR="009706B5" w:rsidRPr="00111BBF" w:rsidRDefault="00B35D86" w:rsidP="00CA6692">
            <w:pPr>
              <w:pStyle w:val="Bodytext"/>
              <w:rPr>
                <w:lang w:val="en-GB"/>
              </w:rPr>
            </w:pPr>
            <w:r w:rsidRPr="00111BBF">
              <w:rPr>
                <w:lang w:val="en-GB"/>
              </w:rPr>
              <w:t>Use idiomatic expressions with impersonal verbs</w:t>
            </w:r>
          </w:p>
        </w:tc>
        <w:tc>
          <w:tcPr>
            <w:tcW w:w="992" w:type="dxa"/>
          </w:tcPr>
          <w:p w14:paraId="0B4A4610" w14:textId="77777777" w:rsidR="009706B5" w:rsidRDefault="00370CFE" w:rsidP="00CA6692">
            <w:pPr>
              <w:pStyle w:val="Bodytext"/>
            </w:pPr>
            <w:r>
              <w:t>36</w:t>
            </w:r>
          </w:p>
        </w:tc>
      </w:tr>
      <w:tr w:rsidR="00300A6D" w:rsidRPr="00396F2A" w14:paraId="4A3D4924" w14:textId="77777777" w:rsidTr="00F953F9">
        <w:tc>
          <w:tcPr>
            <w:tcW w:w="2794" w:type="dxa"/>
            <w:shd w:val="clear" w:color="auto" w:fill="auto"/>
          </w:tcPr>
          <w:p w14:paraId="1C3FFCED" w14:textId="77777777" w:rsidR="00300A6D" w:rsidRDefault="00300A6D" w:rsidP="00CA6692">
            <w:pPr>
              <w:pStyle w:val="Bodytext"/>
            </w:pPr>
            <w:r>
              <w:t>Repaso</w:t>
            </w:r>
          </w:p>
        </w:tc>
        <w:tc>
          <w:tcPr>
            <w:tcW w:w="4436" w:type="dxa"/>
            <w:gridSpan w:val="2"/>
          </w:tcPr>
          <w:p w14:paraId="5DD6CAD7" w14:textId="77777777" w:rsidR="00300A6D" w:rsidRDefault="00300A6D" w:rsidP="00CA6692">
            <w:pPr>
              <w:pStyle w:val="Bodytext"/>
            </w:pPr>
          </w:p>
        </w:tc>
        <w:tc>
          <w:tcPr>
            <w:tcW w:w="1984" w:type="dxa"/>
          </w:tcPr>
          <w:p w14:paraId="14308388" w14:textId="77777777" w:rsidR="00300A6D" w:rsidRPr="00111BBF" w:rsidRDefault="00300A6D" w:rsidP="00CA6692">
            <w:pPr>
              <w:pStyle w:val="Bodytext"/>
              <w:rPr>
                <w:lang w:val="en-GB"/>
              </w:rPr>
            </w:pPr>
            <w:r w:rsidRPr="00111BBF">
              <w:rPr>
                <w:lang w:val="en-GB"/>
              </w:rPr>
              <w:t>Tip: Reading a text for comprehension</w:t>
            </w:r>
          </w:p>
        </w:tc>
        <w:tc>
          <w:tcPr>
            <w:tcW w:w="992" w:type="dxa"/>
          </w:tcPr>
          <w:p w14:paraId="2432C1B0" w14:textId="77777777" w:rsidR="00300A6D" w:rsidRDefault="00300A6D" w:rsidP="00CA6692">
            <w:pPr>
              <w:pStyle w:val="Bodytext"/>
            </w:pPr>
            <w:r>
              <w:t>42</w:t>
            </w:r>
          </w:p>
        </w:tc>
      </w:tr>
    </w:tbl>
    <w:p w14:paraId="2C2BB981" w14:textId="77777777" w:rsidR="00CC22A6" w:rsidRDefault="00CC22A6" w:rsidP="00111BBF">
      <w:pPr>
        <w:pStyle w:val="HBHeading"/>
      </w:pPr>
    </w:p>
    <w:p w14:paraId="24785205" w14:textId="77777777" w:rsidR="009706B5" w:rsidRDefault="00625E59" w:rsidP="00111BBF">
      <w:pPr>
        <w:pStyle w:val="HBHeading"/>
      </w:pPr>
      <w:r>
        <w:t>Introductory spread</w:t>
      </w:r>
      <w:r w:rsidR="002864EC">
        <w:cr/>
      </w:r>
    </w:p>
    <w:p w14:paraId="36EF6096" w14:textId="77777777" w:rsidR="00C64023" w:rsidRPr="00111BBF" w:rsidRDefault="00C64023" w:rsidP="00CA6692">
      <w:pPr>
        <w:pStyle w:val="Bodytext"/>
        <w:rPr>
          <w:lang w:val="en-GB"/>
        </w:rPr>
      </w:pPr>
      <w:r w:rsidRPr="00111BBF">
        <w:rPr>
          <w:lang w:val="en-GB"/>
        </w:rPr>
        <w:t xml:space="preserve">The introductory paragraph introduces the subject and the terminology of </w:t>
      </w:r>
      <w:r w:rsidR="00603863" w:rsidRPr="00111BBF">
        <w:rPr>
          <w:lang w:val="en-GB"/>
        </w:rPr>
        <w:t xml:space="preserve">modern technology and </w:t>
      </w:r>
      <w:r w:rsidRPr="00111BBF">
        <w:rPr>
          <w:lang w:val="en-GB"/>
        </w:rPr>
        <w:t xml:space="preserve">electronic media. </w:t>
      </w:r>
      <w:r w:rsidR="005F6C17" w:rsidRPr="00111BBF">
        <w:rPr>
          <w:lang w:val="en-GB"/>
        </w:rPr>
        <w:t xml:space="preserve">The actvities which follow familiarise students with vocabulary, facts, and differing </w:t>
      </w:r>
      <w:r w:rsidR="00603863" w:rsidRPr="00111BBF">
        <w:rPr>
          <w:lang w:val="en-GB"/>
        </w:rPr>
        <w:t>aspects</w:t>
      </w:r>
      <w:r w:rsidR="005F6C17" w:rsidRPr="00111BBF">
        <w:rPr>
          <w:lang w:val="en-GB"/>
        </w:rPr>
        <w:t xml:space="preserve"> of the Internet.</w:t>
      </w:r>
    </w:p>
    <w:p w14:paraId="18591B02" w14:textId="77777777" w:rsidR="005F6C17" w:rsidRPr="00111BBF" w:rsidRDefault="005F6C17" w:rsidP="00CA6692">
      <w:pPr>
        <w:pStyle w:val="Bodytext"/>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F7788F" w:rsidRPr="00111BBF" w14:paraId="6AF49591" w14:textId="77777777" w:rsidTr="0020279A">
        <w:tc>
          <w:tcPr>
            <w:tcW w:w="10206" w:type="dxa"/>
            <w:shd w:val="clear" w:color="auto" w:fill="B4C5E5"/>
            <w:vAlign w:val="center"/>
          </w:tcPr>
          <w:p w14:paraId="2D6DDE44" w14:textId="77777777" w:rsidR="00F7788F" w:rsidRPr="00CF7AB0" w:rsidRDefault="00F7788F" w:rsidP="00AE4756">
            <w:pPr>
              <w:pStyle w:val="Rubric0"/>
              <w:spacing w:after="80"/>
              <w:rPr>
                <w:lang w:val="es-ES"/>
              </w:rPr>
            </w:pPr>
            <w:r w:rsidRPr="00CF7AB0">
              <w:rPr>
                <w:lang w:val="es-ES"/>
              </w:rPr>
              <w:t xml:space="preserve">1 </w:t>
            </w:r>
            <w:r w:rsidR="00AE4756" w:rsidRPr="00CF7AB0">
              <w:rPr>
                <w:rFonts w:ascii="MyriadPro-Semibold" w:hAnsi="MyriadPro-Semibold" w:cs="MyriadPro-Semibold"/>
                <w:lang w:val="es-ES"/>
              </w:rPr>
              <w:t>¿Qué es el ciberespacio? De</w:t>
            </w:r>
            <w:r w:rsidR="007D7415" w:rsidRPr="00CF7AB0">
              <w:rPr>
                <w:rFonts w:ascii="MyriadPro-Semibold" w:hAnsi="MyriadPro-Semibold" w:cs="MyriadPro-Semibold"/>
                <w:lang w:val="es-ES"/>
              </w:rPr>
              <w:t>s</w:t>
            </w:r>
            <w:r w:rsidR="00AE4756" w:rsidRPr="00CF7AB0">
              <w:rPr>
                <w:rFonts w:ascii="MyriadPro-Semibold" w:hAnsi="MyriadPro-Semibold" w:cs="MyriadPro-Semibold"/>
                <w:lang w:val="es-ES"/>
              </w:rPr>
              <w:t>cifre las palabras para crear una definició</w:t>
            </w:r>
            <w:r w:rsidR="00844D7A" w:rsidRPr="00CF7AB0">
              <w:rPr>
                <w:rFonts w:ascii="MyriadPro-Semibold" w:hAnsi="MyriadPro-Semibold" w:cs="MyriadPro-Semibold"/>
                <w:lang w:val="es-ES"/>
              </w:rPr>
              <w:t>n</w:t>
            </w:r>
            <w:r w:rsidRPr="00CF7AB0">
              <w:rPr>
                <w:rFonts w:ascii="MyriadPro-Semibold" w:hAnsi="MyriadPro-Semibold" w:cs="MyriadPro-Semibold"/>
                <w:lang w:val="es-ES"/>
              </w:rPr>
              <w:t>.</w:t>
            </w:r>
          </w:p>
        </w:tc>
      </w:tr>
    </w:tbl>
    <w:p w14:paraId="441AC4BA" w14:textId="77777777" w:rsidR="00F7788F" w:rsidRPr="00111BBF" w:rsidRDefault="007D7415" w:rsidP="00CA6692">
      <w:pPr>
        <w:pStyle w:val="BodytextafterRubric"/>
        <w:rPr>
          <w:lang w:val="en-GB"/>
        </w:rPr>
      </w:pPr>
      <w:r w:rsidRPr="00111BBF">
        <w:rPr>
          <w:lang w:val="en-GB"/>
        </w:rPr>
        <w:t>Students re-order the words to produce a definition of cyberspace. Remind students that inflection (the endings of words) in Spanish can help them match words that belong together.</w:t>
      </w:r>
    </w:p>
    <w:p w14:paraId="51F9E085" w14:textId="77777777" w:rsidR="00F7788F" w:rsidRPr="00BD6C85" w:rsidRDefault="00F7788F" w:rsidP="00CA6692">
      <w:pPr>
        <w:pStyle w:val="Aswersheading"/>
      </w:pPr>
      <w:r w:rsidRPr="00D6378A">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8"/>
      </w:tblGrid>
      <w:tr w:rsidR="00844D7A" w:rsidRPr="00111BBF" w14:paraId="4E5E541F" w14:textId="77777777" w:rsidTr="00844D7A">
        <w:tc>
          <w:tcPr>
            <w:tcW w:w="10414" w:type="dxa"/>
          </w:tcPr>
          <w:p w14:paraId="7A273D0F" w14:textId="77777777" w:rsidR="00844D7A" w:rsidRDefault="00844D7A" w:rsidP="00CA6692">
            <w:pPr>
              <w:pStyle w:val="Bodytext"/>
            </w:pPr>
            <w:r w:rsidRPr="00844D7A">
              <w:t xml:space="preserve">Es el ámbito artificial creado por medios informáticos. </w:t>
            </w:r>
          </w:p>
        </w:tc>
      </w:tr>
    </w:tbl>
    <w:p w14:paraId="13CE03DA" w14:textId="77777777" w:rsidR="007D7415" w:rsidRDefault="007D7415" w:rsidP="00CA6692">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4E6BED" w:rsidRPr="00111BBF" w14:paraId="1C055132" w14:textId="77777777" w:rsidTr="0020279A">
        <w:tc>
          <w:tcPr>
            <w:tcW w:w="10206" w:type="dxa"/>
            <w:shd w:val="clear" w:color="auto" w:fill="B4C5E5"/>
            <w:vAlign w:val="center"/>
          </w:tcPr>
          <w:p w14:paraId="61768CD2" w14:textId="77777777" w:rsidR="004E6BED" w:rsidRPr="00CF7AB0" w:rsidRDefault="004E6BED" w:rsidP="002E08F1">
            <w:pPr>
              <w:pStyle w:val="Rubric0"/>
              <w:spacing w:after="80"/>
              <w:rPr>
                <w:lang w:val="es-ES"/>
              </w:rPr>
            </w:pPr>
            <w:r w:rsidRPr="00CF7AB0">
              <w:rPr>
                <w:lang w:val="es-ES"/>
              </w:rPr>
              <w:t xml:space="preserve">2 </w:t>
            </w:r>
            <w:r w:rsidR="007D7415" w:rsidRPr="00CF7AB0">
              <w:rPr>
                <w:rFonts w:ascii="MyriadPro-Semibold" w:hAnsi="MyriadPro-Semibold" w:cs="MyriadPro-Semibold"/>
                <w:lang w:val="es-ES"/>
              </w:rPr>
              <w:t>¿Sab</w:t>
            </w:r>
            <w:r w:rsidRPr="00CF7AB0">
              <w:rPr>
                <w:rFonts w:ascii="MyriadPro-Semibold" w:hAnsi="MyriadPro-Semibold" w:cs="MyriadPro-Semibold"/>
                <w:lang w:val="es-ES"/>
              </w:rPr>
              <w:t>e</w:t>
            </w:r>
            <w:r w:rsidR="007D7415" w:rsidRPr="00CF7AB0">
              <w:rPr>
                <w:rFonts w:ascii="MyriadPro-Semibold" w:hAnsi="MyriadPro-Semibold" w:cs="MyriadPro-Semibold"/>
                <w:lang w:val="es-ES"/>
              </w:rPr>
              <w:t>s las partes de un ordenador? E</w:t>
            </w:r>
            <w:r w:rsidR="002E08F1" w:rsidRPr="00CF7AB0">
              <w:rPr>
                <w:rFonts w:ascii="MyriadPro-Semibold" w:hAnsi="MyriadPro-Semibold" w:cs="MyriadPro-Semibold"/>
                <w:lang w:val="es-ES"/>
              </w:rPr>
              <w:t xml:space="preserve">mpareja cada </w:t>
            </w:r>
            <w:r w:rsidR="007D7415" w:rsidRPr="00CF7AB0">
              <w:rPr>
                <w:rFonts w:ascii="MyriadPro-Semibold" w:hAnsi="MyriadPro-Semibold" w:cs="MyriadPro-Semibold"/>
                <w:lang w:val="es-ES"/>
              </w:rPr>
              <w:t>nombre</w:t>
            </w:r>
            <w:r w:rsidR="002E08F1" w:rsidRPr="00CF7AB0">
              <w:rPr>
                <w:rFonts w:ascii="MyriadPro-Semibold" w:hAnsi="MyriadPro-Semibold" w:cs="MyriadPro-Semibold"/>
                <w:lang w:val="es-ES"/>
              </w:rPr>
              <w:t xml:space="preserve"> con un objeto</w:t>
            </w:r>
            <w:r w:rsidR="00396F2A" w:rsidRPr="00CF7AB0">
              <w:rPr>
                <w:rFonts w:ascii="MyriadPro-Semibold" w:hAnsi="MyriadPro-Semibold" w:cs="MyriadPro-Semibold"/>
                <w:lang w:val="es-ES"/>
              </w:rPr>
              <w:t>.</w:t>
            </w:r>
          </w:p>
        </w:tc>
      </w:tr>
    </w:tbl>
    <w:p w14:paraId="1308BD24" w14:textId="77777777" w:rsidR="00DE5454" w:rsidRPr="00111BBF" w:rsidRDefault="00EE2EF4" w:rsidP="00CA6692">
      <w:pPr>
        <w:pStyle w:val="BodytextafterRubric"/>
        <w:rPr>
          <w:lang w:val="en-GB"/>
        </w:rPr>
      </w:pPr>
      <w:r w:rsidRPr="00111BBF">
        <w:rPr>
          <w:lang w:val="en-GB"/>
        </w:rPr>
        <w:t xml:space="preserve">Students </w:t>
      </w:r>
      <w:r w:rsidR="002E08F1" w:rsidRPr="00111BBF">
        <w:rPr>
          <w:lang w:val="en-GB"/>
        </w:rPr>
        <w:t>look at the image of a desktop computer and match each of the captions (1‒11) with an object (a‒</w:t>
      </w:r>
      <w:r w:rsidR="00DE5454" w:rsidRPr="00111BBF">
        <w:rPr>
          <w:lang w:val="en-GB"/>
        </w:rPr>
        <w:t>k)</w:t>
      </w:r>
    </w:p>
    <w:p w14:paraId="514CB69D" w14:textId="77777777" w:rsidR="00DE5454" w:rsidRDefault="00DE5454" w:rsidP="00CA6692">
      <w:pPr>
        <w:pStyle w:val="Aswersheading"/>
      </w:pPr>
      <w:r w:rsidRPr="00D6378A">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606"/>
        <w:gridCol w:w="550"/>
        <w:gridCol w:w="594"/>
        <w:gridCol w:w="606"/>
        <w:gridCol w:w="606"/>
        <w:gridCol w:w="539"/>
        <w:gridCol w:w="594"/>
        <w:gridCol w:w="606"/>
        <w:gridCol w:w="650"/>
        <w:gridCol w:w="1262"/>
      </w:tblGrid>
      <w:tr w:rsidR="00B201D5" w:rsidRPr="00396F2A" w14:paraId="51C88D22" w14:textId="77777777" w:rsidTr="00B201D5">
        <w:tc>
          <w:tcPr>
            <w:tcW w:w="0" w:type="auto"/>
          </w:tcPr>
          <w:p w14:paraId="07068925" w14:textId="77777777" w:rsidR="00B201D5" w:rsidRPr="00B201D5" w:rsidRDefault="00B201D5" w:rsidP="00CA6692">
            <w:pPr>
              <w:pStyle w:val="Bodytext"/>
            </w:pPr>
            <w:r w:rsidRPr="00B201D5">
              <w:t>1  d</w:t>
            </w:r>
          </w:p>
        </w:tc>
        <w:tc>
          <w:tcPr>
            <w:tcW w:w="0" w:type="auto"/>
          </w:tcPr>
          <w:p w14:paraId="20C7F755" w14:textId="77777777" w:rsidR="00B201D5" w:rsidRPr="00B201D5" w:rsidRDefault="00B201D5" w:rsidP="00CA6692">
            <w:pPr>
              <w:pStyle w:val="Bodytext"/>
            </w:pPr>
            <w:r w:rsidRPr="00B201D5">
              <w:t xml:space="preserve"> 2  e</w:t>
            </w:r>
          </w:p>
        </w:tc>
        <w:tc>
          <w:tcPr>
            <w:tcW w:w="0" w:type="auto"/>
          </w:tcPr>
          <w:p w14:paraId="326835C5" w14:textId="77777777" w:rsidR="00B201D5" w:rsidRPr="00B201D5" w:rsidRDefault="00B201D5" w:rsidP="00CA6692">
            <w:pPr>
              <w:pStyle w:val="Bodytext"/>
            </w:pPr>
            <w:r w:rsidRPr="00B201D5">
              <w:t xml:space="preserve"> 3  f</w:t>
            </w:r>
          </w:p>
        </w:tc>
        <w:tc>
          <w:tcPr>
            <w:tcW w:w="0" w:type="auto"/>
          </w:tcPr>
          <w:p w14:paraId="62E3A1C1" w14:textId="77777777" w:rsidR="00B201D5" w:rsidRPr="00B201D5" w:rsidRDefault="00B201D5" w:rsidP="00CA6692">
            <w:pPr>
              <w:pStyle w:val="Bodytext"/>
            </w:pPr>
            <w:r w:rsidRPr="00B201D5">
              <w:t xml:space="preserve"> 4  c</w:t>
            </w:r>
          </w:p>
        </w:tc>
        <w:tc>
          <w:tcPr>
            <w:tcW w:w="0" w:type="auto"/>
          </w:tcPr>
          <w:p w14:paraId="51C14520" w14:textId="77777777" w:rsidR="00B201D5" w:rsidRPr="00B201D5" w:rsidRDefault="00B201D5" w:rsidP="00CA6692">
            <w:pPr>
              <w:pStyle w:val="Bodytext"/>
            </w:pPr>
            <w:r w:rsidRPr="00B201D5">
              <w:t xml:space="preserve"> 5  h</w:t>
            </w:r>
          </w:p>
        </w:tc>
        <w:tc>
          <w:tcPr>
            <w:tcW w:w="0" w:type="auto"/>
          </w:tcPr>
          <w:p w14:paraId="7E85B88F" w14:textId="77777777" w:rsidR="00B201D5" w:rsidRPr="00B201D5" w:rsidRDefault="00B201D5" w:rsidP="00CA6692">
            <w:pPr>
              <w:pStyle w:val="Bodytext"/>
            </w:pPr>
            <w:r w:rsidRPr="00B201D5">
              <w:t xml:space="preserve"> 6  a</w:t>
            </w:r>
          </w:p>
        </w:tc>
        <w:tc>
          <w:tcPr>
            <w:tcW w:w="0" w:type="auto"/>
          </w:tcPr>
          <w:p w14:paraId="6B064147" w14:textId="77777777" w:rsidR="00B201D5" w:rsidRPr="00B201D5" w:rsidRDefault="00B201D5" w:rsidP="00CA6692">
            <w:pPr>
              <w:pStyle w:val="Bodytext"/>
            </w:pPr>
            <w:r w:rsidRPr="00B201D5">
              <w:t xml:space="preserve"> 7  </w:t>
            </w:r>
            <w:r w:rsidR="00AD2B5A">
              <w:t>i</w:t>
            </w:r>
          </w:p>
        </w:tc>
        <w:tc>
          <w:tcPr>
            <w:tcW w:w="0" w:type="auto"/>
          </w:tcPr>
          <w:p w14:paraId="6A034065" w14:textId="77777777" w:rsidR="00B201D5" w:rsidRPr="00B201D5" w:rsidRDefault="00B201D5" w:rsidP="00CA6692">
            <w:pPr>
              <w:pStyle w:val="Bodytext"/>
            </w:pPr>
            <w:r w:rsidRPr="00B201D5">
              <w:t xml:space="preserve"> 8  </w:t>
            </w:r>
            <w:r w:rsidR="00AD2B5A">
              <w:t>k</w:t>
            </w:r>
          </w:p>
        </w:tc>
        <w:tc>
          <w:tcPr>
            <w:tcW w:w="0" w:type="auto"/>
          </w:tcPr>
          <w:p w14:paraId="19CA496C" w14:textId="77777777" w:rsidR="00B201D5" w:rsidRPr="00B201D5" w:rsidRDefault="00B201D5" w:rsidP="00CA6692">
            <w:pPr>
              <w:pStyle w:val="Bodytext"/>
            </w:pPr>
            <w:r w:rsidRPr="00B201D5">
              <w:t xml:space="preserve"> 9  </w:t>
            </w:r>
            <w:r w:rsidR="00AD2B5A">
              <w:t>g</w:t>
            </w:r>
          </w:p>
        </w:tc>
        <w:tc>
          <w:tcPr>
            <w:tcW w:w="0" w:type="auto"/>
          </w:tcPr>
          <w:p w14:paraId="006F68D7" w14:textId="77777777" w:rsidR="00B201D5" w:rsidRPr="00B201D5" w:rsidRDefault="00B201D5" w:rsidP="00CA6692">
            <w:pPr>
              <w:pStyle w:val="Bodytext"/>
            </w:pPr>
            <w:r w:rsidRPr="00B201D5">
              <w:t xml:space="preserve"> 10  </w:t>
            </w:r>
            <w:r w:rsidR="00AD2B5A">
              <w:t>l</w:t>
            </w:r>
          </w:p>
        </w:tc>
        <w:tc>
          <w:tcPr>
            <w:tcW w:w="0" w:type="auto"/>
          </w:tcPr>
          <w:p w14:paraId="4D15A0D9" w14:textId="77777777" w:rsidR="00B201D5" w:rsidRPr="00B201D5" w:rsidRDefault="00AD2B5A" w:rsidP="00CA6692">
            <w:pPr>
              <w:pStyle w:val="Bodytext"/>
            </w:pPr>
            <w:r>
              <w:t xml:space="preserve"> 11  b    12 j</w:t>
            </w:r>
          </w:p>
        </w:tc>
      </w:tr>
    </w:tbl>
    <w:p w14:paraId="15DB30AA" w14:textId="77777777" w:rsidR="00594DD9" w:rsidRPr="00396F2A" w:rsidRDefault="00594DD9" w:rsidP="00594DD9">
      <w:pPr>
        <w:rPr>
          <w:b/>
          <w:bCs/>
          <w:sz w:val="20"/>
          <w:lang w:val="es-E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4E6BED" w:rsidRPr="00111BBF" w14:paraId="6E6FD55D" w14:textId="77777777" w:rsidTr="0020279A">
        <w:tc>
          <w:tcPr>
            <w:tcW w:w="10206" w:type="dxa"/>
            <w:shd w:val="clear" w:color="auto" w:fill="B4C5E5"/>
            <w:vAlign w:val="center"/>
          </w:tcPr>
          <w:p w14:paraId="14E69F09" w14:textId="77777777" w:rsidR="004E6BED" w:rsidRPr="00CF7AB0" w:rsidRDefault="004E6BED" w:rsidP="005F6C17">
            <w:pPr>
              <w:pStyle w:val="Rubric0"/>
              <w:spacing w:after="80"/>
              <w:rPr>
                <w:lang w:val="es-ES"/>
              </w:rPr>
            </w:pPr>
            <w:r w:rsidRPr="00CF7AB0">
              <w:rPr>
                <w:lang w:val="es-ES"/>
              </w:rPr>
              <w:t xml:space="preserve">3 </w:t>
            </w:r>
            <w:r w:rsidR="005F6C17" w:rsidRPr="00CF7AB0">
              <w:rPr>
                <w:rFonts w:ascii="MyriadPro-Semibold" w:hAnsi="MyriadPro-Semibold" w:cs="MyriadPro-Semibold"/>
                <w:lang w:val="es-ES"/>
              </w:rPr>
              <w:t>Lee las definiciones y decide qué parte del ordennador describe cada una.</w:t>
            </w:r>
          </w:p>
        </w:tc>
      </w:tr>
    </w:tbl>
    <w:p w14:paraId="53593A5C" w14:textId="77777777" w:rsidR="004E6BED" w:rsidRPr="00111BBF" w:rsidRDefault="005F6C17" w:rsidP="00CA6692">
      <w:pPr>
        <w:pStyle w:val="BodytextafterRubric"/>
        <w:rPr>
          <w:lang w:val="en-GB"/>
        </w:rPr>
      </w:pPr>
      <w:r w:rsidRPr="00111BBF">
        <w:rPr>
          <w:lang w:val="en-GB"/>
        </w:rPr>
        <w:t>Students read the defin</w:t>
      </w:r>
      <w:r w:rsidR="00410957" w:rsidRPr="00111BBF">
        <w:rPr>
          <w:lang w:val="en-GB"/>
        </w:rPr>
        <w:t>i</w:t>
      </w:r>
      <w:r w:rsidRPr="00111BBF">
        <w:rPr>
          <w:lang w:val="en-GB"/>
        </w:rPr>
        <w:t xml:space="preserve">tions </w:t>
      </w:r>
      <w:r w:rsidR="00D15053" w:rsidRPr="00111BBF">
        <w:rPr>
          <w:lang w:val="en-GB"/>
        </w:rPr>
        <w:t>1–5</w:t>
      </w:r>
      <w:r w:rsidRPr="00111BBF">
        <w:rPr>
          <w:lang w:val="en-GB"/>
        </w:rPr>
        <w:t xml:space="preserve"> and decide which part of the computer they describe.</w:t>
      </w:r>
    </w:p>
    <w:p w14:paraId="2120B2B7" w14:textId="77777777" w:rsidR="004E6BED" w:rsidRPr="00BD6C85" w:rsidRDefault="004E6BED" w:rsidP="00CA6692">
      <w:pPr>
        <w:pStyle w:val="Aswersheading"/>
      </w:pPr>
      <w:r w:rsidRPr="00D6378A">
        <w:lastRenderedPageBreak/>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1373"/>
      </w:tblGrid>
      <w:tr w:rsidR="00844D7A" w:rsidRPr="00396F2A" w14:paraId="23837717" w14:textId="77777777" w:rsidTr="00352D0C">
        <w:tc>
          <w:tcPr>
            <w:tcW w:w="0" w:type="auto"/>
          </w:tcPr>
          <w:p w14:paraId="7E74E168" w14:textId="77777777" w:rsidR="00844D7A" w:rsidRPr="00844D7A" w:rsidRDefault="00844D7A" w:rsidP="00CA6692">
            <w:pPr>
              <w:pStyle w:val="Bodytext"/>
            </w:pPr>
            <w:r w:rsidRPr="00844D7A">
              <w:t>1</w:t>
            </w:r>
          </w:p>
        </w:tc>
        <w:tc>
          <w:tcPr>
            <w:tcW w:w="0" w:type="auto"/>
          </w:tcPr>
          <w:p w14:paraId="64F84532" w14:textId="77777777" w:rsidR="00844D7A" w:rsidRPr="00844D7A" w:rsidRDefault="00844D7A" w:rsidP="00CA6692">
            <w:pPr>
              <w:pStyle w:val="Bodytext"/>
            </w:pPr>
            <w:r w:rsidRPr="00844D7A">
              <w:t>el rat</w:t>
            </w:r>
            <w:r w:rsidR="00410957">
              <w:t>ó</w:t>
            </w:r>
            <w:r w:rsidRPr="00844D7A">
              <w:t>n</w:t>
            </w:r>
          </w:p>
        </w:tc>
      </w:tr>
      <w:tr w:rsidR="00844D7A" w:rsidRPr="00396F2A" w14:paraId="35A4F6BE" w14:textId="77777777" w:rsidTr="00352D0C">
        <w:tc>
          <w:tcPr>
            <w:tcW w:w="0" w:type="auto"/>
          </w:tcPr>
          <w:p w14:paraId="057C84BA" w14:textId="77777777" w:rsidR="00844D7A" w:rsidRPr="00844D7A" w:rsidRDefault="00844D7A" w:rsidP="00CA6692">
            <w:pPr>
              <w:pStyle w:val="Bodytext"/>
            </w:pPr>
            <w:r w:rsidRPr="00844D7A">
              <w:t>2</w:t>
            </w:r>
          </w:p>
        </w:tc>
        <w:tc>
          <w:tcPr>
            <w:tcW w:w="0" w:type="auto"/>
          </w:tcPr>
          <w:p w14:paraId="14FC7F1B" w14:textId="77777777" w:rsidR="00844D7A" w:rsidRPr="00844D7A" w:rsidRDefault="00844D7A" w:rsidP="00CA6692">
            <w:pPr>
              <w:pStyle w:val="Bodytext"/>
            </w:pPr>
            <w:r w:rsidRPr="00844D7A">
              <w:t>los altavoces</w:t>
            </w:r>
          </w:p>
        </w:tc>
      </w:tr>
      <w:tr w:rsidR="00844D7A" w:rsidRPr="00396F2A" w14:paraId="25BB3662" w14:textId="77777777" w:rsidTr="00352D0C">
        <w:tc>
          <w:tcPr>
            <w:tcW w:w="0" w:type="auto"/>
          </w:tcPr>
          <w:p w14:paraId="149A98E3" w14:textId="77777777" w:rsidR="00844D7A" w:rsidRPr="00844D7A" w:rsidRDefault="00844D7A" w:rsidP="00CA6692">
            <w:pPr>
              <w:pStyle w:val="Bodytext"/>
            </w:pPr>
            <w:r w:rsidRPr="00844D7A">
              <w:t>3</w:t>
            </w:r>
          </w:p>
        </w:tc>
        <w:tc>
          <w:tcPr>
            <w:tcW w:w="0" w:type="auto"/>
          </w:tcPr>
          <w:p w14:paraId="09E80958" w14:textId="77777777" w:rsidR="00844D7A" w:rsidRPr="00844D7A" w:rsidRDefault="00844D7A" w:rsidP="00CA6692">
            <w:pPr>
              <w:pStyle w:val="Bodytext"/>
            </w:pPr>
            <w:r w:rsidRPr="00844D7A">
              <w:t>la impresora</w:t>
            </w:r>
          </w:p>
        </w:tc>
      </w:tr>
      <w:tr w:rsidR="00844D7A" w:rsidRPr="00396F2A" w14:paraId="5DD65B8A" w14:textId="77777777" w:rsidTr="00352D0C">
        <w:tc>
          <w:tcPr>
            <w:tcW w:w="0" w:type="auto"/>
          </w:tcPr>
          <w:p w14:paraId="1A221709" w14:textId="77777777" w:rsidR="00844D7A" w:rsidRPr="00844D7A" w:rsidRDefault="00844D7A" w:rsidP="00CA6692">
            <w:pPr>
              <w:pStyle w:val="Bodytext"/>
            </w:pPr>
            <w:r w:rsidRPr="00844D7A">
              <w:t>4</w:t>
            </w:r>
          </w:p>
        </w:tc>
        <w:tc>
          <w:tcPr>
            <w:tcW w:w="0" w:type="auto"/>
          </w:tcPr>
          <w:p w14:paraId="28DA680C" w14:textId="77777777" w:rsidR="00844D7A" w:rsidRPr="00844D7A" w:rsidRDefault="00844D7A" w:rsidP="00CA6692">
            <w:pPr>
              <w:pStyle w:val="Bodytext"/>
            </w:pPr>
            <w:r w:rsidRPr="00844D7A">
              <w:t>el teclado</w:t>
            </w:r>
          </w:p>
        </w:tc>
      </w:tr>
      <w:tr w:rsidR="00844D7A" w:rsidRPr="00396F2A" w14:paraId="3444381C" w14:textId="77777777" w:rsidTr="00352D0C">
        <w:tc>
          <w:tcPr>
            <w:tcW w:w="0" w:type="auto"/>
          </w:tcPr>
          <w:p w14:paraId="0382AC68" w14:textId="77777777" w:rsidR="00844D7A" w:rsidRPr="00844D7A" w:rsidRDefault="00844D7A" w:rsidP="00CA6692">
            <w:pPr>
              <w:pStyle w:val="Bodytext"/>
            </w:pPr>
            <w:r w:rsidRPr="00844D7A">
              <w:t>5</w:t>
            </w:r>
          </w:p>
        </w:tc>
        <w:tc>
          <w:tcPr>
            <w:tcW w:w="0" w:type="auto"/>
          </w:tcPr>
          <w:p w14:paraId="471CBB24" w14:textId="77777777" w:rsidR="00844D7A" w:rsidRPr="00844D7A" w:rsidRDefault="00844D7A" w:rsidP="00CA6692">
            <w:pPr>
              <w:pStyle w:val="Bodytext"/>
            </w:pPr>
            <w:r w:rsidRPr="00844D7A">
              <w:t>el micrófono</w:t>
            </w:r>
          </w:p>
        </w:tc>
      </w:tr>
    </w:tbl>
    <w:p w14:paraId="38295075" w14:textId="77777777" w:rsidR="004E6BED" w:rsidRDefault="004E6BED" w:rsidP="00CA6692">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4E6BED" w:rsidRPr="00111BBF" w14:paraId="3C9D54C4" w14:textId="77777777" w:rsidTr="0020279A">
        <w:tc>
          <w:tcPr>
            <w:tcW w:w="10206" w:type="dxa"/>
            <w:shd w:val="clear" w:color="auto" w:fill="B4C5E5"/>
            <w:vAlign w:val="center"/>
          </w:tcPr>
          <w:p w14:paraId="24005A85" w14:textId="77777777" w:rsidR="004E6BED" w:rsidRPr="00CF7AB0" w:rsidRDefault="004E6BED" w:rsidP="0020279A">
            <w:pPr>
              <w:pStyle w:val="Rubric0"/>
              <w:spacing w:after="80"/>
              <w:rPr>
                <w:lang w:val="es-ES"/>
              </w:rPr>
            </w:pPr>
            <w:r w:rsidRPr="00CF7AB0">
              <w:rPr>
                <w:lang w:val="es-ES"/>
              </w:rPr>
              <w:t xml:space="preserve">4 </w:t>
            </w:r>
            <w:r w:rsidR="00844D7A" w:rsidRPr="00CF7AB0">
              <w:rPr>
                <w:lang w:val="es-ES"/>
              </w:rPr>
              <w:t xml:space="preserve">Sin usar un diccionario, ¿cuántas de estas palabras reconoces? Compara </w:t>
            </w:r>
            <w:r w:rsidR="0091706F" w:rsidRPr="00CF7AB0">
              <w:rPr>
                <w:lang w:val="es-ES"/>
              </w:rPr>
              <w:t>tus respuestas con l</w:t>
            </w:r>
            <w:r w:rsidR="00844D7A" w:rsidRPr="00CF7AB0">
              <w:rPr>
                <w:lang w:val="es-ES"/>
              </w:rPr>
              <w:t>as de un</w:t>
            </w:r>
            <w:r w:rsidR="00CE28E0" w:rsidRPr="00CF7AB0">
              <w:rPr>
                <w:lang w:val="es-ES"/>
              </w:rPr>
              <w:t>(a)</w:t>
            </w:r>
            <w:r w:rsidR="00844D7A" w:rsidRPr="00CF7AB0">
              <w:rPr>
                <w:lang w:val="es-ES"/>
              </w:rPr>
              <w:t xml:space="preserve"> compa</w:t>
            </w:r>
            <w:r w:rsidR="00844D7A" w:rsidRPr="00CF7AB0">
              <w:rPr>
                <w:rFonts w:cs="Arial"/>
                <w:lang w:val="es-ES"/>
              </w:rPr>
              <w:t>ñ</w:t>
            </w:r>
            <w:r w:rsidR="00844D7A" w:rsidRPr="00CF7AB0">
              <w:rPr>
                <w:lang w:val="es-ES"/>
              </w:rPr>
              <w:t>ero/a</w:t>
            </w:r>
            <w:r w:rsidRPr="00CF7AB0">
              <w:rPr>
                <w:rFonts w:ascii="MyriadPro-Semibold" w:hAnsi="MyriadPro-Semibold" w:cs="MyriadPro-Semibold"/>
                <w:lang w:val="es-ES"/>
              </w:rPr>
              <w:t>.</w:t>
            </w:r>
          </w:p>
        </w:tc>
      </w:tr>
    </w:tbl>
    <w:p w14:paraId="7AC9C2BC" w14:textId="77777777" w:rsidR="00844D7A" w:rsidRPr="00111BBF" w:rsidRDefault="00844D7A" w:rsidP="00CA6692">
      <w:pPr>
        <w:pStyle w:val="BodytextafterRubric"/>
        <w:rPr>
          <w:lang w:val="en-GB"/>
        </w:rPr>
      </w:pPr>
      <w:r w:rsidRPr="00111BBF">
        <w:rPr>
          <w:lang w:val="en-GB"/>
        </w:rPr>
        <w:t>Students see how many of the words listed they understand without recourse to a dictionary. They discuss their answers with a partner.</w:t>
      </w:r>
    </w:p>
    <w:p w14:paraId="294096D7" w14:textId="77777777" w:rsidR="004E6BED" w:rsidRPr="00111BBF" w:rsidRDefault="004E6BED" w:rsidP="00CA6692">
      <w:pPr>
        <w:pStyle w:val="Aswersheading"/>
        <w:rPr>
          <w:lang w:val="en-GB"/>
        </w:rPr>
      </w:pPr>
      <w:r w:rsidRPr="00111BBF">
        <w:rPr>
          <w:lang w:val="en-GB"/>
        </w:rPr>
        <w:t>Answers</w:t>
      </w:r>
    </w:p>
    <w:p w14:paraId="2DE7895A" w14:textId="77777777" w:rsidR="00177854" w:rsidRPr="00111BBF" w:rsidRDefault="00844D7A" w:rsidP="00CA6692">
      <w:pPr>
        <w:pStyle w:val="Bodytext"/>
        <w:rPr>
          <w:lang w:val="en-GB"/>
        </w:rPr>
      </w:pPr>
      <w:r w:rsidRPr="00111BBF">
        <w:rPr>
          <w:lang w:val="en-GB"/>
        </w:rPr>
        <w:t>The translations are:</w:t>
      </w:r>
      <w:r w:rsidR="0038473F" w:rsidRPr="00111BBF">
        <w:rPr>
          <w:lang w:val="en-GB"/>
        </w:rPr>
        <w:t xml:space="preserve"> </w:t>
      </w:r>
    </w:p>
    <w:tbl>
      <w:tblPr>
        <w:tblStyle w:val="TableGrid"/>
        <w:tblW w:w="0" w:type="auto"/>
        <w:tblLook w:val="04A0" w:firstRow="1" w:lastRow="0" w:firstColumn="1" w:lastColumn="0" w:noHBand="0" w:noVBand="1"/>
      </w:tblPr>
      <w:tblGrid>
        <w:gridCol w:w="4852"/>
      </w:tblGrid>
      <w:tr w:rsidR="00DF2940" w:rsidRPr="00396F2A" w14:paraId="0D43D582" w14:textId="77777777" w:rsidTr="00352D0C">
        <w:tc>
          <w:tcPr>
            <w:tcW w:w="0" w:type="auto"/>
            <w:tcBorders>
              <w:top w:val="nil"/>
              <w:left w:val="nil"/>
              <w:bottom w:val="nil"/>
              <w:right w:val="nil"/>
            </w:tcBorders>
          </w:tcPr>
          <w:p w14:paraId="268D13F8" w14:textId="77777777" w:rsidR="00DF2940" w:rsidRPr="00DF2940" w:rsidRDefault="00DF2940" w:rsidP="00CA6692">
            <w:pPr>
              <w:pStyle w:val="Bodytext"/>
            </w:pPr>
            <w:r w:rsidRPr="00DF2940">
              <w:t>bandwith</w:t>
            </w:r>
          </w:p>
        </w:tc>
      </w:tr>
      <w:tr w:rsidR="00DF2940" w:rsidRPr="00396F2A" w14:paraId="254128CC" w14:textId="77777777" w:rsidTr="00352D0C">
        <w:tc>
          <w:tcPr>
            <w:tcW w:w="0" w:type="auto"/>
            <w:tcBorders>
              <w:top w:val="nil"/>
              <w:left w:val="nil"/>
              <w:bottom w:val="nil"/>
              <w:right w:val="nil"/>
            </w:tcBorders>
          </w:tcPr>
          <w:p w14:paraId="7E62897B" w14:textId="77777777" w:rsidR="00DF2940" w:rsidRPr="00111BBF" w:rsidRDefault="00DF2940" w:rsidP="00CA6692">
            <w:pPr>
              <w:pStyle w:val="Bodytext"/>
              <w:rPr>
                <w:lang w:val="en-GB"/>
              </w:rPr>
            </w:pPr>
            <w:r w:rsidRPr="00111BBF">
              <w:rPr>
                <w:lang w:val="en-GB"/>
              </w:rPr>
              <w:t>to type your password [literally</w:t>
            </w:r>
            <w:r w:rsidR="00587B40" w:rsidRPr="00111BBF">
              <w:rPr>
                <w:lang w:val="en-GB"/>
              </w:rPr>
              <w:t>, write your password]</w:t>
            </w:r>
          </w:p>
        </w:tc>
      </w:tr>
      <w:tr w:rsidR="00DF2940" w:rsidRPr="00396F2A" w14:paraId="1DFF8929" w14:textId="77777777" w:rsidTr="00352D0C">
        <w:tc>
          <w:tcPr>
            <w:tcW w:w="0" w:type="auto"/>
            <w:tcBorders>
              <w:top w:val="nil"/>
              <w:left w:val="nil"/>
              <w:bottom w:val="nil"/>
              <w:right w:val="nil"/>
            </w:tcBorders>
          </w:tcPr>
          <w:p w14:paraId="4FC6F05A" w14:textId="77777777" w:rsidR="00DF2940" w:rsidRPr="00DF2940" w:rsidRDefault="00DF2940" w:rsidP="00CA6692">
            <w:pPr>
              <w:pStyle w:val="Bodytext"/>
            </w:pPr>
            <w:r w:rsidRPr="00DF2940">
              <w:t>to check your email</w:t>
            </w:r>
          </w:p>
        </w:tc>
      </w:tr>
      <w:tr w:rsidR="00DF2940" w:rsidRPr="00396F2A" w14:paraId="2A9FCD9D" w14:textId="77777777" w:rsidTr="00352D0C">
        <w:tc>
          <w:tcPr>
            <w:tcW w:w="0" w:type="auto"/>
            <w:tcBorders>
              <w:top w:val="nil"/>
              <w:left w:val="nil"/>
              <w:bottom w:val="nil"/>
              <w:right w:val="nil"/>
            </w:tcBorders>
          </w:tcPr>
          <w:p w14:paraId="6F3DA2EA" w14:textId="77777777" w:rsidR="00DF2940" w:rsidRPr="00DF2940" w:rsidRDefault="00DF2940" w:rsidP="00CA6692">
            <w:pPr>
              <w:pStyle w:val="Bodytext"/>
            </w:pPr>
            <w:r w:rsidRPr="00DF2940">
              <w:t>cyberspace</w:t>
            </w:r>
          </w:p>
        </w:tc>
      </w:tr>
      <w:tr w:rsidR="00DF2940" w:rsidRPr="00396F2A" w14:paraId="42AFB576" w14:textId="77777777" w:rsidTr="00352D0C">
        <w:tc>
          <w:tcPr>
            <w:tcW w:w="0" w:type="auto"/>
            <w:tcBorders>
              <w:top w:val="nil"/>
              <w:left w:val="nil"/>
              <w:bottom w:val="nil"/>
              <w:right w:val="nil"/>
            </w:tcBorders>
          </w:tcPr>
          <w:p w14:paraId="4F9FDB5F" w14:textId="77777777" w:rsidR="00DF2940" w:rsidRPr="00DF2940" w:rsidRDefault="00822303" w:rsidP="00CA6692">
            <w:pPr>
              <w:pStyle w:val="Bodytext"/>
            </w:pPr>
            <w:r>
              <w:t>I</w:t>
            </w:r>
            <w:r w:rsidR="00DF2940" w:rsidRPr="00DF2940">
              <w:t>nternet user/ web surfer</w:t>
            </w:r>
          </w:p>
        </w:tc>
      </w:tr>
      <w:tr w:rsidR="00DF2940" w:rsidRPr="00396F2A" w14:paraId="1C19C108" w14:textId="77777777" w:rsidTr="00352D0C">
        <w:tc>
          <w:tcPr>
            <w:tcW w:w="0" w:type="auto"/>
            <w:tcBorders>
              <w:top w:val="nil"/>
              <w:left w:val="nil"/>
              <w:bottom w:val="nil"/>
              <w:right w:val="nil"/>
            </w:tcBorders>
          </w:tcPr>
          <w:p w14:paraId="69D1438F" w14:textId="77777777" w:rsidR="00DF2940" w:rsidRPr="00DF2940" w:rsidRDefault="00DF2940" w:rsidP="00CA6692">
            <w:pPr>
              <w:pStyle w:val="Bodytext"/>
            </w:pPr>
            <w:r w:rsidRPr="00DF2940">
              <w:t>laptop</w:t>
            </w:r>
          </w:p>
        </w:tc>
      </w:tr>
      <w:tr w:rsidR="00DF2940" w:rsidRPr="00396F2A" w14:paraId="16966383" w14:textId="77777777" w:rsidTr="00352D0C">
        <w:tc>
          <w:tcPr>
            <w:tcW w:w="0" w:type="auto"/>
            <w:tcBorders>
              <w:top w:val="nil"/>
              <w:left w:val="nil"/>
              <w:bottom w:val="nil"/>
              <w:right w:val="nil"/>
            </w:tcBorders>
          </w:tcPr>
          <w:p w14:paraId="230F21F4" w14:textId="77777777" w:rsidR="00DF2940" w:rsidRPr="00DF2940" w:rsidRDefault="00DF2940" w:rsidP="00CA6692">
            <w:pPr>
              <w:pStyle w:val="Bodytext"/>
            </w:pPr>
            <w:r w:rsidRPr="00DF2940">
              <w:t>to connect/ go online</w:t>
            </w:r>
          </w:p>
        </w:tc>
      </w:tr>
      <w:tr w:rsidR="00DF2940" w:rsidRPr="00396F2A" w14:paraId="6382AF3E" w14:textId="77777777" w:rsidTr="00352D0C">
        <w:tc>
          <w:tcPr>
            <w:tcW w:w="0" w:type="auto"/>
            <w:tcBorders>
              <w:top w:val="nil"/>
              <w:left w:val="nil"/>
              <w:bottom w:val="nil"/>
              <w:right w:val="nil"/>
            </w:tcBorders>
          </w:tcPr>
          <w:p w14:paraId="22745236" w14:textId="77777777" w:rsidR="00DF2940" w:rsidRPr="00DF2940" w:rsidRDefault="00DF2940" w:rsidP="00CA6692">
            <w:pPr>
              <w:pStyle w:val="Bodytext"/>
            </w:pPr>
            <w:r w:rsidRPr="00DF2940">
              <w:t>wireless</w:t>
            </w:r>
          </w:p>
        </w:tc>
      </w:tr>
    </w:tbl>
    <w:p w14:paraId="2789BE42" w14:textId="77777777" w:rsidR="00587B40" w:rsidRDefault="00587B40" w:rsidP="00CA6692">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198"/>
      </w:tblGrid>
      <w:tr w:rsidR="00587B40" w:rsidRPr="00396F2A" w14:paraId="4E063BD5" w14:textId="77777777" w:rsidTr="002941EF">
        <w:tc>
          <w:tcPr>
            <w:tcW w:w="0" w:type="auto"/>
            <w:shd w:val="clear" w:color="auto" w:fill="B4C5E5"/>
            <w:vAlign w:val="center"/>
          </w:tcPr>
          <w:p w14:paraId="6A54B08F" w14:textId="77777777" w:rsidR="00587B40" w:rsidRPr="009706B5" w:rsidRDefault="00587B40" w:rsidP="00D02A76">
            <w:pPr>
              <w:pStyle w:val="Rubric0"/>
              <w:spacing w:after="80"/>
            </w:pPr>
            <w:r w:rsidRPr="00CF7AB0">
              <w:rPr>
                <w:lang w:val="es-ES"/>
              </w:rPr>
              <w:t xml:space="preserve">5a </w:t>
            </w:r>
            <w:r w:rsidRPr="00CF7AB0">
              <w:rPr>
                <w:rFonts w:cs="Arial"/>
                <w:lang w:val="es-ES"/>
              </w:rPr>
              <w:t>¿</w:t>
            </w:r>
            <w:r w:rsidRPr="00CF7AB0">
              <w:rPr>
                <w:lang w:val="es-ES"/>
              </w:rPr>
              <w:t xml:space="preserve">Positivo o negativo? Decide si los siguientes usos </w:t>
            </w:r>
            <w:r w:rsidR="003B0E80" w:rsidRPr="00CF7AB0">
              <w:rPr>
                <w:lang w:val="es-ES"/>
              </w:rPr>
              <w:t xml:space="preserve">son </w:t>
            </w:r>
            <w:r w:rsidRPr="00CF7AB0">
              <w:rPr>
                <w:lang w:val="es-ES"/>
              </w:rPr>
              <w:t xml:space="preserve">una influencia </w:t>
            </w:r>
            <w:r w:rsidR="00D02A76" w:rsidRPr="00CF7AB0">
              <w:rPr>
                <w:lang w:val="es-ES"/>
              </w:rPr>
              <w:t>P (</w:t>
            </w:r>
            <w:r w:rsidRPr="00CF7AB0">
              <w:rPr>
                <w:lang w:val="es-ES"/>
              </w:rPr>
              <w:t>positivo</w:t>
            </w:r>
            <w:r w:rsidR="00D02A76" w:rsidRPr="00CF7AB0">
              <w:rPr>
                <w:lang w:val="es-ES"/>
              </w:rPr>
              <w:t>)</w:t>
            </w:r>
            <w:r w:rsidRPr="00CF7AB0">
              <w:rPr>
                <w:lang w:val="es-ES"/>
              </w:rPr>
              <w:t xml:space="preserve"> o </w:t>
            </w:r>
            <w:r w:rsidR="00D02A76" w:rsidRPr="00CF7AB0">
              <w:rPr>
                <w:lang w:val="es-ES"/>
              </w:rPr>
              <w:t>N (</w:t>
            </w:r>
            <w:r w:rsidRPr="00CF7AB0">
              <w:rPr>
                <w:lang w:val="es-ES"/>
              </w:rPr>
              <w:t>negativo</w:t>
            </w:r>
            <w:r w:rsidR="00D02A76" w:rsidRPr="00CF7AB0">
              <w:rPr>
                <w:lang w:val="es-ES"/>
              </w:rPr>
              <w:t>)</w:t>
            </w:r>
            <w:r w:rsidRPr="00CF7AB0">
              <w:rPr>
                <w:lang w:val="es-ES"/>
              </w:rPr>
              <w:t xml:space="preserve"> para la persona. </w:t>
            </w:r>
            <w:r>
              <w:t>Algunas puede</w:t>
            </w:r>
            <w:r w:rsidR="00FD7B46">
              <w:t>n</w:t>
            </w:r>
            <w:r>
              <w:t xml:space="preserve"> ser ambos</w:t>
            </w:r>
            <w:r w:rsidR="00D02A76">
              <w:t xml:space="preserve"> (P+N)</w:t>
            </w:r>
            <w:r w:rsidR="00396F2A">
              <w:t>.</w:t>
            </w:r>
          </w:p>
        </w:tc>
      </w:tr>
    </w:tbl>
    <w:p w14:paraId="60324B12" w14:textId="77777777" w:rsidR="004E6BED" w:rsidRPr="00111BBF" w:rsidRDefault="003B0E80" w:rsidP="00CA6692">
      <w:pPr>
        <w:pStyle w:val="BodytextafterRubric"/>
        <w:rPr>
          <w:lang w:val="en-GB"/>
        </w:rPr>
      </w:pPr>
      <w:r w:rsidRPr="00111BBF">
        <w:rPr>
          <w:lang w:val="en-GB"/>
        </w:rPr>
        <w:t>Students read the list of 10 ways that the Internet can be used and rate them as</w:t>
      </w:r>
      <w:r w:rsidR="00FD7B46" w:rsidRPr="00111BBF">
        <w:rPr>
          <w:lang w:val="en-GB"/>
        </w:rPr>
        <w:t xml:space="preserve"> having a</w:t>
      </w:r>
      <w:r w:rsidRPr="00111BBF">
        <w:rPr>
          <w:lang w:val="en-GB"/>
        </w:rPr>
        <w:t xml:space="preserve"> positive</w:t>
      </w:r>
      <w:r w:rsidR="00FD7B46" w:rsidRPr="00111BBF">
        <w:rPr>
          <w:lang w:val="en-GB"/>
        </w:rPr>
        <w:t xml:space="preserve"> (P)</w:t>
      </w:r>
      <w:r w:rsidRPr="00111BBF">
        <w:rPr>
          <w:lang w:val="en-GB"/>
        </w:rPr>
        <w:t xml:space="preserve"> or negative</w:t>
      </w:r>
      <w:r w:rsidR="00D06DF8" w:rsidRPr="00111BBF">
        <w:rPr>
          <w:lang w:val="en-GB"/>
        </w:rPr>
        <w:t xml:space="preserve"> (N) influence on people. </w:t>
      </w:r>
      <w:r w:rsidRPr="00111BBF">
        <w:rPr>
          <w:lang w:val="en-GB"/>
        </w:rPr>
        <w:t xml:space="preserve">Advise the students that some </w:t>
      </w:r>
      <w:r w:rsidR="00924EB5" w:rsidRPr="00111BBF">
        <w:rPr>
          <w:lang w:val="en-GB"/>
        </w:rPr>
        <w:t xml:space="preserve">uses </w:t>
      </w:r>
      <w:r w:rsidRPr="00111BBF">
        <w:rPr>
          <w:lang w:val="en-GB"/>
        </w:rPr>
        <w:t xml:space="preserve">may </w:t>
      </w:r>
      <w:r w:rsidR="0091706F" w:rsidRPr="00111BBF">
        <w:rPr>
          <w:lang w:val="en-GB"/>
        </w:rPr>
        <w:t>have</w:t>
      </w:r>
      <w:r w:rsidRPr="00111BBF">
        <w:rPr>
          <w:lang w:val="en-GB"/>
        </w:rPr>
        <w:t xml:space="preserve"> both positive and negative</w:t>
      </w:r>
      <w:r w:rsidR="0091706F" w:rsidRPr="00111BBF">
        <w:rPr>
          <w:lang w:val="en-GB"/>
        </w:rPr>
        <w:t xml:space="preserve"> aspects</w:t>
      </w:r>
      <w:r w:rsidR="00FD7B46" w:rsidRPr="00111BBF">
        <w:rPr>
          <w:lang w:val="en-GB"/>
        </w:rPr>
        <w:t xml:space="preserve"> (P+N)</w:t>
      </w:r>
      <w:r w:rsidR="00C03B54" w:rsidRPr="00111BBF">
        <w:rPr>
          <w:lang w:val="en-GB"/>
        </w:rPr>
        <w:t>, and these may be subjective!</w:t>
      </w:r>
    </w:p>
    <w:p w14:paraId="0476D293" w14:textId="77777777" w:rsidR="004E6BED" w:rsidRPr="00BD6C85" w:rsidRDefault="004E6BED" w:rsidP="00CA6692">
      <w:pPr>
        <w:pStyle w:val="Aswersheading"/>
      </w:pPr>
      <w:r w:rsidRPr="00D6378A">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
        <w:gridCol w:w="7648"/>
      </w:tblGrid>
      <w:tr w:rsidR="00634346" w:rsidRPr="00396F2A" w14:paraId="24F40FF6" w14:textId="77777777" w:rsidTr="00634346">
        <w:tc>
          <w:tcPr>
            <w:tcW w:w="0" w:type="auto"/>
          </w:tcPr>
          <w:p w14:paraId="5D790D7E" w14:textId="77777777" w:rsidR="00634346" w:rsidRPr="002B21C8" w:rsidRDefault="00634346" w:rsidP="00CA6692">
            <w:pPr>
              <w:pStyle w:val="Bodytext"/>
            </w:pPr>
            <w:r w:rsidRPr="002B21C8">
              <w:t>1</w:t>
            </w:r>
          </w:p>
        </w:tc>
        <w:tc>
          <w:tcPr>
            <w:tcW w:w="0" w:type="auto"/>
          </w:tcPr>
          <w:p w14:paraId="08078E8B" w14:textId="77777777" w:rsidR="00634346" w:rsidRPr="002B21C8" w:rsidRDefault="00D02A76" w:rsidP="00CA6692">
            <w:pPr>
              <w:pStyle w:val="Bodytext"/>
            </w:pPr>
            <w:r>
              <w:t>P+N</w:t>
            </w:r>
          </w:p>
        </w:tc>
      </w:tr>
      <w:tr w:rsidR="00634346" w:rsidRPr="00396F2A" w14:paraId="3DD8C38C" w14:textId="77777777" w:rsidTr="00634346">
        <w:tc>
          <w:tcPr>
            <w:tcW w:w="0" w:type="auto"/>
          </w:tcPr>
          <w:p w14:paraId="42152350" w14:textId="77777777" w:rsidR="00634346" w:rsidRPr="002B21C8" w:rsidRDefault="00634346" w:rsidP="00CA6692">
            <w:pPr>
              <w:pStyle w:val="Bodytext"/>
            </w:pPr>
            <w:r w:rsidRPr="002B21C8">
              <w:t>2</w:t>
            </w:r>
          </w:p>
        </w:tc>
        <w:tc>
          <w:tcPr>
            <w:tcW w:w="0" w:type="auto"/>
          </w:tcPr>
          <w:p w14:paraId="3FF890D3" w14:textId="77777777" w:rsidR="00634346" w:rsidRPr="002B21C8" w:rsidRDefault="00D02A76" w:rsidP="00CA6692">
            <w:pPr>
              <w:pStyle w:val="Bodytext"/>
            </w:pPr>
            <w:r>
              <w:t>N</w:t>
            </w:r>
          </w:p>
        </w:tc>
      </w:tr>
      <w:tr w:rsidR="00634346" w:rsidRPr="00111BBF" w14:paraId="3638E8AE" w14:textId="77777777" w:rsidTr="00634346">
        <w:tc>
          <w:tcPr>
            <w:tcW w:w="0" w:type="auto"/>
          </w:tcPr>
          <w:p w14:paraId="3FD2A3FB" w14:textId="77777777" w:rsidR="00634346" w:rsidRPr="002B21C8" w:rsidRDefault="00634346" w:rsidP="00CA6692">
            <w:pPr>
              <w:pStyle w:val="Bodytext"/>
            </w:pPr>
            <w:r w:rsidRPr="002B21C8">
              <w:t>3</w:t>
            </w:r>
          </w:p>
        </w:tc>
        <w:tc>
          <w:tcPr>
            <w:tcW w:w="0" w:type="auto"/>
          </w:tcPr>
          <w:p w14:paraId="0EE9B106" w14:textId="77777777" w:rsidR="00634346" w:rsidRPr="002B21C8" w:rsidRDefault="00D02A76" w:rsidP="00CA6692">
            <w:pPr>
              <w:pStyle w:val="Bodytext"/>
            </w:pPr>
            <w:r>
              <w:t>P</w:t>
            </w:r>
            <w:r w:rsidR="00634346" w:rsidRPr="002B21C8">
              <w:t xml:space="preserve"> (para estudiar/hacer tareas) </w:t>
            </w:r>
            <w:r>
              <w:t>+</w:t>
            </w:r>
            <w:r w:rsidR="00634346" w:rsidRPr="002B21C8">
              <w:t xml:space="preserve"> </w:t>
            </w:r>
            <w:r>
              <w:t>N</w:t>
            </w:r>
            <w:r w:rsidR="00634346" w:rsidRPr="002B21C8">
              <w:t xml:space="preserve"> (si no se controla bien)</w:t>
            </w:r>
          </w:p>
        </w:tc>
      </w:tr>
      <w:tr w:rsidR="00634346" w:rsidRPr="00396F2A" w14:paraId="2F01725C" w14:textId="77777777" w:rsidTr="00634346">
        <w:tc>
          <w:tcPr>
            <w:tcW w:w="0" w:type="auto"/>
          </w:tcPr>
          <w:p w14:paraId="40432936" w14:textId="77777777" w:rsidR="00634346" w:rsidRPr="002B21C8" w:rsidRDefault="00634346" w:rsidP="00CA6692">
            <w:pPr>
              <w:pStyle w:val="Bodytext"/>
            </w:pPr>
            <w:r w:rsidRPr="002B21C8">
              <w:t>4</w:t>
            </w:r>
          </w:p>
        </w:tc>
        <w:tc>
          <w:tcPr>
            <w:tcW w:w="0" w:type="auto"/>
          </w:tcPr>
          <w:p w14:paraId="6B90D9D3" w14:textId="77777777" w:rsidR="00634346" w:rsidRPr="002B21C8" w:rsidRDefault="00D02A76" w:rsidP="00CA6692">
            <w:pPr>
              <w:pStyle w:val="Bodytext"/>
            </w:pPr>
            <w:r>
              <w:t>P+N</w:t>
            </w:r>
          </w:p>
        </w:tc>
      </w:tr>
      <w:tr w:rsidR="00634346" w:rsidRPr="00396F2A" w14:paraId="5188BCB6" w14:textId="77777777" w:rsidTr="00634346">
        <w:tc>
          <w:tcPr>
            <w:tcW w:w="0" w:type="auto"/>
          </w:tcPr>
          <w:p w14:paraId="658CECE4" w14:textId="77777777" w:rsidR="00634346" w:rsidRPr="002B21C8" w:rsidRDefault="00634346" w:rsidP="00CA6692">
            <w:pPr>
              <w:pStyle w:val="Bodytext"/>
            </w:pPr>
            <w:r w:rsidRPr="002B21C8">
              <w:t>5</w:t>
            </w:r>
          </w:p>
        </w:tc>
        <w:tc>
          <w:tcPr>
            <w:tcW w:w="0" w:type="auto"/>
          </w:tcPr>
          <w:p w14:paraId="6A68CCE1" w14:textId="77777777" w:rsidR="00634346" w:rsidRPr="002B21C8" w:rsidRDefault="00D02A76" w:rsidP="00CA6692">
            <w:pPr>
              <w:pStyle w:val="Bodytext"/>
            </w:pPr>
            <w:r>
              <w:t>N</w:t>
            </w:r>
          </w:p>
        </w:tc>
      </w:tr>
      <w:tr w:rsidR="00634346" w:rsidRPr="00396F2A" w14:paraId="50A78873" w14:textId="77777777" w:rsidTr="00634346">
        <w:tc>
          <w:tcPr>
            <w:tcW w:w="0" w:type="auto"/>
          </w:tcPr>
          <w:p w14:paraId="05BC7E51" w14:textId="77777777" w:rsidR="00634346" w:rsidRPr="002B21C8" w:rsidRDefault="00634346" w:rsidP="00CA6692">
            <w:pPr>
              <w:pStyle w:val="Bodytext"/>
            </w:pPr>
            <w:r w:rsidRPr="002B21C8">
              <w:t>6</w:t>
            </w:r>
          </w:p>
        </w:tc>
        <w:tc>
          <w:tcPr>
            <w:tcW w:w="0" w:type="auto"/>
          </w:tcPr>
          <w:p w14:paraId="2B46A7FE" w14:textId="77777777" w:rsidR="00634346" w:rsidRPr="002B21C8" w:rsidRDefault="00D02A76" w:rsidP="00CA6692">
            <w:pPr>
              <w:pStyle w:val="Bodytext"/>
            </w:pPr>
            <w:r>
              <w:t>N</w:t>
            </w:r>
          </w:p>
        </w:tc>
      </w:tr>
      <w:tr w:rsidR="00634346" w:rsidRPr="00396F2A" w14:paraId="6B77DAE6" w14:textId="77777777" w:rsidTr="00634346">
        <w:tc>
          <w:tcPr>
            <w:tcW w:w="0" w:type="auto"/>
          </w:tcPr>
          <w:p w14:paraId="462A8110" w14:textId="77777777" w:rsidR="00634346" w:rsidRPr="002B21C8" w:rsidRDefault="00634346" w:rsidP="00CA6692">
            <w:pPr>
              <w:pStyle w:val="Bodytext"/>
            </w:pPr>
            <w:r w:rsidRPr="002B21C8">
              <w:t>7</w:t>
            </w:r>
          </w:p>
        </w:tc>
        <w:tc>
          <w:tcPr>
            <w:tcW w:w="0" w:type="auto"/>
          </w:tcPr>
          <w:p w14:paraId="67A6221F" w14:textId="77777777" w:rsidR="00634346" w:rsidRPr="002B21C8" w:rsidRDefault="00D02A76" w:rsidP="00CA6692">
            <w:pPr>
              <w:pStyle w:val="Bodytext"/>
            </w:pPr>
            <w:r>
              <w:t>P+N</w:t>
            </w:r>
          </w:p>
        </w:tc>
      </w:tr>
      <w:tr w:rsidR="00634346" w:rsidRPr="00111BBF" w14:paraId="08BC0DCB" w14:textId="77777777" w:rsidTr="00634346">
        <w:tc>
          <w:tcPr>
            <w:tcW w:w="0" w:type="auto"/>
          </w:tcPr>
          <w:p w14:paraId="70158903" w14:textId="77777777" w:rsidR="00634346" w:rsidRPr="002B21C8" w:rsidRDefault="00634346" w:rsidP="00CA6692">
            <w:pPr>
              <w:pStyle w:val="Bodytext"/>
            </w:pPr>
            <w:r w:rsidRPr="002B21C8">
              <w:t>8</w:t>
            </w:r>
          </w:p>
        </w:tc>
        <w:tc>
          <w:tcPr>
            <w:tcW w:w="0" w:type="auto"/>
          </w:tcPr>
          <w:p w14:paraId="053621D1" w14:textId="77777777" w:rsidR="00634346" w:rsidRPr="002B21C8" w:rsidRDefault="00D02A76" w:rsidP="00CA6692">
            <w:pPr>
              <w:pStyle w:val="Bodytext"/>
            </w:pPr>
            <w:r>
              <w:t xml:space="preserve">P </w:t>
            </w:r>
            <w:r w:rsidR="00634346" w:rsidRPr="002B21C8">
              <w:t>(para las familias muy ocupadas</w:t>
            </w:r>
            <w:r w:rsidR="00634346">
              <w:t xml:space="preserve">, </w:t>
            </w:r>
            <w:r w:rsidR="00634346" w:rsidRPr="002B21C8">
              <w:t xml:space="preserve">los discapacitados) </w:t>
            </w:r>
            <w:r>
              <w:t>+ N</w:t>
            </w:r>
            <w:r w:rsidR="00634346" w:rsidRPr="002B21C8">
              <w:t xml:space="preserve"> (puede causar adicción)</w:t>
            </w:r>
          </w:p>
        </w:tc>
      </w:tr>
      <w:tr w:rsidR="00634346" w:rsidRPr="00396F2A" w14:paraId="27EE5E6F" w14:textId="77777777" w:rsidTr="00634346">
        <w:tc>
          <w:tcPr>
            <w:tcW w:w="0" w:type="auto"/>
          </w:tcPr>
          <w:p w14:paraId="3169E76F" w14:textId="77777777" w:rsidR="00634346" w:rsidRPr="002B21C8" w:rsidRDefault="00634346" w:rsidP="00CA6692">
            <w:pPr>
              <w:pStyle w:val="Bodytext"/>
            </w:pPr>
            <w:r w:rsidRPr="002B21C8">
              <w:lastRenderedPageBreak/>
              <w:t>9</w:t>
            </w:r>
          </w:p>
        </w:tc>
        <w:tc>
          <w:tcPr>
            <w:tcW w:w="0" w:type="auto"/>
          </w:tcPr>
          <w:p w14:paraId="46E05A20" w14:textId="77777777" w:rsidR="00634346" w:rsidRPr="002B21C8" w:rsidRDefault="00D02A76" w:rsidP="00CA6692">
            <w:pPr>
              <w:pStyle w:val="Bodytext"/>
            </w:pPr>
            <w:r>
              <w:t>P</w:t>
            </w:r>
          </w:p>
        </w:tc>
      </w:tr>
      <w:tr w:rsidR="00634346" w:rsidRPr="00396F2A" w14:paraId="2FF80BEF" w14:textId="77777777" w:rsidTr="00634346">
        <w:tc>
          <w:tcPr>
            <w:tcW w:w="0" w:type="auto"/>
          </w:tcPr>
          <w:p w14:paraId="7EA995DF" w14:textId="77777777" w:rsidR="00634346" w:rsidRPr="002B21C8" w:rsidRDefault="00634346" w:rsidP="00CA6692">
            <w:pPr>
              <w:pStyle w:val="Bodytext"/>
            </w:pPr>
            <w:r w:rsidRPr="002B21C8">
              <w:t>10</w:t>
            </w:r>
          </w:p>
        </w:tc>
        <w:tc>
          <w:tcPr>
            <w:tcW w:w="0" w:type="auto"/>
          </w:tcPr>
          <w:p w14:paraId="4AE78C24" w14:textId="77777777" w:rsidR="00634346" w:rsidRPr="002B21C8" w:rsidRDefault="00D02A76" w:rsidP="00CA6692">
            <w:pPr>
              <w:pStyle w:val="Bodytext"/>
            </w:pPr>
            <w:r>
              <w:t>P</w:t>
            </w:r>
          </w:p>
        </w:tc>
      </w:tr>
    </w:tbl>
    <w:p w14:paraId="59EE94E8" w14:textId="77777777" w:rsidR="004E6BED" w:rsidRDefault="004E6BED" w:rsidP="00CA6692">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7030"/>
      </w:tblGrid>
      <w:tr w:rsidR="004E6BED" w:rsidRPr="00396F2A" w14:paraId="3B1FB1A3" w14:textId="77777777" w:rsidTr="0020279A">
        <w:tc>
          <w:tcPr>
            <w:tcW w:w="7030" w:type="dxa"/>
            <w:shd w:val="clear" w:color="auto" w:fill="B4C5E5"/>
            <w:vAlign w:val="center"/>
          </w:tcPr>
          <w:p w14:paraId="30D37441" w14:textId="77777777" w:rsidR="004E6BED" w:rsidRPr="009706B5" w:rsidRDefault="004E6BED" w:rsidP="00483859">
            <w:pPr>
              <w:pStyle w:val="Rubric0"/>
              <w:spacing w:after="80"/>
            </w:pPr>
            <w:r w:rsidRPr="00CF7AB0">
              <w:rPr>
                <w:lang w:val="es-ES"/>
              </w:rPr>
              <w:t xml:space="preserve">5b </w:t>
            </w:r>
            <w:r w:rsidR="0091706F" w:rsidRPr="00CF7AB0">
              <w:rPr>
                <w:rFonts w:ascii="MyriadPro-Semibold" w:hAnsi="MyriadPro-Semibold" w:cs="MyriadPro-Semibold"/>
                <w:lang w:val="es-ES"/>
              </w:rPr>
              <w:t xml:space="preserve">Luego, compara tus respuestas con </w:t>
            </w:r>
            <w:r w:rsidR="0091706F" w:rsidRPr="00CF7AB0">
              <w:rPr>
                <w:lang w:val="es-ES"/>
              </w:rPr>
              <w:t>las de un compa</w:t>
            </w:r>
            <w:r w:rsidR="0091706F" w:rsidRPr="00CF7AB0">
              <w:rPr>
                <w:rFonts w:cs="Arial"/>
                <w:lang w:val="es-ES"/>
              </w:rPr>
              <w:t>ñ</w:t>
            </w:r>
            <w:r w:rsidR="0091706F" w:rsidRPr="00CF7AB0">
              <w:rPr>
                <w:lang w:val="es-ES"/>
              </w:rPr>
              <w:t>ero/a</w:t>
            </w:r>
            <w:r w:rsidR="0091706F" w:rsidRPr="00CF7AB0">
              <w:rPr>
                <w:rFonts w:ascii="MyriadPro-Semibold" w:hAnsi="MyriadPro-Semibold" w:cs="MyriadPro-Semibold"/>
                <w:lang w:val="es-ES"/>
              </w:rPr>
              <w:t xml:space="preserve">. ¿Qué influencias tiene la tecnologia en nuestras vidas? </w:t>
            </w:r>
            <w:r w:rsidR="0091706F">
              <w:rPr>
                <w:rFonts w:ascii="MyriadPro-Semibold" w:hAnsi="MyriadPro-Semibold" w:cs="MyriadPro-Semibold"/>
              </w:rPr>
              <w:t>Usa l</w:t>
            </w:r>
            <w:r w:rsidR="00483859">
              <w:rPr>
                <w:rFonts w:ascii="MyriadPro-Semibold" w:hAnsi="MyriadPro-Semibold" w:cs="MyriadPro-Semibold"/>
              </w:rPr>
              <w:t>a</w:t>
            </w:r>
            <w:r w:rsidR="0091706F">
              <w:rPr>
                <w:rFonts w:ascii="MyriadPro-Semibold" w:hAnsi="MyriadPro-Semibold" w:cs="MyriadPro-Semibold"/>
              </w:rPr>
              <w:t>s f</w:t>
            </w:r>
            <w:r w:rsidR="00483859">
              <w:rPr>
                <w:rFonts w:ascii="MyriadPro-Semibold" w:hAnsi="MyriadPro-Semibold" w:cs="MyriadPro-Semibold"/>
              </w:rPr>
              <w:t>otos</w:t>
            </w:r>
            <w:r w:rsidR="0091706F">
              <w:rPr>
                <w:rFonts w:ascii="MyriadPro-Semibold" w:hAnsi="MyriadPro-Semibold" w:cs="MyriadPro-Semibold"/>
              </w:rPr>
              <w:t xml:space="preserve"> al lado para ayudar.</w:t>
            </w:r>
          </w:p>
        </w:tc>
      </w:tr>
    </w:tbl>
    <w:p w14:paraId="49EE93C1" w14:textId="77777777" w:rsidR="004E6BED" w:rsidRPr="00111BBF" w:rsidRDefault="0021026E" w:rsidP="00CA6692">
      <w:pPr>
        <w:pStyle w:val="BodytextafterRubric"/>
        <w:rPr>
          <w:lang w:val="en-GB"/>
        </w:rPr>
      </w:pPr>
      <w:r w:rsidRPr="00111BBF">
        <w:rPr>
          <w:lang w:val="en-GB"/>
        </w:rPr>
        <w:t>In pairs, s</w:t>
      </w:r>
      <w:r w:rsidR="0091706F" w:rsidRPr="00111BBF">
        <w:rPr>
          <w:lang w:val="en-GB"/>
        </w:rPr>
        <w:t xml:space="preserve">tudents </w:t>
      </w:r>
      <w:r w:rsidRPr="00111BBF">
        <w:rPr>
          <w:lang w:val="en-GB"/>
        </w:rPr>
        <w:t>compare their answers for 5a</w:t>
      </w:r>
      <w:r w:rsidR="003B45EE" w:rsidRPr="00111BBF">
        <w:rPr>
          <w:lang w:val="en-GB"/>
        </w:rPr>
        <w:t>.</w:t>
      </w:r>
      <w:r w:rsidRPr="00111BBF">
        <w:rPr>
          <w:lang w:val="en-GB"/>
        </w:rPr>
        <w:t xml:space="preserve"> </w:t>
      </w:r>
      <w:r w:rsidR="003B45EE" w:rsidRPr="00111BBF">
        <w:rPr>
          <w:lang w:val="en-GB"/>
        </w:rPr>
        <w:t xml:space="preserve">If </w:t>
      </w:r>
      <w:r w:rsidRPr="00111BBF">
        <w:rPr>
          <w:lang w:val="en-GB"/>
        </w:rPr>
        <w:t xml:space="preserve">they have differing views they should try to justify their opinion. They </w:t>
      </w:r>
      <w:r w:rsidR="0091706F" w:rsidRPr="00111BBF">
        <w:rPr>
          <w:lang w:val="en-GB"/>
        </w:rPr>
        <w:t xml:space="preserve">read the fact </w:t>
      </w:r>
      <w:r w:rsidR="00483859" w:rsidRPr="00111BBF">
        <w:rPr>
          <w:lang w:val="en-GB"/>
        </w:rPr>
        <w:t>box</w:t>
      </w:r>
      <w:r w:rsidR="0091706F" w:rsidRPr="00111BBF">
        <w:rPr>
          <w:lang w:val="en-GB"/>
        </w:rPr>
        <w:t xml:space="preserve"> ¿</w:t>
      </w:r>
      <w:r w:rsidR="0091706F" w:rsidRPr="00111BBF">
        <w:rPr>
          <w:i/>
          <w:lang w:val="en-GB"/>
        </w:rPr>
        <w:t>Lo sabías?</w:t>
      </w:r>
      <w:r w:rsidRPr="00111BBF">
        <w:rPr>
          <w:i/>
          <w:lang w:val="en-GB"/>
        </w:rPr>
        <w:t xml:space="preserve"> </w:t>
      </w:r>
      <w:r w:rsidRPr="00111BBF">
        <w:rPr>
          <w:lang w:val="en-GB"/>
        </w:rPr>
        <w:t>and use the information the</w:t>
      </w:r>
      <w:r w:rsidR="00555D4B" w:rsidRPr="00111BBF">
        <w:rPr>
          <w:lang w:val="en-GB"/>
        </w:rPr>
        <w:t>re</w:t>
      </w:r>
      <w:r w:rsidRPr="00111BBF">
        <w:rPr>
          <w:lang w:val="en-GB"/>
        </w:rPr>
        <w:t xml:space="preserve"> to discuss the infl</w:t>
      </w:r>
      <w:r w:rsidR="00F00785" w:rsidRPr="00111BBF">
        <w:rPr>
          <w:lang w:val="en-GB"/>
        </w:rPr>
        <w:t>u</w:t>
      </w:r>
      <w:r w:rsidRPr="00111BBF">
        <w:rPr>
          <w:lang w:val="en-GB"/>
        </w:rPr>
        <w:t>ence of technology on our lives.</w:t>
      </w:r>
      <w:r w:rsidR="00555D4B" w:rsidRPr="00111BBF">
        <w:rPr>
          <w:lang w:val="en-GB"/>
        </w:rPr>
        <w:t xml:space="preserve"> The photos on page 29 also provide </w:t>
      </w:r>
      <w:r w:rsidR="003B45EE" w:rsidRPr="00111BBF">
        <w:rPr>
          <w:lang w:val="en-GB"/>
        </w:rPr>
        <w:t>topics</w:t>
      </w:r>
      <w:r w:rsidR="00555D4B" w:rsidRPr="00111BBF">
        <w:rPr>
          <w:lang w:val="en-GB"/>
        </w:rPr>
        <w:t xml:space="preserve"> for discussion.</w:t>
      </w:r>
    </w:p>
    <w:p w14:paraId="60A72F46" w14:textId="77777777" w:rsidR="00F00892" w:rsidRPr="00111BBF" w:rsidRDefault="00F00892" w:rsidP="00CA6692">
      <w:pPr>
        <w:pStyle w:val="Bodytext"/>
        <w:rPr>
          <w:lang w:val="en-GB"/>
        </w:rPr>
      </w:pPr>
    </w:p>
    <w:p w14:paraId="08CD7A4F" w14:textId="77777777" w:rsidR="00F7788F" w:rsidRPr="00111BBF" w:rsidRDefault="0021026E" w:rsidP="0021026E">
      <w:pPr>
        <w:pStyle w:val="Rubic"/>
        <w:rPr>
          <w:sz w:val="20"/>
          <w:lang w:val="en-GB"/>
        </w:rPr>
      </w:pPr>
      <w:r w:rsidRPr="00111BBF">
        <w:rPr>
          <w:sz w:val="20"/>
          <w:lang w:val="en-GB"/>
        </w:rPr>
        <w:t>¿Lo sabías?</w:t>
      </w:r>
    </w:p>
    <w:p w14:paraId="4DD9CF10" w14:textId="77777777" w:rsidR="00F7788F" w:rsidRPr="00111BBF" w:rsidRDefault="0021026E" w:rsidP="00CA6692">
      <w:pPr>
        <w:pStyle w:val="Bodytext"/>
        <w:rPr>
          <w:lang w:val="en-GB"/>
        </w:rPr>
      </w:pPr>
      <w:r w:rsidRPr="00111BBF">
        <w:rPr>
          <w:lang w:val="en-GB"/>
        </w:rPr>
        <w:t xml:space="preserve">Students read the fact file on </w:t>
      </w:r>
      <w:r w:rsidR="0019578A" w:rsidRPr="00111BBF">
        <w:rPr>
          <w:lang w:val="en-GB"/>
        </w:rPr>
        <w:t>the use of the Internet and social networks in Hispanic countries</w:t>
      </w:r>
      <w:r w:rsidR="00F7788F" w:rsidRPr="00111BBF">
        <w:rPr>
          <w:lang w:val="en-GB"/>
        </w:rPr>
        <w:t xml:space="preserve">. Encourage students to find out their own facts </w:t>
      </w:r>
      <w:r w:rsidR="0019578A" w:rsidRPr="00111BBF">
        <w:rPr>
          <w:lang w:val="en-GB"/>
        </w:rPr>
        <w:t>about the use of modern technologies in other Spanish-speaking nations</w:t>
      </w:r>
      <w:r w:rsidR="00F7788F" w:rsidRPr="00111BBF">
        <w:rPr>
          <w:lang w:val="en-GB"/>
        </w:rPr>
        <w:t>.</w:t>
      </w:r>
    </w:p>
    <w:p w14:paraId="37E972A7" w14:textId="051AEA59" w:rsidR="00BF62D0" w:rsidRPr="00111BBF" w:rsidRDefault="007F3274" w:rsidP="00CA6692">
      <w:pPr>
        <w:pStyle w:val="Bodytext"/>
        <w:rPr>
          <w:lang w:val="en-GB"/>
        </w:rPr>
      </w:pPr>
      <w:r w:rsidRPr="00712344">
        <w:rPr>
          <w:noProof/>
          <w:lang w:val="en-GB"/>
        </w:rPr>
        <w:drawing>
          <wp:anchor distT="0" distB="0" distL="114300" distR="114300" simplePos="0" relativeHeight="251660288" behindDoc="1" locked="0" layoutInCell="1" allowOverlap="1" wp14:anchorId="44F54235" wp14:editId="66DD3375">
            <wp:simplePos x="0" y="0"/>
            <wp:positionH relativeFrom="column">
              <wp:posOffset>45720</wp:posOffset>
            </wp:positionH>
            <wp:positionV relativeFrom="paragraph">
              <wp:posOffset>186055</wp:posOffset>
            </wp:positionV>
            <wp:extent cx="951865" cy="333375"/>
            <wp:effectExtent l="0" t="0" r="635" b="9525"/>
            <wp:wrapTight wrapText="bothSides">
              <wp:wrapPolygon edited="0">
                <wp:start x="0" y="0"/>
                <wp:lineTo x="0" y="20983"/>
                <wp:lineTo x="21182" y="20983"/>
                <wp:lineTo x="2118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p w14:paraId="11E04258" w14:textId="048F3618" w:rsidR="00BF62D0" w:rsidRPr="00111BBF" w:rsidRDefault="00BF62D0" w:rsidP="00CA6692">
      <w:pPr>
        <w:pStyle w:val="Bodytext"/>
        <w:rPr>
          <w:lang w:val="en-GB"/>
        </w:rPr>
      </w:pPr>
      <w:r w:rsidRPr="00111BBF">
        <w:rPr>
          <w:lang w:val="en-GB"/>
        </w:rPr>
        <w:t xml:space="preserve">A self-marking interactive activity to introduce Unit 2 can be found on Kerboodle: </w:t>
      </w:r>
      <w:r w:rsidRPr="00111BBF">
        <w:rPr>
          <w:b/>
          <w:lang w:val="en-GB"/>
        </w:rPr>
        <w:t>Unit 2 Introductory activity</w:t>
      </w:r>
      <w:r w:rsidRPr="00111BBF">
        <w:rPr>
          <w:lang w:val="en-GB"/>
        </w:rPr>
        <w:t xml:space="preserve">. </w:t>
      </w:r>
    </w:p>
    <w:p w14:paraId="635DDCFE" w14:textId="77777777" w:rsidR="00BF62D0" w:rsidRPr="00111BBF" w:rsidRDefault="00BF62D0" w:rsidP="00CA6692">
      <w:pPr>
        <w:pStyle w:val="Bodytext"/>
        <w:rPr>
          <w:lang w:val="en-GB"/>
        </w:rPr>
      </w:pPr>
    </w:p>
    <w:p w14:paraId="22F3F0DD" w14:textId="77777777" w:rsidR="007579C1" w:rsidRDefault="007579C1">
      <w:pPr>
        <w:spacing w:after="0"/>
        <w:rPr>
          <w:rFonts w:cs="Arial"/>
          <w:b/>
          <w:color w:val="548DD4" w:themeColor="text2" w:themeTint="99"/>
          <w:sz w:val="36"/>
          <w:szCs w:val="36"/>
        </w:rPr>
      </w:pPr>
      <w:r w:rsidRPr="00396F2A">
        <w:rPr>
          <w:sz w:val="20"/>
        </w:rPr>
        <w:br w:type="page"/>
      </w:r>
    </w:p>
    <w:p w14:paraId="036C1A0B" w14:textId="77777777" w:rsidR="009706B5" w:rsidRPr="005F2532" w:rsidRDefault="004E6BED" w:rsidP="00111BBF">
      <w:pPr>
        <w:pStyle w:val="HBHeading"/>
      </w:pPr>
      <w:r>
        <w:lastRenderedPageBreak/>
        <w:t>2</w:t>
      </w:r>
      <w:r w:rsidR="00F7788F">
        <w:t>.1 A</w:t>
      </w:r>
      <w:r w:rsidR="003B0E80">
        <w:t>:</w:t>
      </w:r>
      <w:r w:rsidR="00F7788F">
        <w:t xml:space="preserve"> La </w:t>
      </w:r>
      <w:r w:rsidR="00605CBE">
        <w:t xml:space="preserve">influencia de </w:t>
      </w:r>
      <w:r w:rsidR="00513D6B" w:rsidRPr="00513D6B">
        <w:t>Inter</w:t>
      </w:r>
      <w:r w:rsidR="00822303">
        <w:t>net</w:t>
      </w:r>
      <w:r w:rsidR="009706B5" w:rsidRPr="005F2532">
        <w:t xml:space="preserve"> </w:t>
      </w:r>
    </w:p>
    <w:tbl>
      <w:tblPr>
        <w:tblStyle w:val="TableGrid"/>
        <w:tblW w:w="10206" w:type="dxa"/>
        <w:tblInd w:w="108" w:type="dxa"/>
        <w:tblLook w:val="04A0" w:firstRow="1" w:lastRow="0" w:firstColumn="1" w:lastColumn="0" w:noHBand="0" w:noVBand="1"/>
      </w:tblPr>
      <w:tblGrid>
        <w:gridCol w:w="2835"/>
        <w:gridCol w:w="7371"/>
      </w:tblGrid>
      <w:tr w:rsidR="009706B5" w:rsidRPr="00396F2A" w14:paraId="0CF81E1C" w14:textId="77777777" w:rsidTr="0020279A">
        <w:tc>
          <w:tcPr>
            <w:tcW w:w="2835" w:type="dxa"/>
            <w:shd w:val="clear" w:color="auto" w:fill="D9D9D9" w:themeFill="background1" w:themeFillShade="D9"/>
          </w:tcPr>
          <w:p w14:paraId="652FBD9C" w14:textId="77777777" w:rsidR="009706B5" w:rsidRPr="00E64F33" w:rsidRDefault="009706B5" w:rsidP="00CA6692">
            <w:pPr>
              <w:pStyle w:val="Bodytext"/>
            </w:pPr>
            <w:r w:rsidRPr="00E64F33">
              <w:t xml:space="preserve">Spread number </w:t>
            </w:r>
          </w:p>
        </w:tc>
        <w:tc>
          <w:tcPr>
            <w:tcW w:w="7371" w:type="dxa"/>
          </w:tcPr>
          <w:p w14:paraId="7389EA8D" w14:textId="77777777" w:rsidR="009706B5" w:rsidRDefault="00605CBE" w:rsidP="00CA6692">
            <w:pPr>
              <w:pStyle w:val="Bodytext"/>
            </w:pPr>
            <w:r>
              <w:t>2</w:t>
            </w:r>
            <w:r w:rsidR="009706B5">
              <w:t xml:space="preserve">.1 </w:t>
            </w:r>
            <w:r w:rsidR="00F7788F">
              <w:t xml:space="preserve">A (pages </w:t>
            </w:r>
            <w:r>
              <w:t>3</w:t>
            </w:r>
            <w:r w:rsidR="00D15053">
              <w:t>0–3</w:t>
            </w:r>
            <w:r w:rsidR="00F7788F">
              <w:t>1)</w:t>
            </w:r>
          </w:p>
        </w:tc>
      </w:tr>
      <w:tr w:rsidR="009706B5" w:rsidRPr="00396F2A" w14:paraId="575FD655" w14:textId="77777777" w:rsidTr="0020279A">
        <w:tc>
          <w:tcPr>
            <w:tcW w:w="2835" w:type="dxa"/>
            <w:shd w:val="clear" w:color="auto" w:fill="D9D9D9" w:themeFill="background1" w:themeFillShade="D9"/>
          </w:tcPr>
          <w:p w14:paraId="25A7C774" w14:textId="77777777" w:rsidR="009706B5" w:rsidRPr="00E64F33" w:rsidRDefault="009706B5" w:rsidP="00CA6692">
            <w:pPr>
              <w:pStyle w:val="Bodytext"/>
            </w:pPr>
            <w:r w:rsidRPr="00E64F33">
              <w:t>Language covered</w:t>
            </w:r>
          </w:p>
        </w:tc>
        <w:tc>
          <w:tcPr>
            <w:tcW w:w="7371" w:type="dxa"/>
          </w:tcPr>
          <w:p w14:paraId="309B7838" w14:textId="77777777" w:rsidR="009706B5" w:rsidRPr="00111BBF" w:rsidRDefault="00F7788F" w:rsidP="00CA6692">
            <w:pPr>
              <w:pStyle w:val="Bodytext"/>
              <w:rPr>
                <w:lang w:val="en-GB"/>
              </w:rPr>
            </w:pPr>
            <w:r w:rsidRPr="00111BBF">
              <w:rPr>
                <w:lang w:val="en-GB"/>
              </w:rPr>
              <w:t xml:space="preserve">Describing and discussing </w:t>
            </w:r>
            <w:r w:rsidR="00605CBE" w:rsidRPr="00111BBF">
              <w:rPr>
                <w:lang w:val="en-GB"/>
              </w:rPr>
              <w:t>the influence of the Internet</w:t>
            </w:r>
          </w:p>
        </w:tc>
      </w:tr>
      <w:tr w:rsidR="009706B5" w:rsidRPr="00396F2A" w14:paraId="2DB6C2ED" w14:textId="77777777" w:rsidTr="0020279A">
        <w:tc>
          <w:tcPr>
            <w:tcW w:w="2835" w:type="dxa"/>
            <w:shd w:val="clear" w:color="auto" w:fill="D9D9D9" w:themeFill="background1" w:themeFillShade="D9"/>
          </w:tcPr>
          <w:p w14:paraId="12AE5A7E" w14:textId="77777777" w:rsidR="009706B5" w:rsidRPr="00E64F33" w:rsidRDefault="009706B5" w:rsidP="00CA6692">
            <w:pPr>
              <w:pStyle w:val="Bodytext"/>
            </w:pPr>
            <w:r w:rsidRPr="00E64F33">
              <w:t>AQA Theme</w:t>
            </w:r>
          </w:p>
        </w:tc>
        <w:tc>
          <w:tcPr>
            <w:tcW w:w="7371" w:type="dxa"/>
          </w:tcPr>
          <w:p w14:paraId="45D23E8F" w14:textId="77777777" w:rsidR="009706B5" w:rsidRDefault="0019578A" w:rsidP="00CA6692">
            <w:pPr>
              <w:pStyle w:val="Bodytext"/>
            </w:pPr>
            <w:r>
              <w:t xml:space="preserve">Aspects of Hispanic </w:t>
            </w:r>
            <w:r w:rsidR="00970EBC">
              <w:t>s</w:t>
            </w:r>
            <w:r>
              <w:t>ociety</w:t>
            </w:r>
          </w:p>
        </w:tc>
      </w:tr>
      <w:tr w:rsidR="009706B5" w:rsidRPr="00396F2A" w14:paraId="42C9A325" w14:textId="77777777" w:rsidTr="0020279A">
        <w:tc>
          <w:tcPr>
            <w:tcW w:w="2835" w:type="dxa"/>
            <w:shd w:val="clear" w:color="auto" w:fill="D9D9D9" w:themeFill="background1" w:themeFillShade="D9"/>
          </w:tcPr>
          <w:p w14:paraId="5760C2CE" w14:textId="77777777" w:rsidR="009706B5" w:rsidRPr="00E64F33" w:rsidRDefault="009706B5" w:rsidP="00CA6692">
            <w:pPr>
              <w:pStyle w:val="Bodytext"/>
            </w:pPr>
            <w:r w:rsidRPr="00E64F33">
              <w:t>Topic</w:t>
            </w:r>
          </w:p>
        </w:tc>
        <w:tc>
          <w:tcPr>
            <w:tcW w:w="7371" w:type="dxa"/>
          </w:tcPr>
          <w:p w14:paraId="361E4855" w14:textId="77777777" w:rsidR="009706B5" w:rsidRDefault="00605CBE" w:rsidP="00CA6692">
            <w:pPr>
              <w:pStyle w:val="Bodytext"/>
            </w:pPr>
            <w:r>
              <w:t xml:space="preserve">La influencia de </w:t>
            </w:r>
            <w:r w:rsidR="003B45EE">
              <w:t>Inter</w:t>
            </w:r>
            <w:r w:rsidR="00822303">
              <w:t>net</w:t>
            </w:r>
          </w:p>
        </w:tc>
      </w:tr>
      <w:tr w:rsidR="009706B5" w:rsidRPr="00396F2A" w14:paraId="55126A93" w14:textId="77777777" w:rsidTr="0020279A">
        <w:tc>
          <w:tcPr>
            <w:tcW w:w="2835" w:type="dxa"/>
            <w:shd w:val="clear" w:color="auto" w:fill="D9D9D9" w:themeFill="background1" w:themeFillShade="D9"/>
          </w:tcPr>
          <w:p w14:paraId="4C849A1B" w14:textId="77777777" w:rsidR="009706B5" w:rsidRPr="00E64F33" w:rsidRDefault="00F7788F" w:rsidP="00CA6692">
            <w:pPr>
              <w:pStyle w:val="Bodytext"/>
            </w:pPr>
            <w:r>
              <w:t>Grammar</w:t>
            </w:r>
          </w:p>
        </w:tc>
        <w:tc>
          <w:tcPr>
            <w:tcW w:w="7371" w:type="dxa"/>
          </w:tcPr>
          <w:p w14:paraId="1618EB95" w14:textId="77777777" w:rsidR="009706B5" w:rsidRPr="00111BBF" w:rsidRDefault="00605CBE" w:rsidP="00CA6692">
            <w:pPr>
              <w:pStyle w:val="Bodytext"/>
              <w:rPr>
                <w:lang w:val="en-GB"/>
              </w:rPr>
            </w:pPr>
            <w:r w:rsidRPr="00111BBF">
              <w:rPr>
                <w:lang w:val="en-GB"/>
              </w:rPr>
              <w:t>U</w:t>
            </w:r>
            <w:r w:rsidR="00F7788F" w:rsidRPr="00111BBF">
              <w:rPr>
                <w:lang w:val="en-GB"/>
              </w:rPr>
              <w:t xml:space="preserve">se the </w:t>
            </w:r>
            <w:r w:rsidRPr="00111BBF">
              <w:rPr>
                <w:lang w:val="en-GB"/>
              </w:rPr>
              <w:t>present and present continuous tenses</w:t>
            </w:r>
          </w:p>
        </w:tc>
      </w:tr>
      <w:tr w:rsidR="009706B5" w:rsidRPr="00396F2A" w14:paraId="643FEF5F" w14:textId="77777777" w:rsidTr="0020279A">
        <w:tc>
          <w:tcPr>
            <w:tcW w:w="2835" w:type="dxa"/>
            <w:shd w:val="clear" w:color="auto" w:fill="D9D9D9" w:themeFill="background1" w:themeFillShade="D9"/>
          </w:tcPr>
          <w:p w14:paraId="3E8F7320" w14:textId="77777777" w:rsidR="009706B5" w:rsidRPr="00E64F33" w:rsidRDefault="009706B5" w:rsidP="00CA6692">
            <w:pPr>
              <w:pStyle w:val="Bodytext"/>
            </w:pPr>
            <w:r>
              <w:t>Vocabulary</w:t>
            </w:r>
          </w:p>
        </w:tc>
        <w:tc>
          <w:tcPr>
            <w:tcW w:w="7371" w:type="dxa"/>
          </w:tcPr>
          <w:p w14:paraId="204077C8" w14:textId="77777777" w:rsidR="009706B5" w:rsidRPr="00CB5D39" w:rsidRDefault="000C69F7" w:rsidP="00CA6692">
            <w:pPr>
              <w:pStyle w:val="Bodytext"/>
            </w:pPr>
            <w:r w:rsidRPr="00CF7AB0">
              <w:t>Pages 46–47</w:t>
            </w:r>
          </w:p>
        </w:tc>
      </w:tr>
      <w:tr w:rsidR="009706B5" w:rsidRPr="009B1FD0" w14:paraId="55FF6E83" w14:textId="77777777" w:rsidTr="0020279A">
        <w:tc>
          <w:tcPr>
            <w:tcW w:w="2835" w:type="dxa"/>
            <w:shd w:val="clear" w:color="auto" w:fill="D9D9D9" w:themeFill="background1" w:themeFillShade="D9"/>
          </w:tcPr>
          <w:p w14:paraId="03CF06CD" w14:textId="77777777" w:rsidR="009706B5" w:rsidRDefault="009706B5" w:rsidP="00CA6692">
            <w:pPr>
              <w:pStyle w:val="Bodytext"/>
            </w:pPr>
            <w:r>
              <w:t>Audio files and transcripts</w:t>
            </w:r>
          </w:p>
        </w:tc>
        <w:tc>
          <w:tcPr>
            <w:tcW w:w="7371" w:type="dxa"/>
          </w:tcPr>
          <w:p w14:paraId="3844A08B" w14:textId="77777777" w:rsidR="00A34524" w:rsidRPr="00111BBF" w:rsidRDefault="00A34524" w:rsidP="00CA6692">
            <w:pPr>
              <w:pStyle w:val="Bodytext"/>
              <w:rPr>
                <w:lang w:val="en-GB"/>
              </w:rPr>
            </w:pPr>
            <w:r w:rsidRPr="00111BBF">
              <w:rPr>
                <w:lang w:val="en-GB"/>
              </w:rPr>
              <w:t>2.1A Student Book audio: activity 2</w:t>
            </w:r>
          </w:p>
          <w:p w14:paraId="3BCFC592" w14:textId="77777777" w:rsidR="00A34524" w:rsidRPr="00111BBF" w:rsidRDefault="00A34524" w:rsidP="00CA6692">
            <w:pPr>
              <w:pStyle w:val="Bodytext"/>
              <w:rPr>
                <w:lang w:val="en-GB"/>
              </w:rPr>
            </w:pPr>
            <w:r w:rsidRPr="00111BBF">
              <w:rPr>
                <w:lang w:val="en-GB"/>
              </w:rPr>
              <w:t>2.1A Student Book transcript: activity 2</w:t>
            </w:r>
          </w:p>
          <w:p w14:paraId="2CDB3A0C" w14:textId="77777777" w:rsidR="00A34524" w:rsidRPr="00111BBF" w:rsidRDefault="00A34524" w:rsidP="00CA6692">
            <w:pPr>
              <w:pStyle w:val="Bodytext"/>
              <w:rPr>
                <w:lang w:val="en-GB"/>
              </w:rPr>
            </w:pPr>
            <w:r w:rsidRPr="00111BBF">
              <w:rPr>
                <w:lang w:val="en-GB"/>
              </w:rPr>
              <w:t>Unit 2 Bilingual vocabulary list</w:t>
            </w:r>
          </w:p>
          <w:p w14:paraId="714EA730" w14:textId="77777777" w:rsidR="00A34524" w:rsidRPr="00111BBF" w:rsidRDefault="00A34524" w:rsidP="00CA6692">
            <w:pPr>
              <w:pStyle w:val="Bodytext"/>
              <w:rPr>
                <w:lang w:val="en-GB"/>
              </w:rPr>
            </w:pPr>
            <w:r w:rsidRPr="00111BBF">
              <w:rPr>
                <w:lang w:val="en-GB"/>
              </w:rPr>
              <w:t>Unit 2 Bilingual vocabulary list audio</w:t>
            </w:r>
          </w:p>
          <w:p w14:paraId="7170CB8E" w14:textId="77777777" w:rsidR="00A34524" w:rsidRPr="00111BBF" w:rsidRDefault="00A34524" w:rsidP="00CA6692">
            <w:pPr>
              <w:pStyle w:val="Bodytext"/>
              <w:rPr>
                <w:lang w:val="en-GB"/>
              </w:rPr>
            </w:pPr>
            <w:r w:rsidRPr="00111BBF">
              <w:rPr>
                <w:lang w:val="en-GB"/>
              </w:rPr>
              <w:t>Unit 2 Key expressions list</w:t>
            </w:r>
          </w:p>
          <w:p w14:paraId="0F3DEED1" w14:textId="77777777" w:rsidR="009706B5" w:rsidRPr="00111BBF" w:rsidRDefault="00A34524" w:rsidP="00CA6692">
            <w:pPr>
              <w:pStyle w:val="Bodytext"/>
              <w:rPr>
                <w:lang w:val="en-GB"/>
              </w:rPr>
            </w:pPr>
            <w:r w:rsidRPr="00111BBF">
              <w:rPr>
                <w:lang w:val="en-GB"/>
              </w:rPr>
              <w:t>Unit 2 Key expressions audio</w:t>
            </w:r>
          </w:p>
        </w:tc>
      </w:tr>
      <w:tr w:rsidR="009706B5" w:rsidRPr="00396F2A" w14:paraId="0755EDD0" w14:textId="77777777" w:rsidTr="007F3274">
        <w:tc>
          <w:tcPr>
            <w:tcW w:w="2835" w:type="dxa"/>
            <w:shd w:val="clear" w:color="auto" w:fill="auto"/>
          </w:tcPr>
          <w:p w14:paraId="433F8656" w14:textId="6DE0AF42" w:rsidR="009706B5" w:rsidRPr="00111BBF" w:rsidRDefault="007F3274" w:rsidP="007F3274">
            <w:pPr>
              <w:pStyle w:val="Bodytext"/>
              <w:rPr>
                <w:lang w:val="en-GB"/>
              </w:rPr>
            </w:pPr>
            <w:r w:rsidRPr="00712344">
              <w:rPr>
                <w:noProof/>
                <w:lang w:val="en-GB"/>
              </w:rPr>
              <w:drawing>
                <wp:anchor distT="0" distB="0" distL="114300" distR="114300" simplePos="0" relativeHeight="251662336" behindDoc="1" locked="0" layoutInCell="1" allowOverlap="1" wp14:anchorId="5FB0651F" wp14:editId="32BB1B05">
                  <wp:simplePos x="0" y="0"/>
                  <wp:positionH relativeFrom="column">
                    <wp:posOffset>26670</wp:posOffset>
                  </wp:positionH>
                  <wp:positionV relativeFrom="paragraph">
                    <wp:posOffset>57785</wp:posOffset>
                  </wp:positionV>
                  <wp:extent cx="951865" cy="333375"/>
                  <wp:effectExtent l="0" t="0" r="635" b="9525"/>
                  <wp:wrapTight wrapText="bothSides">
                    <wp:wrapPolygon edited="0">
                      <wp:start x="0" y="0"/>
                      <wp:lineTo x="0" y="20983"/>
                      <wp:lineTo x="21182" y="20983"/>
                      <wp:lineTo x="2118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tc>
        <w:tc>
          <w:tcPr>
            <w:tcW w:w="7371" w:type="dxa"/>
          </w:tcPr>
          <w:p w14:paraId="7711568C" w14:textId="77777777" w:rsidR="00056C86" w:rsidRPr="00056C86" w:rsidRDefault="00056C86" w:rsidP="00CA6692">
            <w:pPr>
              <w:pStyle w:val="Bodytext"/>
            </w:pPr>
            <w:r w:rsidRPr="00056C86">
              <w:t xml:space="preserve">2.1A Reading activity: Las personas mayores y el uso de Internet. </w:t>
            </w:r>
          </w:p>
          <w:p w14:paraId="6F3239BC" w14:textId="77777777" w:rsidR="00056C86" w:rsidRPr="00056C86" w:rsidRDefault="00056C86" w:rsidP="00CA6692">
            <w:pPr>
              <w:pStyle w:val="Bodytext"/>
            </w:pPr>
            <w:r w:rsidRPr="00056C86">
              <w:t xml:space="preserve">2.1A Reading activity: Lo bueno y el malo de Internet </w:t>
            </w:r>
          </w:p>
          <w:p w14:paraId="74DDCB51" w14:textId="77777777" w:rsidR="00CB5D39" w:rsidRPr="00111BBF" w:rsidRDefault="00CB5D39" w:rsidP="00CA6692">
            <w:pPr>
              <w:pStyle w:val="Bodytext"/>
              <w:rPr>
                <w:lang w:val="en-GB"/>
              </w:rPr>
            </w:pPr>
            <w:r w:rsidRPr="00111BBF">
              <w:rPr>
                <w:lang w:val="en-GB"/>
              </w:rPr>
              <w:t>2.1A Grammar worksheet: The present tense</w:t>
            </w:r>
          </w:p>
          <w:p w14:paraId="7BCDE386" w14:textId="77777777" w:rsidR="00CB5D39" w:rsidRPr="00111BBF" w:rsidRDefault="00CB5D39" w:rsidP="00CA6692">
            <w:pPr>
              <w:pStyle w:val="Bodytext"/>
              <w:rPr>
                <w:lang w:val="en-GB"/>
              </w:rPr>
            </w:pPr>
            <w:r w:rsidRPr="00111BBF">
              <w:rPr>
                <w:lang w:val="en-GB"/>
              </w:rPr>
              <w:t>2.1A Grammar worksheet: The present continuous tense</w:t>
            </w:r>
          </w:p>
          <w:p w14:paraId="249E8AAF" w14:textId="77777777" w:rsidR="00CB5D39" w:rsidRPr="00111BBF" w:rsidRDefault="00CB5D39" w:rsidP="00CA6692">
            <w:pPr>
              <w:pStyle w:val="Bodytext"/>
              <w:rPr>
                <w:lang w:val="en-GB"/>
              </w:rPr>
            </w:pPr>
            <w:r w:rsidRPr="00111BBF">
              <w:rPr>
                <w:lang w:val="en-GB"/>
              </w:rPr>
              <w:t>2.1A Grammar activity: The present tense</w:t>
            </w:r>
          </w:p>
          <w:p w14:paraId="713B30EA" w14:textId="77777777" w:rsidR="00625E59" w:rsidRPr="00111BBF" w:rsidRDefault="00CB5D39" w:rsidP="00CA6692">
            <w:pPr>
              <w:pStyle w:val="Bodytext"/>
              <w:rPr>
                <w:lang w:val="en-GB"/>
              </w:rPr>
            </w:pPr>
            <w:r w:rsidRPr="00111BBF">
              <w:rPr>
                <w:lang w:val="en-GB"/>
              </w:rPr>
              <w:t>2.1A Grammar activity: The present continuous tense</w:t>
            </w:r>
          </w:p>
          <w:p w14:paraId="06D07CF1" w14:textId="77777777" w:rsidR="00CB5D39" w:rsidRPr="00CF7AB0" w:rsidRDefault="00CB5D39" w:rsidP="00CA6692">
            <w:pPr>
              <w:pStyle w:val="Bodytext"/>
              <w:rPr>
                <w:lang w:val="en-GB"/>
              </w:rPr>
            </w:pPr>
            <w:r>
              <w:t>Unit 2 Worksheet answers</w:t>
            </w:r>
          </w:p>
        </w:tc>
      </w:tr>
    </w:tbl>
    <w:p w14:paraId="06910A40" w14:textId="77777777" w:rsidR="009706B5" w:rsidRPr="00CF7AB0" w:rsidRDefault="009706B5" w:rsidP="00CA6692">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9706B5" w:rsidRPr="00111BBF" w14:paraId="73133227" w14:textId="77777777" w:rsidTr="009706B5">
        <w:tc>
          <w:tcPr>
            <w:tcW w:w="10206" w:type="dxa"/>
            <w:shd w:val="clear" w:color="auto" w:fill="B4C5E5"/>
            <w:vAlign w:val="center"/>
          </w:tcPr>
          <w:p w14:paraId="0542E9E2" w14:textId="77777777" w:rsidR="009706B5" w:rsidRPr="00CF7AB0" w:rsidRDefault="009706B5" w:rsidP="000C2E86">
            <w:pPr>
              <w:pStyle w:val="Rubric0"/>
              <w:spacing w:after="80"/>
              <w:rPr>
                <w:lang w:val="es-ES"/>
              </w:rPr>
            </w:pPr>
            <w:r w:rsidRPr="00CF7AB0">
              <w:rPr>
                <w:lang w:val="es-ES"/>
              </w:rPr>
              <w:t xml:space="preserve">1a </w:t>
            </w:r>
            <w:r w:rsidR="00121925" w:rsidRPr="00CF7AB0">
              <w:rPr>
                <w:lang w:val="es-ES"/>
              </w:rPr>
              <w:t>Antes de leer el art</w:t>
            </w:r>
            <w:r w:rsidR="00121925" w:rsidRPr="00CF7AB0">
              <w:rPr>
                <w:rFonts w:cs="Arial"/>
                <w:lang w:val="es-ES"/>
              </w:rPr>
              <w:t>í</w:t>
            </w:r>
            <w:r w:rsidR="00121925" w:rsidRPr="00CF7AB0">
              <w:rPr>
                <w:lang w:val="es-ES"/>
              </w:rPr>
              <w:t xml:space="preserve">culo, empareja </w:t>
            </w:r>
            <w:r w:rsidR="003B45EE" w:rsidRPr="00CF7AB0">
              <w:rPr>
                <w:lang w:val="es-ES"/>
              </w:rPr>
              <w:t>cada</w:t>
            </w:r>
            <w:r w:rsidR="00121925" w:rsidRPr="00CF7AB0">
              <w:rPr>
                <w:lang w:val="es-ES"/>
              </w:rPr>
              <w:t xml:space="preserve"> palabra espa</w:t>
            </w:r>
            <w:r w:rsidR="00121925" w:rsidRPr="00CF7AB0">
              <w:rPr>
                <w:rFonts w:cs="Arial"/>
                <w:lang w:val="es-ES"/>
              </w:rPr>
              <w:t>ñ</w:t>
            </w:r>
            <w:r w:rsidR="00121925" w:rsidRPr="00CF7AB0">
              <w:rPr>
                <w:lang w:val="es-ES"/>
              </w:rPr>
              <w:t>ol</w:t>
            </w:r>
            <w:r w:rsidR="000C2E86" w:rsidRPr="00CF7AB0">
              <w:rPr>
                <w:lang w:val="es-ES"/>
              </w:rPr>
              <w:t>a</w:t>
            </w:r>
            <w:r w:rsidR="00121925" w:rsidRPr="00CF7AB0">
              <w:rPr>
                <w:lang w:val="es-ES"/>
              </w:rPr>
              <w:t xml:space="preserve"> con su equivalente en ingl</w:t>
            </w:r>
            <w:r w:rsidR="00121925" w:rsidRPr="00CF7AB0">
              <w:rPr>
                <w:rFonts w:cs="Arial"/>
                <w:lang w:val="es-ES"/>
              </w:rPr>
              <w:t>é</w:t>
            </w:r>
            <w:r w:rsidR="00121925" w:rsidRPr="00CF7AB0">
              <w:rPr>
                <w:lang w:val="es-ES"/>
              </w:rPr>
              <w:t>s.</w:t>
            </w:r>
          </w:p>
        </w:tc>
      </w:tr>
    </w:tbl>
    <w:p w14:paraId="42780511" w14:textId="77777777" w:rsidR="009706B5" w:rsidRPr="00111BBF" w:rsidRDefault="00B81B87" w:rsidP="00CA6692">
      <w:pPr>
        <w:pStyle w:val="BodytextafterRubric"/>
        <w:rPr>
          <w:lang w:val="en-GB"/>
        </w:rPr>
      </w:pPr>
      <w:r w:rsidRPr="00111BBF">
        <w:rPr>
          <w:lang w:val="en-GB"/>
        </w:rPr>
        <w:t xml:space="preserve">Vocabulary activity. </w:t>
      </w:r>
      <w:r w:rsidR="00D21F20" w:rsidRPr="00111BBF">
        <w:rPr>
          <w:lang w:val="en-GB"/>
        </w:rPr>
        <w:t>Students ma</w:t>
      </w:r>
      <w:r w:rsidR="002A521E" w:rsidRPr="00111BBF">
        <w:rPr>
          <w:lang w:val="en-GB"/>
        </w:rPr>
        <w:t>t</w:t>
      </w:r>
      <w:r w:rsidR="00D21F20" w:rsidRPr="00111BBF">
        <w:rPr>
          <w:lang w:val="en-GB"/>
        </w:rPr>
        <w:t xml:space="preserve">ch each of the Spanish words </w:t>
      </w:r>
      <w:r w:rsidR="00D15053" w:rsidRPr="00111BBF">
        <w:rPr>
          <w:lang w:val="en-GB"/>
        </w:rPr>
        <w:t>1–6</w:t>
      </w:r>
      <w:r w:rsidR="00D21F20" w:rsidRPr="00111BBF">
        <w:rPr>
          <w:lang w:val="en-GB"/>
        </w:rPr>
        <w:t xml:space="preserve"> with its English equivalent </w:t>
      </w:r>
      <w:r w:rsidR="00D15053" w:rsidRPr="00111BBF">
        <w:rPr>
          <w:lang w:val="en-GB"/>
        </w:rPr>
        <w:t>a–f</w:t>
      </w:r>
      <w:r w:rsidR="00D21F20" w:rsidRPr="00111BBF">
        <w:rPr>
          <w:lang w:val="en-GB"/>
        </w:rPr>
        <w:t>.</w:t>
      </w:r>
      <w:r w:rsidR="000C2E86" w:rsidRPr="00111BBF">
        <w:rPr>
          <w:lang w:val="en-GB"/>
        </w:rPr>
        <w:t xml:space="preserve"> In this way they are given confidence in their ability to understand and work out meanings and are better equipped for </w:t>
      </w:r>
      <w:r w:rsidR="00673681" w:rsidRPr="00111BBF">
        <w:rPr>
          <w:lang w:val="en-GB"/>
        </w:rPr>
        <w:t>r</w:t>
      </w:r>
      <w:r w:rsidR="000C2E86" w:rsidRPr="00111BBF">
        <w:rPr>
          <w:lang w:val="en-GB"/>
        </w:rPr>
        <w:t>eading the text.</w:t>
      </w:r>
    </w:p>
    <w:p w14:paraId="1167439B" w14:textId="77777777" w:rsidR="009706B5" w:rsidRPr="00330937" w:rsidRDefault="002B21C8" w:rsidP="00CA6692">
      <w:pPr>
        <w:pStyle w:val="Aswersheading"/>
      </w:pPr>
      <w:r w:rsidRPr="00D6378A">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5"/>
        <w:gridCol w:w="495"/>
        <w:gridCol w:w="495"/>
        <w:gridCol w:w="439"/>
        <w:gridCol w:w="483"/>
      </w:tblGrid>
      <w:tr w:rsidR="00634346" w:rsidRPr="00396F2A" w14:paraId="0D20BFFD" w14:textId="77777777" w:rsidTr="00634346">
        <w:tc>
          <w:tcPr>
            <w:tcW w:w="0" w:type="auto"/>
          </w:tcPr>
          <w:p w14:paraId="41995066" w14:textId="77777777" w:rsidR="00634346" w:rsidRPr="00634346" w:rsidRDefault="00634346" w:rsidP="00CA6692">
            <w:pPr>
              <w:pStyle w:val="Bodytext"/>
            </w:pPr>
            <w:r w:rsidRPr="00634346">
              <w:t>1 e</w:t>
            </w:r>
          </w:p>
        </w:tc>
        <w:tc>
          <w:tcPr>
            <w:tcW w:w="0" w:type="auto"/>
          </w:tcPr>
          <w:p w14:paraId="31AE30A6" w14:textId="77777777" w:rsidR="00634346" w:rsidRPr="00634346" w:rsidRDefault="00634346" w:rsidP="00CA6692">
            <w:pPr>
              <w:pStyle w:val="Bodytext"/>
            </w:pPr>
            <w:r w:rsidRPr="00634346">
              <w:t>2 a</w:t>
            </w:r>
          </w:p>
        </w:tc>
        <w:tc>
          <w:tcPr>
            <w:tcW w:w="0" w:type="auto"/>
          </w:tcPr>
          <w:p w14:paraId="028D10BF" w14:textId="77777777" w:rsidR="00634346" w:rsidRPr="00634346" w:rsidRDefault="00634346" w:rsidP="00CA6692">
            <w:pPr>
              <w:pStyle w:val="Bodytext"/>
            </w:pPr>
            <w:r w:rsidRPr="00634346">
              <w:t>3 d</w:t>
            </w:r>
          </w:p>
        </w:tc>
        <w:tc>
          <w:tcPr>
            <w:tcW w:w="0" w:type="auto"/>
          </w:tcPr>
          <w:p w14:paraId="78C82AF4" w14:textId="77777777" w:rsidR="00634346" w:rsidRPr="00634346" w:rsidRDefault="00634346" w:rsidP="00CA6692">
            <w:pPr>
              <w:pStyle w:val="Bodytext"/>
            </w:pPr>
            <w:r w:rsidRPr="00634346">
              <w:t>4 b</w:t>
            </w:r>
          </w:p>
        </w:tc>
        <w:tc>
          <w:tcPr>
            <w:tcW w:w="0" w:type="auto"/>
          </w:tcPr>
          <w:p w14:paraId="3224BBFE" w14:textId="77777777" w:rsidR="00634346" w:rsidRPr="00634346" w:rsidRDefault="00634346" w:rsidP="00CA6692">
            <w:pPr>
              <w:pStyle w:val="Bodytext"/>
            </w:pPr>
            <w:r w:rsidRPr="00634346">
              <w:t>5 f</w:t>
            </w:r>
          </w:p>
        </w:tc>
        <w:tc>
          <w:tcPr>
            <w:tcW w:w="0" w:type="auto"/>
          </w:tcPr>
          <w:p w14:paraId="464CD8AA" w14:textId="77777777" w:rsidR="00634346" w:rsidRPr="00634346" w:rsidRDefault="00634346" w:rsidP="00CA6692">
            <w:pPr>
              <w:pStyle w:val="Bodytext"/>
            </w:pPr>
            <w:r w:rsidRPr="00634346">
              <w:t>6 c</w:t>
            </w:r>
          </w:p>
        </w:tc>
      </w:tr>
    </w:tbl>
    <w:p w14:paraId="3C71F24D" w14:textId="77777777" w:rsidR="008E640E" w:rsidRDefault="008E640E" w:rsidP="00CA6692">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605CBE" w:rsidRPr="00111BBF" w14:paraId="32C72E29" w14:textId="77777777" w:rsidTr="0020279A">
        <w:tc>
          <w:tcPr>
            <w:tcW w:w="10206" w:type="dxa"/>
            <w:shd w:val="clear" w:color="auto" w:fill="B4C5E5"/>
            <w:vAlign w:val="center"/>
          </w:tcPr>
          <w:p w14:paraId="7A693FF2" w14:textId="77777777" w:rsidR="00605CBE" w:rsidRPr="00CF7AB0" w:rsidRDefault="00605CBE" w:rsidP="00605CBE">
            <w:pPr>
              <w:pStyle w:val="Rubric0"/>
              <w:spacing w:after="80"/>
              <w:rPr>
                <w:lang w:val="es-ES"/>
              </w:rPr>
            </w:pPr>
            <w:r w:rsidRPr="00CF7AB0">
              <w:rPr>
                <w:lang w:val="es-ES"/>
              </w:rPr>
              <w:t>1b</w:t>
            </w:r>
            <w:r w:rsidR="00822303" w:rsidRPr="00CF7AB0">
              <w:rPr>
                <w:lang w:val="es-ES"/>
              </w:rPr>
              <w:t xml:space="preserve"> Lee el art</w:t>
            </w:r>
            <w:r w:rsidR="00822303" w:rsidRPr="00CF7AB0">
              <w:rPr>
                <w:rFonts w:cs="Arial"/>
                <w:lang w:val="es-ES"/>
              </w:rPr>
              <w:t>í</w:t>
            </w:r>
            <w:r w:rsidR="00822303" w:rsidRPr="00CF7AB0">
              <w:rPr>
                <w:lang w:val="es-ES"/>
              </w:rPr>
              <w:t>culo y contesta las preguntas.</w:t>
            </w:r>
          </w:p>
        </w:tc>
      </w:tr>
    </w:tbl>
    <w:p w14:paraId="1E42AF7E" w14:textId="77777777" w:rsidR="004A7170" w:rsidRPr="00111BBF" w:rsidRDefault="00B81B87" w:rsidP="00CA6692">
      <w:pPr>
        <w:pStyle w:val="BodytextafterRubric"/>
        <w:rPr>
          <w:lang w:val="en-GB"/>
        </w:rPr>
      </w:pPr>
      <w:r w:rsidRPr="00111BBF">
        <w:rPr>
          <w:lang w:val="en-GB"/>
        </w:rPr>
        <w:t xml:space="preserve">Reading activity. </w:t>
      </w:r>
      <w:r w:rsidR="00822303" w:rsidRPr="00111BBF">
        <w:rPr>
          <w:lang w:val="en-GB"/>
        </w:rPr>
        <w:t xml:space="preserve">Students read the article </w:t>
      </w:r>
      <w:r w:rsidR="00513D6B" w:rsidRPr="00111BBF">
        <w:rPr>
          <w:lang w:val="en-GB"/>
        </w:rPr>
        <w:t>‘</w:t>
      </w:r>
      <w:r w:rsidR="00513D6B" w:rsidRPr="00111BBF">
        <w:rPr>
          <w:i/>
          <w:lang w:val="en-GB"/>
        </w:rPr>
        <w:t>Las personas mayores y el uso de Internet</w:t>
      </w:r>
      <w:r w:rsidR="00513D6B" w:rsidRPr="00111BBF">
        <w:rPr>
          <w:lang w:val="en-GB"/>
        </w:rPr>
        <w:t xml:space="preserve">’ </w:t>
      </w:r>
      <w:r w:rsidR="00822303" w:rsidRPr="00111BBF">
        <w:rPr>
          <w:lang w:val="en-GB"/>
        </w:rPr>
        <w:t>and answer the questions.</w:t>
      </w:r>
      <w:r w:rsidR="00605CBE" w:rsidRPr="00111BBF">
        <w:rPr>
          <w:lang w:val="en-GB"/>
        </w:rPr>
        <w:t xml:space="preserve"> </w:t>
      </w:r>
    </w:p>
    <w:p w14:paraId="7F532B05" w14:textId="77777777" w:rsidR="00605CBE" w:rsidRPr="00CF7AB0" w:rsidRDefault="000C2E86" w:rsidP="00CA6692">
      <w:pPr>
        <w:pStyle w:val="Aswersheading"/>
      </w:pPr>
      <w:r w:rsidRPr="00CF7AB0">
        <w:t>Suggested a</w:t>
      </w:r>
      <w:r w:rsidR="00330937" w:rsidRPr="00CF7AB0">
        <w:t>nswers</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9077"/>
      </w:tblGrid>
      <w:tr w:rsidR="00634346" w:rsidRPr="00396F2A" w14:paraId="71097C38" w14:textId="77777777" w:rsidTr="004A7170">
        <w:tc>
          <w:tcPr>
            <w:tcW w:w="0" w:type="auto"/>
          </w:tcPr>
          <w:p w14:paraId="34A64C23" w14:textId="77777777" w:rsidR="00634346" w:rsidRPr="00634346" w:rsidRDefault="00634346" w:rsidP="002941E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es-ES_tradnl"/>
              </w:rPr>
            </w:pPr>
            <w:r w:rsidRPr="00634346">
              <w:rPr>
                <w:rFonts w:ascii="Arial" w:hAnsi="Arial" w:cs="Arial"/>
                <w:sz w:val="20"/>
                <w:szCs w:val="20"/>
                <w:lang w:val="es-ES_tradnl"/>
              </w:rPr>
              <w:t>1</w:t>
            </w:r>
          </w:p>
        </w:tc>
        <w:tc>
          <w:tcPr>
            <w:tcW w:w="0" w:type="auto"/>
          </w:tcPr>
          <w:p w14:paraId="6AC3B527" w14:textId="77777777" w:rsidR="00634346" w:rsidRPr="00634346" w:rsidRDefault="00F00785" w:rsidP="00F00785">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es-ES_tradnl"/>
              </w:rPr>
            </w:pPr>
            <w:r>
              <w:rPr>
                <w:rFonts w:ascii="Arial" w:hAnsi="Arial" w:cs="Arial"/>
                <w:sz w:val="20"/>
                <w:szCs w:val="20"/>
                <w:lang w:val="es-ES_tradnl"/>
              </w:rPr>
              <w:t>l</w:t>
            </w:r>
            <w:r w:rsidR="00634346" w:rsidRPr="00634346">
              <w:rPr>
                <w:rFonts w:ascii="Arial" w:hAnsi="Arial" w:cs="Arial"/>
                <w:sz w:val="20"/>
                <w:szCs w:val="20"/>
                <w:lang w:val="es-ES_tradnl"/>
              </w:rPr>
              <w:t>a compañía Simple L</w:t>
            </w:r>
            <w:r>
              <w:rPr>
                <w:rFonts w:ascii="Arial" w:hAnsi="Arial" w:cs="Arial"/>
                <w:sz w:val="20"/>
                <w:szCs w:val="20"/>
                <w:lang w:val="es-ES_tradnl"/>
              </w:rPr>
              <w:t>ó</w:t>
            </w:r>
            <w:r w:rsidR="00634346" w:rsidRPr="00634346">
              <w:rPr>
                <w:rFonts w:ascii="Arial" w:hAnsi="Arial" w:cs="Arial"/>
                <w:sz w:val="20"/>
                <w:szCs w:val="20"/>
                <w:lang w:val="es-ES_tradnl"/>
              </w:rPr>
              <w:t>gica</w:t>
            </w:r>
          </w:p>
        </w:tc>
      </w:tr>
      <w:tr w:rsidR="00634346" w:rsidRPr="00111BBF" w14:paraId="65897373" w14:textId="77777777" w:rsidTr="004A7170">
        <w:tc>
          <w:tcPr>
            <w:tcW w:w="0" w:type="auto"/>
          </w:tcPr>
          <w:p w14:paraId="13EF757F" w14:textId="77777777" w:rsidR="00634346" w:rsidRPr="00634346" w:rsidRDefault="00634346" w:rsidP="002941E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es-ES_tradnl"/>
              </w:rPr>
            </w:pPr>
            <w:r w:rsidRPr="00634346">
              <w:rPr>
                <w:rFonts w:ascii="Arial" w:hAnsi="Arial" w:cs="Arial"/>
                <w:sz w:val="20"/>
                <w:szCs w:val="20"/>
                <w:lang w:val="es-ES_tradnl"/>
              </w:rPr>
              <w:t>2</w:t>
            </w:r>
          </w:p>
        </w:tc>
        <w:tc>
          <w:tcPr>
            <w:tcW w:w="0" w:type="auto"/>
          </w:tcPr>
          <w:p w14:paraId="647B3412" w14:textId="77777777" w:rsidR="00634346" w:rsidRPr="00634346" w:rsidRDefault="00F00785" w:rsidP="002941E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es-ES_tradnl"/>
              </w:rPr>
            </w:pPr>
            <w:r>
              <w:rPr>
                <w:rFonts w:ascii="Arial" w:hAnsi="Arial" w:cs="Arial"/>
                <w:sz w:val="20"/>
                <w:szCs w:val="20"/>
                <w:lang w:val="es-ES_tradnl"/>
              </w:rPr>
              <w:t>p</w:t>
            </w:r>
            <w:r w:rsidR="00634346" w:rsidRPr="00634346">
              <w:rPr>
                <w:rFonts w:ascii="Arial" w:hAnsi="Arial" w:cs="Arial"/>
                <w:sz w:val="20"/>
                <w:szCs w:val="20"/>
                <w:lang w:val="es-ES_tradnl"/>
              </w:rPr>
              <w:t>ara analizar el uso digital de los españoles mayores de 75 años</w:t>
            </w:r>
          </w:p>
        </w:tc>
      </w:tr>
      <w:tr w:rsidR="00634346" w:rsidRPr="00396F2A" w14:paraId="64D40DCE" w14:textId="77777777" w:rsidTr="004A7170">
        <w:tc>
          <w:tcPr>
            <w:tcW w:w="0" w:type="auto"/>
          </w:tcPr>
          <w:p w14:paraId="651EE59B" w14:textId="77777777" w:rsidR="00634346" w:rsidRPr="00634346" w:rsidRDefault="00634346" w:rsidP="002941E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es-ES_tradnl"/>
              </w:rPr>
            </w:pPr>
            <w:r w:rsidRPr="00634346">
              <w:rPr>
                <w:rFonts w:ascii="Arial" w:hAnsi="Arial" w:cs="Arial"/>
                <w:sz w:val="20"/>
                <w:szCs w:val="20"/>
                <w:lang w:val="es-ES_tradnl"/>
              </w:rPr>
              <w:lastRenderedPageBreak/>
              <w:t>3</w:t>
            </w:r>
          </w:p>
        </w:tc>
        <w:tc>
          <w:tcPr>
            <w:tcW w:w="0" w:type="auto"/>
          </w:tcPr>
          <w:p w14:paraId="6D5B5B8C" w14:textId="77777777" w:rsidR="00634346" w:rsidRPr="00634346" w:rsidRDefault="00F00785" w:rsidP="002941E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es-ES_tradnl"/>
              </w:rPr>
            </w:pPr>
            <w:r>
              <w:rPr>
                <w:rFonts w:ascii="Arial" w:hAnsi="Arial" w:cs="Arial"/>
                <w:sz w:val="20"/>
                <w:szCs w:val="20"/>
                <w:lang w:val="es-ES_tradnl"/>
              </w:rPr>
              <w:t>i</w:t>
            </w:r>
            <w:r w:rsidR="00634346" w:rsidRPr="00634346">
              <w:rPr>
                <w:rFonts w:ascii="Arial" w:hAnsi="Arial" w:cs="Arial"/>
                <w:sz w:val="20"/>
                <w:szCs w:val="20"/>
                <w:lang w:val="es-ES_tradnl"/>
              </w:rPr>
              <w:t>nformarse</w:t>
            </w:r>
          </w:p>
        </w:tc>
      </w:tr>
      <w:tr w:rsidR="00634346" w:rsidRPr="00396F2A" w14:paraId="148C01F2" w14:textId="77777777" w:rsidTr="00C541F0">
        <w:trPr>
          <w:trHeight w:val="412"/>
        </w:trPr>
        <w:tc>
          <w:tcPr>
            <w:tcW w:w="0" w:type="auto"/>
          </w:tcPr>
          <w:p w14:paraId="36229318" w14:textId="77777777" w:rsidR="00634346" w:rsidRPr="00634346" w:rsidRDefault="00634346" w:rsidP="002941E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es-ES_tradnl"/>
              </w:rPr>
            </w:pPr>
            <w:r w:rsidRPr="00634346">
              <w:rPr>
                <w:rFonts w:ascii="Arial" w:hAnsi="Arial" w:cs="Arial"/>
                <w:sz w:val="20"/>
                <w:szCs w:val="20"/>
                <w:lang w:val="es-ES_tradnl"/>
              </w:rPr>
              <w:t>4</w:t>
            </w:r>
          </w:p>
        </w:tc>
        <w:tc>
          <w:tcPr>
            <w:tcW w:w="0" w:type="auto"/>
          </w:tcPr>
          <w:p w14:paraId="6771D1D7" w14:textId="77777777" w:rsidR="00634346" w:rsidRPr="00634346" w:rsidRDefault="00F00785" w:rsidP="00F00785">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es-ES_tradnl"/>
              </w:rPr>
            </w:pPr>
            <w:r>
              <w:rPr>
                <w:rFonts w:ascii="Arial" w:hAnsi="Arial" w:cs="Arial"/>
                <w:sz w:val="20"/>
                <w:szCs w:val="20"/>
                <w:lang w:val="es-ES_tradnl"/>
              </w:rPr>
              <w:t>p</w:t>
            </w:r>
            <w:r w:rsidR="00634346" w:rsidRPr="00634346">
              <w:rPr>
                <w:rFonts w:ascii="Arial" w:hAnsi="Arial" w:cs="Arial"/>
                <w:sz w:val="20"/>
                <w:szCs w:val="20"/>
                <w:lang w:val="es-ES_tradnl"/>
              </w:rPr>
              <w:t>refieren la atenci</w:t>
            </w:r>
            <w:r>
              <w:rPr>
                <w:rFonts w:ascii="Arial" w:hAnsi="Arial" w:cs="Arial"/>
                <w:sz w:val="20"/>
                <w:szCs w:val="20"/>
                <w:lang w:val="es-ES_tradnl"/>
              </w:rPr>
              <w:t>ó</w:t>
            </w:r>
            <w:r w:rsidR="00634346" w:rsidRPr="00634346">
              <w:rPr>
                <w:rFonts w:ascii="Arial" w:hAnsi="Arial" w:cs="Arial"/>
                <w:sz w:val="20"/>
                <w:szCs w:val="20"/>
                <w:lang w:val="es-ES_tradnl"/>
              </w:rPr>
              <w:t>n personal</w:t>
            </w:r>
          </w:p>
        </w:tc>
      </w:tr>
      <w:tr w:rsidR="00634346" w:rsidRPr="00396F2A" w14:paraId="1978CE71" w14:textId="77777777" w:rsidTr="004A7170">
        <w:tc>
          <w:tcPr>
            <w:tcW w:w="0" w:type="auto"/>
          </w:tcPr>
          <w:p w14:paraId="5A335669" w14:textId="77777777" w:rsidR="00634346" w:rsidRPr="000C2E86" w:rsidRDefault="00634346" w:rsidP="002941E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es-ES_tradnl"/>
              </w:rPr>
            </w:pPr>
            <w:r w:rsidRPr="000C2E86">
              <w:rPr>
                <w:rFonts w:ascii="Arial" w:hAnsi="Arial" w:cs="Arial"/>
                <w:sz w:val="20"/>
                <w:szCs w:val="20"/>
                <w:lang w:val="es-ES_tradnl"/>
              </w:rPr>
              <w:t>5</w:t>
            </w:r>
          </w:p>
        </w:tc>
        <w:tc>
          <w:tcPr>
            <w:tcW w:w="0" w:type="auto"/>
          </w:tcPr>
          <w:p w14:paraId="7E86EE81" w14:textId="77777777" w:rsidR="00634346" w:rsidRPr="000C2E86" w:rsidRDefault="004950FE" w:rsidP="004A717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es-ES"/>
              </w:rPr>
            </w:pPr>
            <w:r>
              <w:rPr>
                <w:rFonts w:ascii="Arial" w:hAnsi="Arial" w:cs="Arial"/>
                <w:sz w:val="20"/>
                <w:szCs w:val="20"/>
                <w:lang w:val="es-ES_tradnl"/>
              </w:rPr>
              <w:t>S</w:t>
            </w:r>
            <w:r w:rsidR="00634346" w:rsidRPr="000C2E86">
              <w:rPr>
                <w:rFonts w:ascii="Arial" w:hAnsi="Arial" w:cs="Arial"/>
                <w:sz w:val="20"/>
                <w:szCs w:val="20"/>
                <w:lang w:val="es-ES_tradnl"/>
              </w:rPr>
              <w:t>tudents</w:t>
            </w:r>
            <w:r w:rsidR="00634346" w:rsidRPr="000C2E86">
              <w:rPr>
                <w:rFonts w:ascii="Arial" w:hAnsi="Arial" w:cs="Arial"/>
                <w:sz w:val="20"/>
                <w:szCs w:val="20"/>
                <w:lang w:val="es-ES"/>
              </w:rPr>
              <w:t>’</w:t>
            </w:r>
            <w:r w:rsidR="00634346" w:rsidRPr="000C2E86">
              <w:rPr>
                <w:rFonts w:ascii="Arial" w:hAnsi="Arial" w:cs="Arial"/>
                <w:sz w:val="20"/>
                <w:szCs w:val="20"/>
                <w:lang w:val="es-ES_tradnl"/>
              </w:rPr>
              <w:t xml:space="preserve"> own </w:t>
            </w:r>
            <w:r w:rsidR="004A7170" w:rsidRPr="000C2E86">
              <w:rPr>
                <w:rFonts w:ascii="Arial" w:hAnsi="Arial" w:cs="Arial"/>
                <w:sz w:val="20"/>
                <w:szCs w:val="20"/>
                <w:lang w:val="es-ES_tradnl"/>
              </w:rPr>
              <w:t>answer</w:t>
            </w:r>
            <w:r w:rsidR="000C2E86" w:rsidRPr="000C2E86">
              <w:rPr>
                <w:rFonts w:ascii="Arial" w:hAnsi="Arial" w:cs="Arial"/>
                <w:sz w:val="20"/>
                <w:szCs w:val="20"/>
                <w:lang w:val="es-ES_tradnl"/>
              </w:rPr>
              <w:t>s</w:t>
            </w:r>
          </w:p>
        </w:tc>
      </w:tr>
      <w:tr w:rsidR="00634346" w:rsidRPr="00111BBF" w14:paraId="739B940E" w14:textId="77777777" w:rsidTr="004A7170">
        <w:tc>
          <w:tcPr>
            <w:tcW w:w="0" w:type="auto"/>
          </w:tcPr>
          <w:p w14:paraId="4A947707" w14:textId="77777777" w:rsidR="00634346" w:rsidRPr="00634346" w:rsidRDefault="00634346" w:rsidP="002941E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es-ES_tradnl"/>
              </w:rPr>
            </w:pPr>
            <w:r w:rsidRPr="00634346">
              <w:rPr>
                <w:rFonts w:ascii="Arial" w:hAnsi="Arial" w:cs="Arial"/>
                <w:sz w:val="20"/>
                <w:szCs w:val="20"/>
                <w:lang w:val="es-ES_tradnl"/>
              </w:rPr>
              <w:t>6</w:t>
            </w:r>
          </w:p>
        </w:tc>
        <w:tc>
          <w:tcPr>
            <w:tcW w:w="0" w:type="auto"/>
          </w:tcPr>
          <w:p w14:paraId="3CA7274D" w14:textId="77777777" w:rsidR="00634346" w:rsidRPr="00634346" w:rsidRDefault="00F00785" w:rsidP="002941E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es-ES_tradnl"/>
              </w:rPr>
            </w:pPr>
            <w:r>
              <w:rPr>
                <w:rFonts w:ascii="Arial" w:hAnsi="Arial" w:cs="Arial"/>
                <w:sz w:val="20"/>
                <w:szCs w:val="20"/>
                <w:lang w:val="es-ES_tradnl"/>
              </w:rPr>
              <w:t>l</w:t>
            </w:r>
            <w:r w:rsidR="00634346" w:rsidRPr="00634346">
              <w:rPr>
                <w:rFonts w:ascii="Arial" w:hAnsi="Arial" w:cs="Arial"/>
                <w:sz w:val="20"/>
                <w:szCs w:val="20"/>
                <w:lang w:val="es-ES_tradnl"/>
              </w:rPr>
              <w:t>a ausencia de medios para hacerlo</w:t>
            </w:r>
            <w:r w:rsidR="00634346">
              <w:rPr>
                <w:rFonts w:ascii="Arial" w:hAnsi="Arial" w:cs="Arial"/>
                <w:sz w:val="20"/>
                <w:szCs w:val="20"/>
                <w:lang w:val="es-ES_tradnl"/>
              </w:rPr>
              <w:t xml:space="preserve">, </w:t>
            </w:r>
            <w:r w:rsidR="00634346" w:rsidRPr="00634346">
              <w:rPr>
                <w:rFonts w:ascii="Arial" w:hAnsi="Arial" w:cs="Arial"/>
                <w:sz w:val="20"/>
                <w:szCs w:val="20"/>
                <w:lang w:val="es-ES_tradnl"/>
              </w:rPr>
              <w:t>les resulta muy complicado y la falta de garantías de seguridad</w:t>
            </w:r>
          </w:p>
        </w:tc>
      </w:tr>
      <w:tr w:rsidR="00634346" w:rsidRPr="00396F2A" w14:paraId="7C1773DA" w14:textId="77777777" w:rsidTr="004A7170">
        <w:tc>
          <w:tcPr>
            <w:tcW w:w="0" w:type="auto"/>
          </w:tcPr>
          <w:p w14:paraId="328BCA2F" w14:textId="77777777" w:rsidR="00634346" w:rsidRPr="00206A2F" w:rsidRDefault="00634346" w:rsidP="002941E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es-ES_tradnl"/>
              </w:rPr>
            </w:pPr>
            <w:r w:rsidRPr="00206A2F">
              <w:rPr>
                <w:rFonts w:ascii="Arial" w:hAnsi="Arial" w:cs="Arial"/>
                <w:sz w:val="20"/>
                <w:szCs w:val="20"/>
                <w:lang w:val="es-ES_tradnl"/>
              </w:rPr>
              <w:t>7</w:t>
            </w:r>
          </w:p>
        </w:tc>
        <w:tc>
          <w:tcPr>
            <w:tcW w:w="0" w:type="auto"/>
          </w:tcPr>
          <w:p w14:paraId="37D83289" w14:textId="77777777" w:rsidR="00634346" w:rsidRPr="00206A2F" w:rsidRDefault="004950FE" w:rsidP="004A717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lang w:val="es-ES_tradnl"/>
              </w:rPr>
              <w:t>S</w:t>
            </w:r>
            <w:r w:rsidR="00634346" w:rsidRPr="00206A2F">
              <w:rPr>
                <w:rFonts w:ascii="Arial" w:hAnsi="Arial" w:cs="Arial"/>
                <w:sz w:val="20"/>
                <w:szCs w:val="20"/>
                <w:lang w:val="es-ES_tradnl"/>
              </w:rPr>
              <w:t>tudents</w:t>
            </w:r>
            <w:r w:rsidR="00634346" w:rsidRPr="00206A2F">
              <w:rPr>
                <w:rFonts w:ascii="Arial" w:hAnsi="Arial" w:cs="Arial"/>
                <w:sz w:val="20"/>
                <w:szCs w:val="20"/>
                <w:lang w:val="es-ES"/>
              </w:rPr>
              <w:t>’</w:t>
            </w:r>
            <w:r w:rsidR="00634346" w:rsidRPr="00206A2F">
              <w:rPr>
                <w:rFonts w:ascii="Arial" w:hAnsi="Arial" w:cs="Arial"/>
                <w:sz w:val="20"/>
                <w:szCs w:val="20"/>
                <w:lang w:val="es-ES_tradnl"/>
              </w:rPr>
              <w:t xml:space="preserve"> own </w:t>
            </w:r>
            <w:r w:rsidR="004A7170" w:rsidRPr="00206A2F">
              <w:rPr>
                <w:rFonts w:ascii="Arial" w:hAnsi="Arial" w:cs="Arial"/>
                <w:sz w:val="20"/>
                <w:szCs w:val="20"/>
                <w:lang w:val="es-ES_tradnl"/>
              </w:rPr>
              <w:t>answer</w:t>
            </w:r>
            <w:r>
              <w:rPr>
                <w:rFonts w:ascii="Arial" w:hAnsi="Arial" w:cs="Arial"/>
                <w:sz w:val="20"/>
                <w:szCs w:val="20"/>
                <w:lang w:val="es-ES_tradnl"/>
              </w:rPr>
              <w:t>s</w:t>
            </w:r>
          </w:p>
        </w:tc>
      </w:tr>
    </w:tbl>
    <w:p w14:paraId="2AC47A57" w14:textId="77777777" w:rsidR="00605CBE" w:rsidRDefault="00605CBE" w:rsidP="00CA6692">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2A521E" w:rsidRPr="00111BBF" w14:paraId="73CC653D" w14:textId="77777777" w:rsidTr="00B81B87">
        <w:tc>
          <w:tcPr>
            <w:tcW w:w="10090" w:type="dxa"/>
            <w:shd w:val="clear" w:color="auto" w:fill="B4C5E5"/>
            <w:vAlign w:val="center"/>
          </w:tcPr>
          <w:p w14:paraId="4E963718" w14:textId="77777777" w:rsidR="002A521E" w:rsidRPr="00CF7AB0" w:rsidRDefault="00C11AC6" w:rsidP="00513D6B">
            <w:pPr>
              <w:pStyle w:val="Rubric0"/>
              <w:spacing w:after="80"/>
              <w:rPr>
                <w:lang w:val="es-ES"/>
              </w:rPr>
            </w:pPr>
            <w:r w:rsidRPr="00CF7AB0">
              <w:rPr>
                <w:lang w:val="es-ES"/>
              </w:rPr>
              <w:t>1c Lee otra vez el art</w:t>
            </w:r>
            <w:r w:rsidRPr="00CF7AB0">
              <w:rPr>
                <w:rFonts w:cs="Arial"/>
                <w:lang w:val="es-ES"/>
              </w:rPr>
              <w:t>í</w:t>
            </w:r>
            <w:r w:rsidRPr="00CF7AB0">
              <w:rPr>
                <w:lang w:val="es-ES"/>
              </w:rPr>
              <w:t>culo y explica</w:t>
            </w:r>
            <w:r w:rsidR="00555D4B" w:rsidRPr="00CF7AB0">
              <w:rPr>
                <w:lang w:val="es-ES"/>
              </w:rPr>
              <w:t xml:space="preserve">, usando tus propias palabras, </w:t>
            </w:r>
            <w:r w:rsidR="00513D6B" w:rsidRPr="00CF7AB0">
              <w:rPr>
                <w:lang w:val="es-ES"/>
              </w:rPr>
              <w:t>qu</w:t>
            </w:r>
            <w:r w:rsidR="00513D6B" w:rsidRPr="00CF7AB0">
              <w:rPr>
                <w:rFonts w:cs="Arial"/>
                <w:lang w:val="es-ES"/>
              </w:rPr>
              <w:t>é</w:t>
            </w:r>
            <w:r w:rsidR="00513D6B" w:rsidRPr="00CF7AB0">
              <w:rPr>
                <w:lang w:val="es-ES"/>
              </w:rPr>
              <w:t xml:space="preserve"> se refieren </w:t>
            </w:r>
            <w:r w:rsidRPr="00CF7AB0">
              <w:rPr>
                <w:lang w:val="es-ES"/>
              </w:rPr>
              <w:t xml:space="preserve"> las siguientes cifras.</w:t>
            </w:r>
          </w:p>
        </w:tc>
      </w:tr>
    </w:tbl>
    <w:p w14:paraId="0354C6FB" w14:textId="77777777" w:rsidR="00513D6B" w:rsidRPr="00111BBF" w:rsidRDefault="00B81B87" w:rsidP="00CA6692">
      <w:pPr>
        <w:pStyle w:val="BodytextafterRubric"/>
        <w:rPr>
          <w:lang w:val="en-GB"/>
        </w:rPr>
      </w:pPr>
      <w:r w:rsidRPr="00111BBF">
        <w:rPr>
          <w:lang w:val="en-GB"/>
        </w:rPr>
        <w:t xml:space="preserve">Reading activity. </w:t>
      </w:r>
      <w:r w:rsidR="003F7FE1" w:rsidRPr="00111BBF">
        <w:rPr>
          <w:lang w:val="en-GB"/>
        </w:rPr>
        <w:t xml:space="preserve">Students read the article again and explain in their own words what the numbers </w:t>
      </w:r>
      <w:r w:rsidR="00D15053" w:rsidRPr="00111BBF">
        <w:rPr>
          <w:lang w:val="en-GB"/>
        </w:rPr>
        <w:t>1–6</w:t>
      </w:r>
      <w:r w:rsidR="003F7FE1" w:rsidRPr="00111BBF">
        <w:rPr>
          <w:lang w:val="en-GB"/>
        </w:rPr>
        <w:t xml:space="preserve"> refer to. </w:t>
      </w:r>
    </w:p>
    <w:p w14:paraId="66623B5C" w14:textId="77777777" w:rsidR="00FF5793" w:rsidRPr="00111BBF" w:rsidRDefault="00DF2706" w:rsidP="00CA6692">
      <w:pPr>
        <w:pStyle w:val="BodytextafterRubric"/>
        <w:rPr>
          <w:lang w:val="en-GB"/>
        </w:rPr>
      </w:pPr>
      <w:r w:rsidRPr="00111BBF">
        <w:rPr>
          <w:lang w:val="en-GB"/>
        </w:rPr>
        <w:t>Remind</w:t>
      </w:r>
      <w:r w:rsidR="00513D6B" w:rsidRPr="00111BBF">
        <w:rPr>
          <w:lang w:val="en-GB"/>
        </w:rPr>
        <w:t xml:space="preserve"> them that they will need to us</w:t>
      </w:r>
      <w:r w:rsidRPr="00111BBF">
        <w:rPr>
          <w:lang w:val="en-GB"/>
        </w:rPr>
        <w:t>e</w:t>
      </w:r>
      <w:r w:rsidR="00513D6B" w:rsidRPr="00111BBF">
        <w:rPr>
          <w:lang w:val="en-GB"/>
        </w:rPr>
        <w:t xml:space="preserve"> </w:t>
      </w:r>
      <w:r w:rsidRPr="00111BBF">
        <w:rPr>
          <w:lang w:val="en-GB"/>
        </w:rPr>
        <w:t xml:space="preserve">the facts and therefore the vocabulary of the article they read, but they need to rephrase the sentence structure. </w:t>
      </w:r>
      <w:r w:rsidR="00BA1B95" w:rsidRPr="00111BBF">
        <w:rPr>
          <w:lang w:val="en-GB"/>
        </w:rPr>
        <w:t>Remind them that they can use synonyms, simpler vocabulary tha</w:t>
      </w:r>
      <w:r w:rsidR="00D06DF8" w:rsidRPr="00111BBF">
        <w:rPr>
          <w:lang w:val="en-GB"/>
        </w:rPr>
        <w:t xml:space="preserve">t is more familiar to them, </w:t>
      </w:r>
      <w:r w:rsidR="00BA1B95" w:rsidRPr="00111BBF">
        <w:rPr>
          <w:lang w:val="en-GB"/>
        </w:rPr>
        <w:t>nouns instead of verbs and vice</w:t>
      </w:r>
      <w:r w:rsidR="00513D6B" w:rsidRPr="00111BBF">
        <w:rPr>
          <w:lang w:val="en-GB"/>
        </w:rPr>
        <w:t xml:space="preserve"> </w:t>
      </w:r>
      <w:r w:rsidR="00BA1B95" w:rsidRPr="00111BBF">
        <w:rPr>
          <w:lang w:val="en-GB"/>
        </w:rPr>
        <w:t xml:space="preserve">versa (see </w:t>
      </w:r>
      <w:r w:rsidR="00513D6B" w:rsidRPr="00111BBF">
        <w:rPr>
          <w:lang w:val="en-GB"/>
        </w:rPr>
        <w:t>the s</w:t>
      </w:r>
      <w:r w:rsidR="00BA1B95" w:rsidRPr="00111BBF">
        <w:rPr>
          <w:lang w:val="en-GB"/>
        </w:rPr>
        <w:t xml:space="preserve">kills box in unit 1.3 </w:t>
      </w:r>
      <w:r w:rsidR="00FF5793" w:rsidRPr="00111BBF">
        <w:rPr>
          <w:lang w:val="en-GB"/>
        </w:rPr>
        <w:t xml:space="preserve">B </w:t>
      </w:r>
      <w:r w:rsidR="00513D6B" w:rsidRPr="00111BBF">
        <w:rPr>
          <w:lang w:val="en-GB"/>
        </w:rPr>
        <w:t xml:space="preserve">on </w:t>
      </w:r>
      <w:r w:rsidR="00FF5793" w:rsidRPr="00111BBF">
        <w:rPr>
          <w:lang w:val="en-GB"/>
        </w:rPr>
        <w:t>page 20</w:t>
      </w:r>
      <w:r w:rsidR="00513D6B" w:rsidRPr="00111BBF">
        <w:rPr>
          <w:lang w:val="en-GB"/>
        </w:rPr>
        <w:t xml:space="preserve"> of Student Book</w:t>
      </w:r>
      <w:r w:rsidR="00FF5793" w:rsidRPr="00111BBF">
        <w:rPr>
          <w:lang w:val="en-GB"/>
        </w:rPr>
        <w:t>)</w:t>
      </w:r>
      <w:r w:rsidR="00BA1B95" w:rsidRPr="00111BBF">
        <w:rPr>
          <w:lang w:val="en-GB"/>
        </w:rPr>
        <w:t xml:space="preserve">. </w:t>
      </w:r>
    </w:p>
    <w:p w14:paraId="618C30C2" w14:textId="77777777" w:rsidR="004A7170" w:rsidRPr="003F7FE1" w:rsidRDefault="00D06DF8" w:rsidP="00CA6692">
      <w:pPr>
        <w:pStyle w:val="Aswersheading"/>
      </w:pPr>
      <w:r>
        <w:t>Suggested answers</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6375"/>
      </w:tblGrid>
      <w:tr w:rsidR="00C11AC6" w:rsidRPr="00111BBF" w14:paraId="5A2B6DDE" w14:textId="77777777" w:rsidTr="004A7170">
        <w:tc>
          <w:tcPr>
            <w:tcW w:w="0" w:type="auto"/>
          </w:tcPr>
          <w:p w14:paraId="5A376861" w14:textId="77777777" w:rsidR="00C11AC6" w:rsidRPr="00634346" w:rsidRDefault="00C11AC6" w:rsidP="00CA6692">
            <w:pPr>
              <w:pStyle w:val="Bodytext"/>
            </w:pPr>
            <w:r w:rsidRPr="00634346">
              <w:t>1</w:t>
            </w:r>
          </w:p>
        </w:tc>
        <w:tc>
          <w:tcPr>
            <w:tcW w:w="0" w:type="auto"/>
          </w:tcPr>
          <w:p w14:paraId="1AAC2C47" w14:textId="77777777" w:rsidR="00C11AC6" w:rsidRPr="00634346" w:rsidRDefault="00513D6B" w:rsidP="00CA6692">
            <w:pPr>
              <w:pStyle w:val="Bodytext"/>
            </w:pPr>
            <w:r>
              <w:t>E</w:t>
            </w:r>
            <w:r w:rsidR="00C11AC6" w:rsidRPr="00634346">
              <w:t xml:space="preserve">l porcentaje de personas mayores que usa </w:t>
            </w:r>
            <w:r w:rsidRPr="00513D6B">
              <w:t>Inter</w:t>
            </w:r>
            <w:r w:rsidR="00C11AC6">
              <w:t>net</w:t>
            </w:r>
            <w:r w:rsidR="00C11AC6" w:rsidRPr="00634346">
              <w:t xml:space="preserve"> para informarse.</w:t>
            </w:r>
          </w:p>
        </w:tc>
      </w:tr>
      <w:tr w:rsidR="00C11AC6" w:rsidRPr="00111BBF" w14:paraId="62C5FBEE" w14:textId="77777777" w:rsidTr="004A7170">
        <w:tc>
          <w:tcPr>
            <w:tcW w:w="0" w:type="auto"/>
          </w:tcPr>
          <w:p w14:paraId="4F22C1D4" w14:textId="77777777" w:rsidR="00C11AC6" w:rsidRPr="00634346" w:rsidRDefault="00C11AC6" w:rsidP="00CA6692">
            <w:pPr>
              <w:pStyle w:val="Bodytext"/>
            </w:pPr>
            <w:r w:rsidRPr="00634346">
              <w:t>2</w:t>
            </w:r>
          </w:p>
        </w:tc>
        <w:tc>
          <w:tcPr>
            <w:tcW w:w="0" w:type="auto"/>
          </w:tcPr>
          <w:p w14:paraId="0372B63D" w14:textId="77777777" w:rsidR="00C11AC6" w:rsidRPr="00634346" w:rsidRDefault="00513D6B" w:rsidP="00CA6692">
            <w:pPr>
              <w:pStyle w:val="Bodytext"/>
            </w:pPr>
            <w:r>
              <w:t>E</w:t>
            </w:r>
            <w:r w:rsidR="00C11AC6" w:rsidRPr="00634346">
              <w:t xml:space="preserve">l porcentaje que realiza por </w:t>
            </w:r>
            <w:r w:rsidRPr="00513D6B">
              <w:t>Inter</w:t>
            </w:r>
            <w:r w:rsidR="00C11AC6">
              <w:t>net</w:t>
            </w:r>
            <w:r w:rsidR="00C11AC6" w:rsidRPr="00634346">
              <w:t xml:space="preserve"> gestiones bancarias.</w:t>
            </w:r>
          </w:p>
        </w:tc>
      </w:tr>
      <w:tr w:rsidR="00C11AC6" w:rsidRPr="00111BBF" w14:paraId="1A55B0D2" w14:textId="77777777" w:rsidTr="004A7170">
        <w:tc>
          <w:tcPr>
            <w:tcW w:w="0" w:type="auto"/>
          </w:tcPr>
          <w:p w14:paraId="605EB506" w14:textId="77777777" w:rsidR="00C11AC6" w:rsidRPr="00634346" w:rsidRDefault="00C11AC6" w:rsidP="00CA6692">
            <w:pPr>
              <w:pStyle w:val="Bodytext"/>
            </w:pPr>
            <w:r w:rsidRPr="00634346">
              <w:t>3</w:t>
            </w:r>
          </w:p>
        </w:tc>
        <w:tc>
          <w:tcPr>
            <w:tcW w:w="0" w:type="auto"/>
          </w:tcPr>
          <w:p w14:paraId="2C537FAC" w14:textId="77777777" w:rsidR="00C11AC6" w:rsidRPr="00634346" w:rsidRDefault="00513D6B" w:rsidP="00CA6692">
            <w:pPr>
              <w:pStyle w:val="Bodytext"/>
            </w:pPr>
            <w:r>
              <w:t>E</w:t>
            </w:r>
            <w:r w:rsidR="00C11AC6" w:rsidRPr="00634346">
              <w:t xml:space="preserve">l porcentaje que realiza por </w:t>
            </w:r>
            <w:r w:rsidRPr="00513D6B">
              <w:t>Inter</w:t>
            </w:r>
            <w:r w:rsidR="00C11AC6">
              <w:t>net</w:t>
            </w:r>
            <w:r w:rsidR="00C11AC6" w:rsidRPr="00634346">
              <w:t xml:space="preserve"> gestiones administrativas.</w:t>
            </w:r>
          </w:p>
        </w:tc>
      </w:tr>
      <w:tr w:rsidR="00C11AC6" w:rsidRPr="00111BBF" w14:paraId="0D3A8224" w14:textId="77777777" w:rsidTr="004A7170">
        <w:tc>
          <w:tcPr>
            <w:tcW w:w="0" w:type="auto"/>
          </w:tcPr>
          <w:p w14:paraId="646D18C4" w14:textId="77777777" w:rsidR="00C11AC6" w:rsidRPr="00634346" w:rsidRDefault="00C11AC6" w:rsidP="00CA6692">
            <w:pPr>
              <w:pStyle w:val="Bodytext"/>
            </w:pPr>
            <w:r w:rsidRPr="00634346">
              <w:t>4</w:t>
            </w:r>
          </w:p>
        </w:tc>
        <w:tc>
          <w:tcPr>
            <w:tcW w:w="0" w:type="auto"/>
          </w:tcPr>
          <w:p w14:paraId="485C050C" w14:textId="77777777" w:rsidR="00C11AC6" w:rsidRPr="00634346" w:rsidRDefault="00513D6B" w:rsidP="00CA6692">
            <w:pPr>
              <w:pStyle w:val="Bodytext"/>
            </w:pPr>
            <w:r>
              <w:t>E</w:t>
            </w:r>
            <w:r w:rsidR="00C11AC6" w:rsidRPr="00634346">
              <w:t xml:space="preserve">l porcentaje de los que les resulta muy complicado usar </w:t>
            </w:r>
            <w:r w:rsidRPr="00513D6B">
              <w:t>Inter</w:t>
            </w:r>
            <w:r w:rsidR="00C11AC6">
              <w:t>net</w:t>
            </w:r>
            <w:r w:rsidR="00C11AC6" w:rsidRPr="00634346">
              <w:t>.</w:t>
            </w:r>
          </w:p>
        </w:tc>
      </w:tr>
      <w:tr w:rsidR="00C11AC6" w:rsidRPr="00111BBF" w14:paraId="4A002533" w14:textId="77777777" w:rsidTr="004A7170">
        <w:tc>
          <w:tcPr>
            <w:tcW w:w="0" w:type="auto"/>
          </w:tcPr>
          <w:p w14:paraId="189F5E52" w14:textId="77777777" w:rsidR="00C11AC6" w:rsidRPr="00634346" w:rsidRDefault="00C11AC6" w:rsidP="00CA6692">
            <w:pPr>
              <w:pStyle w:val="Bodytext"/>
            </w:pPr>
            <w:r w:rsidRPr="00634346">
              <w:t>5</w:t>
            </w:r>
          </w:p>
        </w:tc>
        <w:tc>
          <w:tcPr>
            <w:tcW w:w="0" w:type="auto"/>
          </w:tcPr>
          <w:p w14:paraId="34F22EF4" w14:textId="77777777" w:rsidR="00C11AC6" w:rsidRPr="00634346" w:rsidRDefault="00513D6B" w:rsidP="00CA6692">
            <w:pPr>
              <w:pStyle w:val="Bodytext"/>
            </w:pPr>
            <w:r>
              <w:t>E</w:t>
            </w:r>
            <w:r w:rsidR="00C11AC6" w:rsidRPr="00634346">
              <w:t xml:space="preserve">l porcentaje que no navega por </w:t>
            </w:r>
            <w:r w:rsidRPr="00513D6B">
              <w:t>Inter</w:t>
            </w:r>
            <w:r w:rsidR="00C11AC6">
              <w:t>net</w:t>
            </w:r>
            <w:r w:rsidR="00C11AC6" w:rsidRPr="00634346">
              <w:t xml:space="preserve"> en el ámbito rural.</w:t>
            </w:r>
          </w:p>
        </w:tc>
      </w:tr>
      <w:tr w:rsidR="00C11AC6" w:rsidRPr="00111BBF" w14:paraId="3AB6B2C8" w14:textId="77777777" w:rsidTr="004A7170">
        <w:tc>
          <w:tcPr>
            <w:tcW w:w="0" w:type="auto"/>
          </w:tcPr>
          <w:p w14:paraId="029FF836" w14:textId="77777777" w:rsidR="00C11AC6" w:rsidRPr="00634346" w:rsidRDefault="00C11AC6" w:rsidP="00CA6692">
            <w:pPr>
              <w:pStyle w:val="Bodytext"/>
            </w:pPr>
            <w:r w:rsidRPr="00634346">
              <w:t>6</w:t>
            </w:r>
          </w:p>
        </w:tc>
        <w:tc>
          <w:tcPr>
            <w:tcW w:w="0" w:type="auto"/>
          </w:tcPr>
          <w:p w14:paraId="4E01EB8F" w14:textId="77777777" w:rsidR="00C11AC6" w:rsidRPr="00634346" w:rsidRDefault="00513D6B" w:rsidP="00CA6692">
            <w:pPr>
              <w:pStyle w:val="Bodytext"/>
            </w:pPr>
            <w:r>
              <w:t>E</w:t>
            </w:r>
            <w:r w:rsidR="00C11AC6" w:rsidRPr="00634346">
              <w:t xml:space="preserve">l porcentaje que no navega por </w:t>
            </w:r>
            <w:r w:rsidRPr="00513D6B">
              <w:t>Inter</w:t>
            </w:r>
            <w:r w:rsidR="00C11AC6">
              <w:t>net en las grandes ciudades</w:t>
            </w:r>
          </w:p>
        </w:tc>
      </w:tr>
    </w:tbl>
    <w:p w14:paraId="0DF5675E" w14:textId="77777777" w:rsidR="00C11AC6" w:rsidRDefault="00C11AC6" w:rsidP="00CA6692">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C11AC6" w:rsidRPr="00111BBF" w14:paraId="6CAD6A6B" w14:textId="77777777" w:rsidTr="002E24FF">
        <w:tc>
          <w:tcPr>
            <w:tcW w:w="10206" w:type="dxa"/>
            <w:shd w:val="clear" w:color="auto" w:fill="B4C5E5"/>
            <w:vAlign w:val="center"/>
          </w:tcPr>
          <w:p w14:paraId="1A8B4A48" w14:textId="77777777" w:rsidR="00C11AC6" w:rsidRPr="00CF7AB0" w:rsidRDefault="00C11AC6" w:rsidP="00C46E47">
            <w:pPr>
              <w:pStyle w:val="Rubric0"/>
              <w:spacing w:after="80"/>
              <w:rPr>
                <w:lang w:val="es-ES"/>
              </w:rPr>
            </w:pPr>
            <w:r w:rsidRPr="00CF7AB0">
              <w:rPr>
                <w:lang w:val="es-ES"/>
              </w:rPr>
              <w:t>1d</w:t>
            </w:r>
            <w:r w:rsidR="00ED2CA8" w:rsidRPr="00CF7AB0">
              <w:rPr>
                <w:lang w:val="es-ES"/>
              </w:rPr>
              <w:t xml:space="preserve"> Traduce los dos </w:t>
            </w:r>
            <w:r w:rsidR="00ED2CA8" w:rsidRPr="00CF7AB0">
              <w:rPr>
                <w:rFonts w:cs="Arial"/>
                <w:lang w:val="es-ES"/>
              </w:rPr>
              <w:t>ú</w:t>
            </w:r>
            <w:r w:rsidR="00ED2CA8" w:rsidRPr="00CF7AB0">
              <w:rPr>
                <w:lang w:val="es-ES"/>
              </w:rPr>
              <w:t>ltimos p</w:t>
            </w:r>
            <w:r w:rsidR="00C46E47" w:rsidRPr="00CF7AB0">
              <w:rPr>
                <w:rFonts w:cs="Arial"/>
                <w:lang w:val="es-ES"/>
              </w:rPr>
              <w:t>á</w:t>
            </w:r>
            <w:r w:rsidR="00ED2CA8" w:rsidRPr="00CF7AB0">
              <w:rPr>
                <w:lang w:val="es-ES"/>
              </w:rPr>
              <w:t>rr</w:t>
            </w:r>
            <w:r w:rsidR="00C46E47" w:rsidRPr="00CF7AB0">
              <w:rPr>
                <w:rFonts w:cs="Arial"/>
                <w:lang w:val="es-ES"/>
              </w:rPr>
              <w:t>a</w:t>
            </w:r>
            <w:r w:rsidR="00ED2CA8" w:rsidRPr="00CF7AB0">
              <w:rPr>
                <w:lang w:val="es-ES"/>
              </w:rPr>
              <w:t>fos al ingl</w:t>
            </w:r>
            <w:r w:rsidR="00ED2CA8" w:rsidRPr="00CF7AB0">
              <w:rPr>
                <w:rFonts w:cs="Arial"/>
                <w:lang w:val="es-ES"/>
              </w:rPr>
              <w:t>é</w:t>
            </w:r>
            <w:r w:rsidR="00ED2CA8" w:rsidRPr="00CF7AB0">
              <w:rPr>
                <w:lang w:val="es-ES"/>
              </w:rPr>
              <w:t>s.</w:t>
            </w:r>
          </w:p>
        </w:tc>
      </w:tr>
    </w:tbl>
    <w:p w14:paraId="53D888E6" w14:textId="77777777" w:rsidR="002A521E" w:rsidRPr="00111BBF" w:rsidRDefault="00B81B87" w:rsidP="00CA6692">
      <w:pPr>
        <w:pStyle w:val="BodytextafterRubric"/>
        <w:rPr>
          <w:lang w:val="en-GB"/>
        </w:rPr>
      </w:pPr>
      <w:r w:rsidRPr="00111BBF">
        <w:rPr>
          <w:lang w:val="en-GB"/>
        </w:rPr>
        <w:t xml:space="preserve">Translation activity. </w:t>
      </w:r>
      <w:r w:rsidR="00ED2CA8" w:rsidRPr="00111BBF">
        <w:rPr>
          <w:lang w:val="en-GB"/>
        </w:rPr>
        <w:t xml:space="preserve">Students translate the last two paragraphs </w:t>
      </w:r>
      <w:r w:rsidR="00206A2F" w:rsidRPr="00111BBF">
        <w:rPr>
          <w:lang w:val="en-GB"/>
        </w:rPr>
        <w:t xml:space="preserve">of the article into </w:t>
      </w:r>
      <w:r w:rsidR="00ED2CA8" w:rsidRPr="00111BBF">
        <w:rPr>
          <w:lang w:val="en-GB"/>
        </w:rPr>
        <w:t>English.</w:t>
      </w:r>
    </w:p>
    <w:p w14:paraId="3508CD7A" w14:textId="77777777" w:rsidR="00ED2CA8" w:rsidRPr="00BD6C85" w:rsidRDefault="0015572B" w:rsidP="00CA6692">
      <w:pPr>
        <w:pStyle w:val="Aswersheading"/>
      </w:pPr>
      <w:r>
        <w:t>Suggested a</w:t>
      </w:r>
      <w:r w:rsidR="00AF476F">
        <w:t>nswer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8"/>
      </w:tblGrid>
      <w:tr w:rsidR="0015572B" w:rsidRPr="00396F2A" w14:paraId="279F88E0" w14:textId="77777777" w:rsidTr="0015572B">
        <w:tc>
          <w:tcPr>
            <w:tcW w:w="0" w:type="auto"/>
          </w:tcPr>
          <w:p w14:paraId="2DBF86B5" w14:textId="77777777" w:rsidR="0015572B" w:rsidRPr="0015572B" w:rsidRDefault="0015572B" w:rsidP="00CB563F">
            <w:pPr>
              <w:rPr>
                <w:sz w:val="20"/>
              </w:rPr>
            </w:pPr>
            <w:r w:rsidRPr="0015572B">
              <w:rPr>
                <w:sz w:val="20"/>
              </w:rPr>
              <w:t>If the profile of Internet users among the elderly is analysed, men are the predominant users. Among older people who do not use the Internet, the most common reasons for not doing so are linked to a lack of resources to do so. 13% say it is very complicated and only a minority refer to security issues.</w:t>
            </w:r>
          </w:p>
        </w:tc>
      </w:tr>
      <w:tr w:rsidR="0015572B" w:rsidRPr="00396F2A" w14:paraId="368CC40C" w14:textId="77777777" w:rsidTr="0015572B">
        <w:tc>
          <w:tcPr>
            <w:tcW w:w="0" w:type="auto"/>
          </w:tcPr>
          <w:p w14:paraId="2E52B8EA" w14:textId="77777777" w:rsidR="0015572B" w:rsidRPr="0015572B" w:rsidRDefault="0015572B" w:rsidP="00CB563F">
            <w:pPr>
              <w:rPr>
                <w:sz w:val="20"/>
                <w:lang w:val="en"/>
              </w:rPr>
            </w:pPr>
            <w:r w:rsidRPr="0015572B">
              <w:rPr>
                <w:sz w:val="20"/>
              </w:rPr>
              <w:t xml:space="preserve">Finally, it appears that ‘not surfing the Internet’ is a reason for not being Internet users that is mentioned by a significantly greater proportion of older people in rural areas </w:t>
            </w:r>
            <w:r w:rsidRPr="0015572B">
              <w:rPr>
                <w:sz w:val="20"/>
                <w:lang w:val="en"/>
              </w:rPr>
              <w:t>(28.0 %) and in small cities (24.3%) than in big cities like Madrid and Barcelona (13.9%).</w:t>
            </w:r>
          </w:p>
        </w:tc>
      </w:tr>
    </w:tbl>
    <w:p w14:paraId="5149CE6F" w14:textId="5F91BB97" w:rsidR="00ED2CA8" w:rsidRPr="00111BBF" w:rsidRDefault="007F3274" w:rsidP="00CA6692">
      <w:pPr>
        <w:pStyle w:val="Bodytext"/>
        <w:rPr>
          <w:lang w:val="en-GB"/>
        </w:rPr>
      </w:pPr>
      <w:r w:rsidRPr="00712344">
        <w:rPr>
          <w:noProof/>
          <w:lang w:val="en-GB"/>
        </w:rPr>
        <w:drawing>
          <wp:anchor distT="0" distB="0" distL="114300" distR="114300" simplePos="0" relativeHeight="251664384" behindDoc="1" locked="0" layoutInCell="1" allowOverlap="1" wp14:anchorId="0434C8FB" wp14:editId="69317DFE">
            <wp:simplePos x="0" y="0"/>
            <wp:positionH relativeFrom="column">
              <wp:posOffset>30480</wp:posOffset>
            </wp:positionH>
            <wp:positionV relativeFrom="paragraph">
              <wp:posOffset>221615</wp:posOffset>
            </wp:positionV>
            <wp:extent cx="951865" cy="333375"/>
            <wp:effectExtent l="0" t="0" r="635" b="9525"/>
            <wp:wrapTight wrapText="bothSides">
              <wp:wrapPolygon edited="0">
                <wp:start x="0" y="0"/>
                <wp:lineTo x="0" y="20983"/>
                <wp:lineTo x="21182" y="20983"/>
                <wp:lineTo x="2118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p w14:paraId="17815C82" w14:textId="06F77D62" w:rsidR="00056C86" w:rsidRPr="00111BBF" w:rsidRDefault="00056C86" w:rsidP="00CA6692">
      <w:pPr>
        <w:pStyle w:val="Bodytext"/>
        <w:rPr>
          <w:lang w:val="en-GB"/>
        </w:rPr>
      </w:pPr>
      <w:r w:rsidRPr="00111BBF">
        <w:rPr>
          <w:lang w:val="en-GB"/>
        </w:rPr>
        <w:t xml:space="preserve">A follow-on self-marking interactive activity can be found on Kerboodle: </w:t>
      </w:r>
      <w:r w:rsidRPr="00111BBF">
        <w:rPr>
          <w:b/>
          <w:lang w:val="en-GB"/>
        </w:rPr>
        <w:t>2.1A Reading activity: Las personas mayores y el uso de Internet</w:t>
      </w:r>
      <w:r w:rsidRPr="00111BBF">
        <w:rPr>
          <w:lang w:val="en-GB"/>
        </w:rPr>
        <w:t xml:space="preserve">. </w:t>
      </w:r>
    </w:p>
    <w:p w14:paraId="58C69515" w14:textId="7667B1CA" w:rsidR="00056C86" w:rsidRPr="00111BBF" w:rsidRDefault="007F3274" w:rsidP="00CA6692">
      <w:pPr>
        <w:pStyle w:val="Bodytext"/>
        <w:rPr>
          <w:lang w:val="en-GB"/>
        </w:rPr>
      </w:pPr>
      <w:r w:rsidRPr="00712344">
        <w:rPr>
          <w:noProof/>
          <w:lang w:val="en-GB"/>
        </w:rPr>
        <w:drawing>
          <wp:anchor distT="0" distB="0" distL="114300" distR="114300" simplePos="0" relativeHeight="251666432" behindDoc="1" locked="0" layoutInCell="1" allowOverlap="1" wp14:anchorId="4471C463" wp14:editId="3D3D8759">
            <wp:simplePos x="0" y="0"/>
            <wp:positionH relativeFrom="column">
              <wp:posOffset>55880</wp:posOffset>
            </wp:positionH>
            <wp:positionV relativeFrom="paragraph">
              <wp:posOffset>221615</wp:posOffset>
            </wp:positionV>
            <wp:extent cx="951865" cy="333375"/>
            <wp:effectExtent l="0" t="0" r="635" b="9525"/>
            <wp:wrapTight wrapText="bothSides">
              <wp:wrapPolygon edited="0">
                <wp:start x="0" y="0"/>
                <wp:lineTo x="0" y="20983"/>
                <wp:lineTo x="21182" y="20983"/>
                <wp:lineTo x="21182"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p w14:paraId="555226C3" w14:textId="1828F5BA" w:rsidR="00056C86" w:rsidRPr="00111BBF" w:rsidRDefault="00056C86" w:rsidP="00CA6692">
      <w:pPr>
        <w:pStyle w:val="Bodytext"/>
        <w:rPr>
          <w:lang w:val="en-GB"/>
        </w:rPr>
      </w:pPr>
      <w:r w:rsidRPr="00111BBF">
        <w:rPr>
          <w:lang w:val="en-GB"/>
        </w:rPr>
        <w:t xml:space="preserve">An accompanying self-marking interactive activity can be found on Kerboodle: </w:t>
      </w:r>
      <w:r w:rsidRPr="00111BBF">
        <w:rPr>
          <w:b/>
          <w:lang w:val="en-GB"/>
        </w:rPr>
        <w:t>2.1A Reading activity: Lo bueno y el malo de Internet</w:t>
      </w:r>
      <w:r w:rsidRPr="00111BBF">
        <w:rPr>
          <w:lang w:val="en-GB"/>
        </w:rPr>
        <w:t xml:space="preserve">. </w:t>
      </w:r>
    </w:p>
    <w:p w14:paraId="4BA5E267" w14:textId="77777777" w:rsidR="00056C86" w:rsidRPr="00111BBF" w:rsidRDefault="00056C86" w:rsidP="00CA6692">
      <w:pPr>
        <w:pStyle w:val="Bodytext"/>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605CBE" w:rsidRPr="00111BBF" w14:paraId="2217EEFA" w14:textId="77777777" w:rsidTr="0020279A">
        <w:tc>
          <w:tcPr>
            <w:tcW w:w="10206" w:type="dxa"/>
            <w:shd w:val="clear" w:color="auto" w:fill="B4C5E5"/>
            <w:vAlign w:val="center"/>
          </w:tcPr>
          <w:p w14:paraId="35EB61E9" w14:textId="77777777" w:rsidR="00605CBE" w:rsidRPr="00CF7AB0" w:rsidRDefault="00F00785" w:rsidP="00605CBE">
            <w:pPr>
              <w:pStyle w:val="Rubric0"/>
              <w:spacing w:after="80"/>
              <w:rPr>
                <w:lang w:val="es-ES"/>
              </w:rPr>
            </w:pPr>
            <w:r w:rsidRPr="00CF7AB0">
              <w:rPr>
                <w:lang w:val="es-ES"/>
              </w:rPr>
              <w:lastRenderedPageBreak/>
              <w:t>2 Escucha este reportaje y contesta las preguntas en espa</w:t>
            </w:r>
            <w:r w:rsidRPr="00CF7AB0">
              <w:rPr>
                <w:rFonts w:cs="Arial"/>
                <w:lang w:val="es-ES"/>
              </w:rPr>
              <w:t>ñol.</w:t>
            </w:r>
          </w:p>
        </w:tc>
      </w:tr>
    </w:tbl>
    <w:p w14:paraId="0B37C3AA" w14:textId="77777777" w:rsidR="00605CBE" w:rsidRPr="00111BBF" w:rsidRDefault="00B81B87" w:rsidP="00CA6692">
      <w:pPr>
        <w:pStyle w:val="BodytextafterRubric"/>
        <w:rPr>
          <w:lang w:val="en-GB"/>
        </w:rPr>
      </w:pPr>
      <w:r w:rsidRPr="00111BBF">
        <w:rPr>
          <w:lang w:val="en-GB"/>
        </w:rPr>
        <w:t xml:space="preserve">Listening activity. </w:t>
      </w:r>
      <w:r w:rsidR="00F00785" w:rsidRPr="00111BBF">
        <w:rPr>
          <w:lang w:val="en-GB"/>
        </w:rPr>
        <w:t xml:space="preserve">Students listen to the </w:t>
      </w:r>
      <w:r w:rsidR="00567480" w:rsidRPr="00111BBF">
        <w:rPr>
          <w:lang w:val="en-GB"/>
        </w:rPr>
        <w:t xml:space="preserve">recording about </w:t>
      </w:r>
      <w:r w:rsidR="009E6796" w:rsidRPr="00111BBF">
        <w:rPr>
          <w:lang w:val="en-GB"/>
        </w:rPr>
        <w:t>Internet usage in Latin America. The</w:t>
      </w:r>
      <w:r w:rsidR="00532318" w:rsidRPr="00111BBF">
        <w:rPr>
          <w:lang w:val="en-GB"/>
        </w:rPr>
        <w:t>y</w:t>
      </w:r>
      <w:r w:rsidR="00770F42" w:rsidRPr="00111BBF">
        <w:rPr>
          <w:lang w:val="en-GB"/>
        </w:rPr>
        <w:t xml:space="preserve"> then answer the </w:t>
      </w:r>
      <w:r w:rsidR="009E6796" w:rsidRPr="00111BBF">
        <w:rPr>
          <w:lang w:val="en-GB"/>
        </w:rPr>
        <w:t xml:space="preserve">questions </w:t>
      </w:r>
      <w:r w:rsidR="00770F42" w:rsidRPr="00111BBF">
        <w:rPr>
          <w:lang w:val="en-GB"/>
        </w:rPr>
        <w:t xml:space="preserve">1‒6 </w:t>
      </w:r>
      <w:r w:rsidR="009E6796" w:rsidRPr="00111BBF">
        <w:rPr>
          <w:lang w:val="en-GB"/>
        </w:rPr>
        <w:t>in Spanish.</w:t>
      </w:r>
      <w:r w:rsidR="002864EC" w:rsidRPr="00111BBF">
        <w:rPr>
          <w:lang w:val="en-GB"/>
        </w:rPr>
        <w:cr/>
      </w:r>
      <w:r w:rsidR="00567480" w:rsidRPr="00111BBF">
        <w:rPr>
          <w:lang w:val="en-GB"/>
        </w:rPr>
        <w:t xml:space="preserve">A transcript of the </w:t>
      </w:r>
      <w:r w:rsidR="00CC2E47" w:rsidRPr="00111BBF">
        <w:rPr>
          <w:lang w:val="en-GB"/>
        </w:rPr>
        <w:t>recording</w:t>
      </w:r>
      <w:r w:rsidR="00567480" w:rsidRPr="00111BBF">
        <w:rPr>
          <w:lang w:val="en-GB"/>
        </w:rPr>
        <w:t xml:space="preserve"> can be found on Kerboodle </w:t>
      </w:r>
      <w:r w:rsidR="00CC2E47" w:rsidRPr="00111BBF">
        <w:rPr>
          <w:lang w:val="en-GB"/>
        </w:rPr>
        <w:t>in the folder for</w:t>
      </w:r>
      <w:r w:rsidR="00567480" w:rsidRPr="00111BBF">
        <w:rPr>
          <w:lang w:val="en-GB"/>
        </w:rPr>
        <w:t xml:space="preserve"> 2.1.</w:t>
      </w:r>
    </w:p>
    <w:p w14:paraId="755A183D" w14:textId="77777777" w:rsidR="00605CBE" w:rsidRDefault="00770F42" w:rsidP="00CA6692">
      <w:pPr>
        <w:pStyle w:val="Aswersheading"/>
      </w:pPr>
      <w:r>
        <w:t>Suggested answers</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9511"/>
      </w:tblGrid>
      <w:tr w:rsidR="00532318" w:rsidRPr="00111BBF" w14:paraId="324CB6C8" w14:textId="77777777" w:rsidTr="00486FC2">
        <w:tc>
          <w:tcPr>
            <w:tcW w:w="0" w:type="auto"/>
          </w:tcPr>
          <w:p w14:paraId="1C60C0F1" w14:textId="77777777" w:rsidR="00532318" w:rsidRPr="002941EF" w:rsidRDefault="00532318" w:rsidP="00CA6692">
            <w:pPr>
              <w:pStyle w:val="Bodytext"/>
            </w:pPr>
            <w:r w:rsidRPr="002941EF">
              <w:t>1</w:t>
            </w:r>
          </w:p>
        </w:tc>
        <w:tc>
          <w:tcPr>
            <w:tcW w:w="0" w:type="auto"/>
          </w:tcPr>
          <w:p w14:paraId="46D69CDD" w14:textId="77777777" w:rsidR="00532318" w:rsidRPr="002941EF" w:rsidRDefault="00532318" w:rsidP="00CA6692">
            <w:pPr>
              <w:pStyle w:val="Bodytext"/>
            </w:pPr>
            <w:r>
              <w:t>P</w:t>
            </w:r>
            <w:r w:rsidRPr="002941EF">
              <w:t>orque crece a un ritmo galopante.</w:t>
            </w:r>
          </w:p>
        </w:tc>
      </w:tr>
      <w:tr w:rsidR="00532318" w:rsidRPr="00111BBF" w14:paraId="2D7F72B7" w14:textId="77777777" w:rsidTr="00486FC2">
        <w:tc>
          <w:tcPr>
            <w:tcW w:w="0" w:type="auto"/>
          </w:tcPr>
          <w:p w14:paraId="440CF118" w14:textId="77777777" w:rsidR="00532318" w:rsidRPr="002941EF" w:rsidRDefault="00532318" w:rsidP="00CA6692">
            <w:pPr>
              <w:pStyle w:val="Bodytext"/>
            </w:pPr>
            <w:r w:rsidRPr="002941EF">
              <w:t>2</w:t>
            </w:r>
          </w:p>
        </w:tc>
        <w:tc>
          <w:tcPr>
            <w:tcW w:w="0" w:type="auto"/>
          </w:tcPr>
          <w:p w14:paraId="3F8A08C6" w14:textId="77777777" w:rsidR="00532318" w:rsidRPr="002941EF" w:rsidRDefault="00532318" w:rsidP="00CA6692">
            <w:pPr>
              <w:pStyle w:val="Bodytext"/>
            </w:pPr>
            <w:r w:rsidRPr="002941EF">
              <w:t xml:space="preserve">eMarketeer dice que el número de latinoamericanos que usa </w:t>
            </w:r>
            <w:r w:rsidR="00513D6B" w:rsidRPr="00513D6B">
              <w:t>Inter</w:t>
            </w:r>
            <w:r>
              <w:t>net</w:t>
            </w:r>
            <w:r w:rsidRPr="002941EF">
              <w:t xml:space="preserve"> ha crecido.</w:t>
            </w:r>
          </w:p>
        </w:tc>
      </w:tr>
      <w:tr w:rsidR="00532318" w:rsidRPr="00111BBF" w14:paraId="5677F5D4" w14:textId="77777777" w:rsidTr="00486FC2">
        <w:tc>
          <w:tcPr>
            <w:tcW w:w="0" w:type="auto"/>
          </w:tcPr>
          <w:p w14:paraId="0D60A7B5" w14:textId="77777777" w:rsidR="00532318" w:rsidRPr="002941EF" w:rsidRDefault="00532318" w:rsidP="00CA6692">
            <w:pPr>
              <w:pStyle w:val="Bodytext"/>
            </w:pPr>
            <w:r w:rsidRPr="002941EF">
              <w:t>3</w:t>
            </w:r>
          </w:p>
        </w:tc>
        <w:tc>
          <w:tcPr>
            <w:tcW w:w="0" w:type="auto"/>
          </w:tcPr>
          <w:p w14:paraId="500E7A55" w14:textId="77777777" w:rsidR="00532318" w:rsidRPr="002941EF" w:rsidRDefault="00532318" w:rsidP="00CA6692">
            <w:pPr>
              <w:pStyle w:val="Bodytext"/>
            </w:pPr>
            <w:r w:rsidRPr="002941EF">
              <w:t xml:space="preserve">El usuario promedio pasa, en un mes, 24 horas conectado, visita 1.795 sitios y entra a </w:t>
            </w:r>
            <w:r w:rsidR="00513D6B" w:rsidRPr="00513D6B">
              <w:t>Inter</w:t>
            </w:r>
            <w:r>
              <w:t>net</w:t>
            </w:r>
            <w:r w:rsidRPr="002941EF">
              <w:t xml:space="preserve"> 50 veces.</w:t>
            </w:r>
          </w:p>
        </w:tc>
      </w:tr>
      <w:tr w:rsidR="00532318" w:rsidRPr="00111BBF" w14:paraId="65275AAD" w14:textId="77777777" w:rsidTr="00486FC2">
        <w:tc>
          <w:tcPr>
            <w:tcW w:w="0" w:type="auto"/>
          </w:tcPr>
          <w:p w14:paraId="531EB5E2" w14:textId="77777777" w:rsidR="00532318" w:rsidRPr="002941EF" w:rsidRDefault="00532318" w:rsidP="00CA6692">
            <w:pPr>
              <w:pStyle w:val="Bodytext"/>
            </w:pPr>
            <w:r w:rsidRPr="002941EF">
              <w:t>4</w:t>
            </w:r>
          </w:p>
        </w:tc>
        <w:tc>
          <w:tcPr>
            <w:tcW w:w="0" w:type="auto"/>
          </w:tcPr>
          <w:p w14:paraId="5C348035" w14:textId="77777777" w:rsidR="00532318" w:rsidRPr="002941EF" w:rsidRDefault="00532318" w:rsidP="00CA6692">
            <w:pPr>
              <w:pStyle w:val="Bodytext"/>
            </w:pPr>
            <w:r w:rsidRPr="002941EF">
              <w:t>Es el país con mayor penetración de la región.</w:t>
            </w:r>
          </w:p>
        </w:tc>
      </w:tr>
      <w:tr w:rsidR="00532318" w:rsidRPr="00111BBF" w14:paraId="35659D3F" w14:textId="77777777" w:rsidTr="00486FC2">
        <w:tc>
          <w:tcPr>
            <w:tcW w:w="0" w:type="auto"/>
          </w:tcPr>
          <w:p w14:paraId="31CE8E7E" w14:textId="77777777" w:rsidR="00532318" w:rsidRPr="002941EF" w:rsidRDefault="00532318" w:rsidP="00CA6692">
            <w:pPr>
              <w:pStyle w:val="Bodytext"/>
            </w:pPr>
            <w:r w:rsidRPr="002941EF">
              <w:t>5</w:t>
            </w:r>
          </w:p>
        </w:tc>
        <w:tc>
          <w:tcPr>
            <w:tcW w:w="0" w:type="auto"/>
          </w:tcPr>
          <w:p w14:paraId="5C3D43F9" w14:textId="77777777" w:rsidR="00532318" w:rsidRPr="002941EF" w:rsidRDefault="00532318" w:rsidP="00CA6692">
            <w:pPr>
              <w:pStyle w:val="Bodytext"/>
            </w:pPr>
            <w:r>
              <w:t>l</w:t>
            </w:r>
            <w:r w:rsidRPr="002941EF">
              <w:t>os móviles y l</w:t>
            </w:r>
            <w:r>
              <w:t>as tabletas</w:t>
            </w:r>
          </w:p>
        </w:tc>
      </w:tr>
      <w:tr w:rsidR="00532318" w:rsidRPr="00111BBF" w14:paraId="1E00FDB8" w14:textId="77777777" w:rsidTr="00486FC2">
        <w:tc>
          <w:tcPr>
            <w:tcW w:w="0" w:type="auto"/>
          </w:tcPr>
          <w:p w14:paraId="164E420C" w14:textId="77777777" w:rsidR="00532318" w:rsidRPr="002941EF" w:rsidRDefault="00532318" w:rsidP="00CA6692">
            <w:pPr>
              <w:pStyle w:val="Bodytext"/>
            </w:pPr>
            <w:r w:rsidRPr="002941EF">
              <w:t>6</w:t>
            </w:r>
          </w:p>
        </w:tc>
        <w:tc>
          <w:tcPr>
            <w:tcW w:w="0" w:type="auto"/>
          </w:tcPr>
          <w:p w14:paraId="534876C3" w14:textId="77777777" w:rsidR="00532318" w:rsidRPr="002941EF" w:rsidRDefault="00532318" w:rsidP="00CA6692">
            <w:pPr>
              <w:pStyle w:val="Bodytext"/>
            </w:pPr>
            <w:r w:rsidRPr="002941EF">
              <w:t>Se realiza menos compras en línea en América Latina que en Europa.</w:t>
            </w:r>
          </w:p>
        </w:tc>
      </w:tr>
    </w:tbl>
    <w:p w14:paraId="01EFF478" w14:textId="77777777" w:rsidR="00B07932" w:rsidRDefault="00B07932" w:rsidP="00CA6692">
      <w:pPr>
        <w:pStyle w:val="Bodytext"/>
      </w:pPr>
    </w:p>
    <w:tbl>
      <w:tblPr>
        <w:tblStyle w:val="TableGrid"/>
        <w:tblW w:w="0" w:type="auto"/>
        <w:tblInd w:w="108"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none" w:sz="0" w:space="0" w:color="auto"/>
          <w:insideV w:val="none" w:sz="0" w:space="0" w:color="auto"/>
        </w:tblBorders>
        <w:tblLook w:val="04A0" w:firstRow="1" w:lastRow="0" w:firstColumn="1" w:lastColumn="0" w:noHBand="0" w:noVBand="1"/>
      </w:tblPr>
      <w:tblGrid>
        <w:gridCol w:w="6989"/>
      </w:tblGrid>
      <w:tr w:rsidR="007041D4" w:rsidRPr="00396F2A" w14:paraId="3E0130F6" w14:textId="77777777" w:rsidTr="002A521E">
        <w:trPr>
          <w:trHeight w:val="355"/>
        </w:trPr>
        <w:tc>
          <w:tcPr>
            <w:tcW w:w="6989" w:type="dxa"/>
          </w:tcPr>
          <w:p w14:paraId="6D826247" w14:textId="77777777" w:rsidR="007041D4" w:rsidRPr="00111BBF" w:rsidRDefault="007041D4" w:rsidP="00CA6692">
            <w:pPr>
              <w:pStyle w:val="Grammarheading"/>
              <w:rPr>
                <w:lang w:val="en-GB"/>
              </w:rPr>
            </w:pPr>
            <w:r w:rsidRPr="00111BBF">
              <w:rPr>
                <w:lang w:val="en-GB"/>
              </w:rPr>
              <w:t>Form and use of the present and present continuous tenses</w:t>
            </w:r>
          </w:p>
        </w:tc>
      </w:tr>
      <w:tr w:rsidR="007041D4" w:rsidRPr="00396F2A" w14:paraId="5053E78D" w14:textId="77777777" w:rsidTr="00931EFA">
        <w:trPr>
          <w:trHeight w:val="3451"/>
        </w:trPr>
        <w:tc>
          <w:tcPr>
            <w:tcW w:w="6989" w:type="dxa"/>
          </w:tcPr>
          <w:p w14:paraId="4EC01ED0" w14:textId="77777777" w:rsidR="00702899" w:rsidRPr="00111BBF" w:rsidRDefault="007041D4" w:rsidP="00CA6692">
            <w:pPr>
              <w:pStyle w:val="Bodytext"/>
              <w:rPr>
                <w:lang w:val="en-GB"/>
              </w:rPr>
            </w:pPr>
            <w:r w:rsidRPr="00111BBF">
              <w:rPr>
                <w:lang w:val="en-GB"/>
              </w:rPr>
              <w:t xml:space="preserve">The grammar box on page 31 </w:t>
            </w:r>
            <w:r w:rsidR="00770F42" w:rsidRPr="00111BBF">
              <w:rPr>
                <w:lang w:val="en-GB"/>
              </w:rPr>
              <w:t xml:space="preserve">provides a sinopsis of how to form the </w:t>
            </w:r>
            <w:r w:rsidR="009D229F" w:rsidRPr="00111BBF">
              <w:rPr>
                <w:lang w:val="en-GB"/>
              </w:rPr>
              <w:t xml:space="preserve">simple </w:t>
            </w:r>
            <w:r w:rsidR="00770F42" w:rsidRPr="00111BBF">
              <w:rPr>
                <w:lang w:val="en-GB"/>
              </w:rPr>
              <w:t>present tense of regular verbs and gives indications of how some common verbs change their stems</w:t>
            </w:r>
            <w:r w:rsidR="00702899" w:rsidRPr="00111BBF">
              <w:rPr>
                <w:lang w:val="en-GB"/>
              </w:rPr>
              <w:t xml:space="preserve">. </w:t>
            </w:r>
          </w:p>
          <w:p w14:paraId="3B6AFC69" w14:textId="77777777" w:rsidR="009D229F" w:rsidRPr="00111BBF" w:rsidRDefault="009D229F" w:rsidP="00CA6692">
            <w:pPr>
              <w:pStyle w:val="Bodytext"/>
              <w:rPr>
                <w:lang w:val="en-GB"/>
              </w:rPr>
            </w:pPr>
            <w:r w:rsidRPr="00111BBF">
              <w:rPr>
                <w:lang w:val="en-GB"/>
              </w:rPr>
              <w:t>The form and meaning of the continuous present  (</w:t>
            </w:r>
            <w:r w:rsidRPr="00111BBF">
              <w:rPr>
                <w:i/>
                <w:lang w:val="en-GB"/>
              </w:rPr>
              <w:t xml:space="preserve">estar </w:t>
            </w:r>
            <w:r w:rsidRPr="00111BBF">
              <w:rPr>
                <w:lang w:val="en-GB"/>
              </w:rPr>
              <w:t>+ gerund) is then explained.</w:t>
            </w:r>
          </w:p>
          <w:p w14:paraId="126222BC" w14:textId="77777777" w:rsidR="00702899" w:rsidRPr="00111BBF" w:rsidRDefault="00702899" w:rsidP="00CA6692">
            <w:pPr>
              <w:pStyle w:val="Bodytext"/>
              <w:rPr>
                <w:lang w:val="en-GB"/>
              </w:rPr>
            </w:pPr>
            <w:r w:rsidRPr="00111BBF">
              <w:rPr>
                <w:lang w:val="en-GB"/>
              </w:rPr>
              <w:t>Students should consult the</w:t>
            </w:r>
            <w:r w:rsidR="009D229F" w:rsidRPr="00111BBF">
              <w:rPr>
                <w:lang w:val="en-GB"/>
              </w:rPr>
              <w:t>’</w:t>
            </w:r>
            <w:r w:rsidRPr="00111BBF">
              <w:rPr>
                <w:lang w:val="en-GB"/>
              </w:rPr>
              <w:t xml:space="preserve"> Grammar</w:t>
            </w:r>
            <w:r w:rsidR="009D229F" w:rsidRPr="00111BBF">
              <w:rPr>
                <w:lang w:val="en-GB"/>
              </w:rPr>
              <w:t>’</w:t>
            </w:r>
            <w:r w:rsidRPr="00111BBF">
              <w:rPr>
                <w:lang w:val="en-GB"/>
              </w:rPr>
              <w:t xml:space="preserve"> section (pages 15</w:t>
            </w:r>
            <w:r w:rsidR="00D15053" w:rsidRPr="00111BBF">
              <w:rPr>
                <w:lang w:val="en-GB"/>
              </w:rPr>
              <w:t>0–1</w:t>
            </w:r>
            <w:r w:rsidRPr="00111BBF">
              <w:rPr>
                <w:lang w:val="en-GB"/>
              </w:rPr>
              <w:t xml:space="preserve">51) of the Student Book for more detail. </w:t>
            </w:r>
          </w:p>
          <w:p w14:paraId="59DB50ED" w14:textId="1FABF723" w:rsidR="005C4855" w:rsidRPr="00111BBF" w:rsidRDefault="005C4855" w:rsidP="00CA6692">
            <w:pPr>
              <w:pStyle w:val="Bodytext"/>
              <w:rPr>
                <w:lang w:val="en-GB"/>
              </w:rPr>
            </w:pPr>
            <w:r w:rsidRPr="00111BBF">
              <w:rPr>
                <w:lang w:val="en-GB"/>
              </w:rPr>
              <w:t>Activity 3 provides immediate practice. You could also chall</w:t>
            </w:r>
            <w:r w:rsidR="00277C42" w:rsidRPr="00111BBF">
              <w:rPr>
                <w:lang w:val="en-GB"/>
              </w:rPr>
              <w:t>e</w:t>
            </w:r>
            <w:r w:rsidRPr="00111BBF">
              <w:rPr>
                <w:lang w:val="en-GB"/>
              </w:rPr>
              <w:t>nge students to identify the verbs whose stems have changed in the text at Activity 1a on this spread</w:t>
            </w:r>
            <w:r w:rsidR="00931EFA" w:rsidRPr="00111BBF">
              <w:rPr>
                <w:lang w:val="en-GB"/>
              </w:rPr>
              <w:t>,</w:t>
            </w:r>
            <w:r w:rsidR="00D01EB2" w:rsidRPr="00111BBF">
              <w:rPr>
                <w:lang w:val="en-GB"/>
              </w:rPr>
              <w:t xml:space="preserve"> as well as in Activity 3</w:t>
            </w:r>
            <w:r w:rsidRPr="00111BBF">
              <w:rPr>
                <w:lang w:val="en-GB"/>
              </w:rPr>
              <w:t xml:space="preserve">. </w:t>
            </w:r>
            <w:r w:rsidR="00750899" w:rsidRPr="00111BBF">
              <w:rPr>
                <w:lang w:val="en-GB"/>
              </w:rPr>
              <w:t>Students might be encouraged to listen out for the continuous present in conversation both in English and Spanish.</w:t>
            </w:r>
          </w:p>
          <w:p w14:paraId="4DBC6AA4" w14:textId="2334AEC4" w:rsidR="007041D4" w:rsidRPr="00111BBF" w:rsidRDefault="007F3274" w:rsidP="00CA6692">
            <w:pPr>
              <w:pStyle w:val="Bodytext"/>
              <w:rPr>
                <w:lang w:val="en-GB"/>
              </w:rPr>
            </w:pPr>
            <w:r w:rsidRPr="00712344">
              <w:rPr>
                <w:noProof/>
                <w:lang w:val="en-GB"/>
              </w:rPr>
              <w:drawing>
                <wp:anchor distT="0" distB="0" distL="114300" distR="114300" simplePos="0" relativeHeight="251668480" behindDoc="1" locked="0" layoutInCell="1" allowOverlap="1" wp14:anchorId="2E83C686" wp14:editId="173B4BE3">
                  <wp:simplePos x="0" y="0"/>
                  <wp:positionH relativeFrom="column">
                    <wp:posOffset>46355</wp:posOffset>
                  </wp:positionH>
                  <wp:positionV relativeFrom="paragraph">
                    <wp:posOffset>27940</wp:posOffset>
                  </wp:positionV>
                  <wp:extent cx="951865" cy="333375"/>
                  <wp:effectExtent l="0" t="0" r="635" b="9525"/>
                  <wp:wrapTight wrapText="bothSides">
                    <wp:wrapPolygon edited="0">
                      <wp:start x="0" y="0"/>
                      <wp:lineTo x="0" y="20983"/>
                      <wp:lineTo x="21182" y="20983"/>
                      <wp:lineTo x="21182"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CB5D39" w:rsidRPr="00111BBF">
              <w:rPr>
                <w:lang w:val="en-GB"/>
              </w:rPr>
              <w:t xml:space="preserve">For further practice, two worksheets and two self-marking interactive activities are provided on Kerboodle: </w:t>
            </w:r>
            <w:r w:rsidR="00CB5D39" w:rsidRPr="00111BBF">
              <w:rPr>
                <w:b/>
                <w:lang w:val="en-GB"/>
              </w:rPr>
              <w:t>2.1A Grammar worksheet: The present tense</w:t>
            </w:r>
            <w:r w:rsidR="00CB5D39" w:rsidRPr="00111BBF">
              <w:rPr>
                <w:lang w:val="en-GB"/>
              </w:rPr>
              <w:t xml:space="preserve">, </w:t>
            </w:r>
            <w:r w:rsidR="00CB5D39" w:rsidRPr="00111BBF">
              <w:rPr>
                <w:b/>
                <w:lang w:val="en-GB"/>
              </w:rPr>
              <w:t>2.1A Grammar worksheet: The present continuous tense</w:t>
            </w:r>
            <w:r w:rsidR="00CB5D39" w:rsidRPr="00111BBF">
              <w:rPr>
                <w:lang w:val="en-GB"/>
              </w:rPr>
              <w:t xml:space="preserve">, </w:t>
            </w:r>
            <w:r w:rsidR="00CB5D39" w:rsidRPr="00111BBF">
              <w:rPr>
                <w:b/>
                <w:lang w:val="en-GB"/>
              </w:rPr>
              <w:t>2.1A Grammar activity: The present tense</w:t>
            </w:r>
            <w:r w:rsidR="00CB5D39" w:rsidRPr="00111BBF">
              <w:rPr>
                <w:lang w:val="en-GB"/>
              </w:rPr>
              <w:t xml:space="preserve"> and </w:t>
            </w:r>
            <w:r w:rsidR="00CB5D39" w:rsidRPr="00111BBF">
              <w:rPr>
                <w:b/>
                <w:lang w:val="en-GB"/>
              </w:rPr>
              <w:t>2.1A Grammar activity: The present continuous tense</w:t>
            </w:r>
            <w:r w:rsidR="00CB5D39" w:rsidRPr="00111BBF">
              <w:rPr>
                <w:lang w:val="en-GB"/>
              </w:rPr>
              <w:t>.</w:t>
            </w:r>
            <w:r w:rsidR="00A645FF" w:rsidRPr="00111BBF">
              <w:rPr>
                <w:lang w:val="en-GB"/>
              </w:rPr>
              <w:t xml:space="preserve"> </w:t>
            </w:r>
            <w:r w:rsidR="00CB5D39" w:rsidRPr="00111BBF">
              <w:rPr>
                <w:lang w:val="en-GB"/>
              </w:rPr>
              <w:t>Answers to worksheets can be found in the Teacher Support folder.</w:t>
            </w:r>
          </w:p>
        </w:tc>
      </w:tr>
    </w:tbl>
    <w:p w14:paraId="3DE6DB1F" w14:textId="77777777" w:rsidR="007041D4" w:rsidRPr="00111BBF" w:rsidRDefault="007041D4" w:rsidP="00CA6692">
      <w:pPr>
        <w:pStyle w:val="Bodytext"/>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605CBE" w:rsidRPr="00111BBF" w14:paraId="79C09B65" w14:textId="77777777" w:rsidTr="0020279A">
        <w:tc>
          <w:tcPr>
            <w:tcW w:w="10206" w:type="dxa"/>
            <w:shd w:val="clear" w:color="auto" w:fill="B4C5E5"/>
            <w:vAlign w:val="center"/>
          </w:tcPr>
          <w:p w14:paraId="5C71185D" w14:textId="77777777" w:rsidR="00605CBE" w:rsidRPr="00CF7AB0" w:rsidRDefault="009E6796" w:rsidP="009E6796">
            <w:pPr>
              <w:pStyle w:val="Rubric0"/>
              <w:spacing w:after="80"/>
              <w:rPr>
                <w:lang w:val="es-ES"/>
              </w:rPr>
            </w:pPr>
            <w:r w:rsidRPr="00CF7AB0">
              <w:rPr>
                <w:lang w:val="es-ES"/>
              </w:rPr>
              <w:t>3 Completa las frases con la forma adecuada del presente o del presente continuo de los verbos entre par</w:t>
            </w:r>
            <w:r w:rsidRPr="00CF7AB0">
              <w:rPr>
                <w:rFonts w:cs="Arial"/>
                <w:lang w:val="es-ES"/>
              </w:rPr>
              <w:t>é</w:t>
            </w:r>
            <w:r w:rsidRPr="00CF7AB0">
              <w:rPr>
                <w:lang w:val="es-ES"/>
              </w:rPr>
              <w:t>ntesis</w:t>
            </w:r>
          </w:p>
        </w:tc>
      </w:tr>
    </w:tbl>
    <w:p w14:paraId="6D167C4E" w14:textId="77777777" w:rsidR="00D6378A" w:rsidRPr="00111BBF" w:rsidRDefault="00B81B87" w:rsidP="00CA6692">
      <w:pPr>
        <w:pStyle w:val="BodytextafterRubric"/>
        <w:rPr>
          <w:lang w:val="en-GB"/>
        </w:rPr>
      </w:pPr>
      <w:r w:rsidRPr="00111BBF">
        <w:rPr>
          <w:lang w:val="en-GB"/>
        </w:rPr>
        <w:t xml:space="preserve">Grammar activity. </w:t>
      </w:r>
      <w:r w:rsidR="0088088D" w:rsidRPr="00111BBF">
        <w:rPr>
          <w:lang w:val="en-GB"/>
        </w:rPr>
        <w:t>Students practi</w:t>
      </w:r>
      <w:r w:rsidR="00532318" w:rsidRPr="00111BBF">
        <w:rPr>
          <w:lang w:val="en-GB"/>
        </w:rPr>
        <w:t>s</w:t>
      </w:r>
      <w:r w:rsidR="0088088D" w:rsidRPr="00111BBF">
        <w:rPr>
          <w:lang w:val="en-GB"/>
        </w:rPr>
        <w:t>e forming the present and present cont</w:t>
      </w:r>
      <w:r w:rsidR="00B07932" w:rsidRPr="00111BBF">
        <w:rPr>
          <w:lang w:val="en-GB"/>
        </w:rPr>
        <w:t>i</w:t>
      </w:r>
      <w:r w:rsidR="0088088D" w:rsidRPr="00111BBF">
        <w:rPr>
          <w:lang w:val="en-GB"/>
        </w:rPr>
        <w:t xml:space="preserve">nuous tenses, inserting the correct form and tense of the verbs given in parentheses to complete sentences </w:t>
      </w:r>
      <w:r w:rsidR="00D15053" w:rsidRPr="00111BBF">
        <w:rPr>
          <w:lang w:val="en-GB"/>
        </w:rPr>
        <w:t>1–7</w:t>
      </w:r>
      <w:r w:rsidR="00D6378A" w:rsidRPr="00111BBF">
        <w:rPr>
          <w:lang w:val="en-GB"/>
        </w:rPr>
        <w:t>.</w:t>
      </w:r>
    </w:p>
    <w:p w14:paraId="12ABBE0A" w14:textId="77777777" w:rsidR="00605CBE" w:rsidRDefault="00532318" w:rsidP="00CA6692">
      <w:pPr>
        <w:pStyle w:val="Aswersheading"/>
      </w:pPr>
      <w:r w:rsidRPr="00D6378A">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3029"/>
      </w:tblGrid>
      <w:tr w:rsidR="00532318" w:rsidRPr="00396F2A" w14:paraId="6CCE683D" w14:textId="77777777" w:rsidTr="00C46E47">
        <w:tc>
          <w:tcPr>
            <w:tcW w:w="0" w:type="auto"/>
          </w:tcPr>
          <w:p w14:paraId="61A6494B" w14:textId="77777777" w:rsidR="00532318" w:rsidRPr="002941EF" w:rsidRDefault="00532318" w:rsidP="00CA6692">
            <w:pPr>
              <w:pStyle w:val="Bodytext"/>
            </w:pPr>
            <w:r w:rsidRPr="002941EF">
              <w:t>1</w:t>
            </w:r>
          </w:p>
        </w:tc>
        <w:tc>
          <w:tcPr>
            <w:tcW w:w="0" w:type="auto"/>
          </w:tcPr>
          <w:p w14:paraId="43569CE9" w14:textId="77777777" w:rsidR="00532318" w:rsidRPr="002941EF" w:rsidRDefault="00532318" w:rsidP="00CA6692">
            <w:pPr>
              <w:pStyle w:val="Bodytext"/>
            </w:pPr>
            <w:r w:rsidRPr="002941EF">
              <w:t>navega</w:t>
            </w:r>
          </w:p>
        </w:tc>
      </w:tr>
      <w:tr w:rsidR="00532318" w:rsidRPr="00396F2A" w14:paraId="597FD7B7" w14:textId="77777777" w:rsidTr="00C46E47">
        <w:tc>
          <w:tcPr>
            <w:tcW w:w="0" w:type="auto"/>
          </w:tcPr>
          <w:p w14:paraId="4581E4F2" w14:textId="77777777" w:rsidR="00532318" w:rsidRPr="002941EF" w:rsidRDefault="00532318" w:rsidP="00CA6692">
            <w:pPr>
              <w:pStyle w:val="Bodytext"/>
            </w:pPr>
            <w:r w:rsidRPr="002941EF">
              <w:t>2</w:t>
            </w:r>
          </w:p>
        </w:tc>
        <w:tc>
          <w:tcPr>
            <w:tcW w:w="0" w:type="auto"/>
          </w:tcPr>
          <w:p w14:paraId="2338EA43" w14:textId="77777777" w:rsidR="00532318" w:rsidRPr="002941EF" w:rsidRDefault="00532318" w:rsidP="00CA6692">
            <w:pPr>
              <w:pStyle w:val="Bodytext"/>
            </w:pPr>
            <w:r w:rsidRPr="002941EF">
              <w:t>ayuda</w:t>
            </w:r>
            <w:r w:rsidR="00486FC2">
              <w:t xml:space="preserve">; </w:t>
            </w:r>
            <w:r w:rsidRPr="002941EF">
              <w:t xml:space="preserve"> busco</w:t>
            </w:r>
            <w:r w:rsidR="00486FC2">
              <w:t xml:space="preserve"> / estoy buscando</w:t>
            </w:r>
          </w:p>
        </w:tc>
      </w:tr>
      <w:tr w:rsidR="00532318" w:rsidRPr="00396F2A" w14:paraId="64E2335D" w14:textId="77777777" w:rsidTr="00C46E47">
        <w:tc>
          <w:tcPr>
            <w:tcW w:w="0" w:type="auto"/>
          </w:tcPr>
          <w:p w14:paraId="18837D58" w14:textId="77777777" w:rsidR="00532318" w:rsidRPr="002941EF" w:rsidRDefault="00532318" w:rsidP="00CA6692">
            <w:pPr>
              <w:pStyle w:val="Bodytext"/>
            </w:pPr>
            <w:r w:rsidRPr="002941EF">
              <w:t>3</w:t>
            </w:r>
          </w:p>
        </w:tc>
        <w:tc>
          <w:tcPr>
            <w:tcW w:w="0" w:type="auto"/>
          </w:tcPr>
          <w:p w14:paraId="076C6819" w14:textId="77777777" w:rsidR="00532318" w:rsidRPr="002941EF" w:rsidRDefault="00532318" w:rsidP="00CA6692">
            <w:pPr>
              <w:pStyle w:val="Bodytext"/>
            </w:pPr>
            <w:r w:rsidRPr="002941EF">
              <w:t>suele</w:t>
            </w:r>
          </w:p>
        </w:tc>
      </w:tr>
      <w:tr w:rsidR="00532318" w:rsidRPr="00396F2A" w14:paraId="479704ED" w14:textId="77777777" w:rsidTr="00C46E47">
        <w:tc>
          <w:tcPr>
            <w:tcW w:w="0" w:type="auto"/>
          </w:tcPr>
          <w:p w14:paraId="54D95E09" w14:textId="77777777" w:rsidR="00532318" w:rsidRPr="002941EF" w:rsidRDefault="00532318" w:rsidP="00CA6692">
            <w:pPr>
              <w:pStyle w:val="Bodytext"/>
            </w:pPr>
            <w:r w:rsidRPr="002941EF">
              <w:lastRenderedPageBreak/>
              <w:t>4</w:t>
            </w:r>
          </w:p>
        </w:tc>
        <w:tc>
          <w:tcPr>
            <w:tcW w:w="0" w:type="auto"/>
          </w:tcPr>
          <w:p w14:paraId="31F964A6" w14:textId="77777777" w:rsidR="00532318" w:rsidRPr="002941EF" w:rsidRDefault="00532318" w:rsidP="00CA6692">
            <w:pPr>
              <w:pStyle w:val="Bodytext"/>
            </w:pPr>
            <w:r w:rsidRPr="002941EF">
              <w:t>descargan</w:t>
            </w:r>
          </w:p>
        </w:tc>
      </w:tr>
      <w:tr w:rsidR="00532318" w:rsidRPr="00396F2A" w14:paraId="0E01E163" w14:textId="77777777" w:rsidTr="00C46E47">
        <w:tc>
          <w:tcPr>
            <w:tcW w:w="0" w:type="auto"/>
          </w:tcPr>
          <w:p w14:paraId="07A4E306" w14:textId="77777777" w:rsidR="00532318" w:rsidRPr="002941EF" w:rsidRDefault="00532318" w:rsidP="00CA6692">
            <w:pPr>
              <w:pStyle w:val="Bodytext"/>
            </w:pPr>
            <w:r w:rsidRPr="002941EF">
              <w:t>5</w:t>
            </w:r>
          </w:p>
        </w:tc>
        <w:tc>
          <w:tcPr>
            <w:tcW w:w="0" w:type="auto"/>
          </w:tcPr>
          <w:p w14:paraId="5BA6185F" w14:textId="77777777" w:rsidR="00532318" w:rsidRPr="002941EF" w:rsidRDefault="00486FC2" w:rsidP="00CA6692">
            <w:pPr>
              <w:pStyle w:val="Bodytext"/>
            </w:pPr>
            <w:r>
              <w:t xml:space="preserve">subimos / </w:t>
            </w:r>
            <w:r w:rsidR="00532318" w:rsidRPr="002941EF">
              <w:t>estamos subiendo</w:t>
            </w:r>
          </w:p>
        </w:tc>
      </w:tr>
      <w:tr w:rsidR="00532318" w:rsidRPr="00396F2A" w14:paraId="175226F0" w14:textId="77777777" w:rsidTr="00C46E47">
        <w:tc>
          <w:tcPr>
            <w:tcW w:w="0" w:type="auto"/>
          </w:tcPr>
          <w:p w14:paraId="79304384" w14:textId="77777777" w:rsidR="00532318" w:rsidRPr="002941EF" w:rsidRDefault="00532318" w:rsidP="00CA6692">
            <w:pPr>
              <w:pStyle w:val="Bodytext"/>
            </w:pPr>
            <w:r w:rsidRPr="002941EF">
              <w:t>6</w:t>
            </w:r>
          </w:p>
        </w:tc>
        <w:tc>
          <w:tcPr>
            <w:tcW w:w="0" w:type="auto"/>
          </w:tcPr>
          <w:p w14:paraId="4B9B13C4" w14:textId="77777777" w:rsidR="00532318" w:rsidRPr="002941EF" w:rsidRDefault="00532318" w:rsidP="00CA6692">
            <w:pPr>
              <w:pStyle w:val="Bodytext"/>
            </w:pPr>
            <w:r w:rsidRPr="002941EF">
              <w:t>preferís</w:t>
            </w:r>
          </w:p>
        </w:tc>
      </w:tr>
      <w:tr w:rsidR="00532318" w:rsidRPr="00396F2A" w14:paraId="104E4679" w14:textId="77777777" w:rsidTr="00C46E47">
        <w:tc>
          <w:tcPr>
            <w:tcW w:w="0" w:type="auto"/>
          </w:tcPr>
          <w:p w14:paraId="45AC8BC5" w14:textId="77777777" w:rsidR="00532318" w:rsidRPr="002941EF" w:rsidRDefault="00532318" w:rsidP="00CA6692">
            <w:pPr>
              <w:pStyle w:val="Bodytext"/>
            </w:pPr>
            <w:r w:rsidRPr="002941EF">
              <w:t>7</w:t>
            </w:r>
          </w:p>
        </w:tc>
        <w:tc>
          <w:tcPr>
            <w:tcW w:w="0" w:type="auto"/>
          </w:tcPr>
          <w:p w14:paraId="077AE275" w14:textId="77777777" w:rsidR="00532318" w:rsidRPr="002941EF" w:rsidRDefault="00532318" w:rsidP="00CA6692">
            <w:pPr>
              <w:pStyle w:val="Bodytext"/>
            </w:pPr>
            <w:r w:rsidRPr="002941EF">
              <w:t>es</w:t>
            </w:r>
            <w:r w:rsidR="00486FC2">
              <w:t>;</w:t>
            </w:r>
            <w:r w:rsidRPr="002941EF">
              <w:t xml:space="preserve"> puede</w:t>
            </w:r>
          </w:p>
        </w:tc>
      </w:tr>
    </w:tbl>
    <w:p w14:paraId="25F24AA1" w14:textId="77777777" w:rsidR="007838F7" w:rsidRDefault="007838F7" w:rsidP="00CA6692">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605CBE" w:rsidRPr="00111BBF" w14:paraId="520D2787" w14:textId="77777777" w:rsidTr="0020279A">
        <w:tc>
          <w:tcPr>
            <w:tcW w:w="10206" w:type="dxa"/>
            <w:shd w:val="clear" w:color="auto" w:fill="B4C5E5"/>
            <w:vAlign w:val="center"/>
          </w:tcPr>
          <w:p w14:paraId="5B25BE94" w14:textId="77777777" w:rsidR="00605CBE" w:rsidRPr="00CF7AB0" w:rsidRDefault="008C4E31" w:rsidP="00277C42">
            <w:pPr>
              <w:pStyle w:val="Rubric0"/>
              <w:spacing w:after="80"/>
              <w:rPr>
                <w:lang w:val="es-ES"/>
              </w:rPr>
            </w:pPr>
            <w:r w:rsidRPr="00CF7AB0">
              <w:rPr>
                <w:lang w:val="es-ES"/>
              </w:rPr>
              <w:t>4</w:t>
            </w:r>
            <w:r w:rsidR="00E12F8B" w:rsidRPr="00CF7AB0">
              <w:rPr>
                <w:lang w:val="es-ES"/>
              </w:rPr>
              <w:t xml:space="preserve"> Escribe un ensayo de 2</w:t>
            </w:r>
            <w:r w:rsidR="00277C42" w:rsidRPr="00CF7AB0">
              <w:rPr>
                <w:lang w:val="es-ES"/>
              </w:rPr>
              <w:t>0</w:t>
            </w:r>
            <w:r w:rsidR="00E12F8B" w:rsidRPr="00CF7AB0">
              <w:rPr>
                <w:lang w:val="es-ES"/>
              </w:rPr>
              <w:t>0 palabras con el t</w:t>
            </w:r>
            <w:r w:rsidR="00E12F8B" w:rsidRPr="00CF7AB0">
              <w:rPr>
                <w:rFonts w:cs="Arial"/>
                <w:lang w:val="es-ES"/>
              </w:rPr>
              <w:t>ítulo ¿Qué ventajas tiene el uso de I</w:t>
            </w:r>
            <w:r w:rsidR="004615D2" w:rsidRPr="00CF7AB0">
              <w:rPr>
                <w:rFonts w:cs="Arial"/>
                <w:lang w:val="es-ES"/>
              </w:rPr>
              <w:t>nter</w:t>
            </w:r>
            <w:r w:rsidR="00E12F8B" w:rsidRPr="00CF7AB0">
              <w:rPr>
                <w:rFonts w:cs="Arial"/>
                <w:lang w:val="es-ES"/>
              </w:rPr>
              <w:t>net para los mayores?</w:t>
            </w:r>
          </w:p>
        </w:tc>
      </w:tr>
    </w:tbl>
    <w:p w14:paraId="5DB2583B" w14:textId="77777777" w:rsidR="00877CD3" w:rsidRPr="00111BBF" w:rsidRDefault="00B81B87" w:rsidP="00CA6692">
      <w:pPr>
        <w:pStyle w:val="BodytextafterRubric"/>
        <w:rPr>
          <w:lang w:val="en-GB"/>
        </w:rPr>
      </w:pPr>
      <w:r w:rsidRPr="00111BBF">
        <w:rPr>
          <w:lang w:val="en-GB"/>
        </w:rPr>
        <w:t xml:space="preserve">Writing activity. </w:t>
      </w:r>
      <w:r w:rsidR="00877CD3" w:rsidRPr="00111BBF">
        <w:rPr>
          <w:lang w:val="en-GB"/>
        </w:rPr>
        <w:t>Students write an essay of 2</w:t>
      </w:r>
      <w:r w:rsidR="00277C42" w:rsidRPr="00111BBF">
        <w:rPr>
          <w:lang w:val="en-GB"/>
        </w:rPr>
        <w:t>0</w:t>
      </w:r>
      <w:r w:rsidR="00877CD3" w:rsidRPr="00111BBF">
        <w:rPr>
          <w:lang w:val="en-GB"/>
        </w:rPr>
        <w:t xml:space="preserve">0 words with the title </w:t>
      </w:r>
      <w:r w:rsidR="006B7EDA" w:rsidRPr="00111BBF">
        <w:rPr>
          <w:lang w:val="en-GB"/>
        </w:rPr>
        <w:t>’</w:t>
      </w:r>
      <w:r w:rsidR="00877CD3" w:rsidRPr="00111BBF">
        <w:rPr>
          <w:lang w:val="en-GB"/>
        </w:rPr>
        <w:t>What advantages has the Internet for older people?</w:t>
      </w:r>
      <w:r w:rsidR="006B7EDA" w:rsidRPr="00111BBF">
        <w:rPr>
          <w:lang w:val="en-GB"/>
        </w:rPr>
        <w:t>‘</w:t>
      </w:r>
      <w:r w:rsidR="00877CD3" w:rsidRPr="00111BBF">
        <w:rPr>
          <w:lang w:val="en-GB"/>
        </w:rPr>
        <w:t xml:space="preserve"> </w:t>
      </w:r>
    </w:p>
    <w:p w14:paraId="1DEFC8BF" w14:textId="77777777" w:rsidR="00086FCA" w:rsidRPr="00111BBF" w:rsidRDefault="00086FCA" w:rsidP="00CA6692">
      <w:pPr>
        <w:pStyle w:val="Bodytext"/>
        <w:rPr>
          <w:lang w:val="en-GB"/>
        </w:rPr>
      </w:pPr>
      <w:r w:rsidRPr="00111BBF">
        <w:rPr>
          <w:lang w:val="en-GB"/>
        </w:rPr>
        <w:t>Students could consider the following uses and possible benefits:</w:t>
      </w:r>
    </w:p>
    <w:p w14:paraId="12F4FDCA" w14:textId="77777777" w:rsidR="001E1225" w:rsidRPr="00111BBF" w:rsidRDefault="001E1225" w:rsidP="00CA6692">
      <w:pPr>
        <w:pStyle w:val="Listindent"/>
        <w:rPr>
          <w:lang w:val="en-GB"/>
        </w:rPr>
      </w:pPr>
      <w:r w:rsidRPr="00111BBF">
        <w:rPr>
          <w:lang w:val="en-GB"/>
        </w:rPr>
        <w:t>online shopping</w:t>
      </w:r>
    </w:p>
    <w:p w14:paraId="5BB8DCE9" w14:textId="77777777" w:rsidR="001E1225" w:rsidRPr="00111BBF" w:rsidRDefault="001E1225" w:rsidP="00CA6692">
      <w:pPr>
        <w:pStyle w:val="Listindent"/>
        <w:rPr>
          <w:lang w:val="en-GB"/>
        </w:rPr>
      </w:pPr>
      <w:r w:rsidRPr="00111BBF">
        <w:rPr>
          <w:lang w:val="en-GB"/>
        </w:rPr>
        <w:t>meeting people</w:t>
      </w:r>
    </w:p>
    <w:p w14:paraId="5DFFCF21" w14:textId="77777777" w:rsidR="001E1225" w:rsidRPr="00111BBF" w:rsidRDefault="001E1225" w:rsidP="00CA6692">
      <w:pPr>
        <w:pStyle w:val="Listindent"/>
        <w:rPr>
          <w:lang w:val="en-GB"/>
        </w:rPr>
      </w:pPr>
      <w:r w:rsidRPr="00111BBF">
        <w:rPr>
          <w:lang w:val="en-GB"/>
        </w:rPr>
        <w:t>managing bank accounts</w:t>
      </w:r>
    </w:p>
    <w:p w14:paraId="39BA01D3" w14:textId="77777777" w:rsidR="001E1225" w:rsidRPr="00111BBF" w:rsidRDefault="001E1225" w:rsidP="00CA6692">
      <w:pPr>
        <w:pStyle w:val="Listindent"/>
        <w:rPr>
          <w:lang w:val="en-GB"/>
        </w:rPr>
      </w:pPr>
      <w:r w:rsidRPr="00111BBF">
        <w:rPr>
          <w:lang w:val="en-GB"/>
        </w:rPr>
        <w:t>improving sense of self worth / independence</w:t>
      </w:r>
    </w:p>
    <w:p w14:paraId="2FE4D784" w14:textId="77777777" w:rsidR="001E1225" w:rsidRPr="00111BBF" w:rsidRDefault="001E1225" w:rsidP="00CA6692">
      <w:pPr>
        <w:pStyle w:val="Listindent"/>
        <w:rPr>
          <w:lang w:val="en-GB"/>
        </w:rPr>
      </w:pPr>
      <w:r w:rsidRPr="00111BBF">
        <w:rPr>
          <w:lang w:val="en-GB"/>
        </w:rPr>
        <w:t>keeping mentally alert</w:t>
      </w:r>
    </w:p>
    <w:p w14:paraId="792CB0F3" w14:textId="77777777" w:rsidR="001E1225" w:rsidRPr="00111BBF" w:rsidRDefault="001E1225" w:rsidP="00CA6692">
      <w:pPr>
        <w:pStyle w:val="Listindent"/>
        <w:rPr>
          <w:lang w:val="en-GB"/>
        </w:rPr>
      </w:pPr>
      <w:r w:rsidRPr="00111BBF">
        <w:rPr>
          <w:lang w:val="en-GB"/>
        </w:rPr>
        <w:t>keeping in touch with family and friends</w:t>
      </w:r>
    </w:p>
    <w:p w14:paraId="428D5DDA" w14:textId="77777777" w:rsidR="00F30192" w:rsidRPr="00111BBF" w:rsidRDefault="00F30192" w:rsidP="00CA6692">
      <w:pPr>
        <w:pStyle w:val="Bodytext"/>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F30192" w:rsidRPr="00111BBF" w14:paraId="3DC30387" w14:textId="77777777" w:rsidTr="002E24FF">
        <w:tc>
          <w:tcPr>
            <w:tcW w:w="10206" w:type="dxa"/>
            <w:shd w:val="clear" w:color="auto" w:fill="B4C5E5"/>
            <w:vAlign w:val="center"/>
          </w:tcPr>
          <w:p w14:paraId="44564C89" w14:textId="77777777" w:rsidR="00F30192" w:rsidRPr="00CF7AB0" w:rsidRDefault="00F30192" w:rsidP="002E24FF">
            <w:pPr>
              <w:pStyle w:val="Rubric0"/>
              <w:spacing w:after="80"/>
              <w:rPr>
                <w:lang w:val="es-ES"/>
              </w:rPr>
            </w:pPr>
            <w:r w:rsidRPr="00CF7AB0">
              <w:rPr>
                <w:lang w:val="es-ES"/>
              </w:rPr>
              <w:t>5 Con tu compa</w:t>
            </w:r>
            <w:r w:rsidRPr="00CF7AB0">
              <w:rPr>
                <w:rFonts w:cs="Arial"/>
                <w:lang w:val="es-ES"/>
              </w:rPr>
              <w:t>ñ</w:t>
            </w:r>
            <w:r w:rsidRPr="00CF7AB0">
              <w:rPr>
                <w:lang w:val="es-ES"/>
              </w:rPr>
              <w:t>ero/a, discute las siguientes preguntas.</w:t>
            </w:r>
          </w:p>
        </w:tc>
      </w:tr>
    </w:tbl>
    <w:p w14:paraId="7D6B3120" w14:textId="77777777" w:rsidR="00A63D0E" w:rsidRPr="00111BBF" w:rsidRDefault="00B81B87" w:rsidP="00CA6692">
      <w:pPr>
        <w:pStyle w:val="BodytextafterRubric"/>
        <w:rPr>
          <w:lang w:val="en-GB"/>
        </w:rPr>
      </w:pPr>
      <w:r w:rsidRPr="00111BBF">
        <w:rPr>
          <w:lang w:val="en-GB"/>
        </w:rPr>
        <w:t xml:space="preserve">Speaking activity. </w:t>
      </w:r>
      <w:r w:rsidR="00A63D0E" w:rsidRPr="00111BBF">
        <w:rPr>
          <w:lang w:val="en-GB"/>
        </w:rPr>
        <w:t>Students consider (a)</w:t>
      </w:r>
      <w:r w:rsidR="006C436D" w:rsidRPr="00111BBF">
        <w:rPr>
          <w:lang w:val="en-GB"/>
        </w:rPr>
        <w:t xml:space="preserve"> </w:t>
      </w:r>
      <w:r w:rsidR="00A63D0E" w:rsidRPr="00111BBF">
        <w:rPr>
          <w:lang w:val="en-GB"/>
        </w:rPr>
        <w:t>whether technology increases the risk of cyber bullying and (b) what parents can do about this.</w:t>
      </w:r>
      <w:r w:rsidR="00277C42" w:rsidRPr="00111BBF">
        <w:rPr>
          <w:lang w:val="en-GB"/>
        </w:rPr>
        <w:t xml:space="preserve"> They discuss their opnions with a partner. There is a ‘Key expressions’ box to provide some useful vocabulary.</w:t>
      </w:r>
    </w:p>
    <w:p w14:paraId="144885B9" w14:textId="77777777" w:rsidR="00A63D0E" w:rsidRPr="00111BBF" w:rsidRDefault="00A63D0E" w:rsidP="00CA6692">
      <w:pPr>
        <w:pStyle w:val="Bodytext"/>
        <w:rPr>
          <w:lang w:val="en-GB"/>
        </w:rPr>
      </w:pPr>
      <w:r w:rsidRPr="00111BBF">
        <w:rPr>
          <w:lang w:val="en-GB"/>
        </w:rPr>
        <w:t>Students might like to think about the risks that cyberspace can bring to bullying focusing on:</w:t>
      </w:r>
    </w:p>
    <w:p w14:paraId="3D3ECFAB" w14:textId="77777777" w:rsidR="001E1225" w:rsidRPr="00111BBF" w:rsidRDefault="001E1225" w:rsidP="00CA6692">
      <w:pPr>
        <w:pStyle w:val="Listindent"/>
        <w:rPr>
          <w:lang w:val="en-GB"/>
        </w:rPr>
      </w:pPr>
      <w:r w:rsidRPr="00111BBF">
        <w:rPr>
          <w:lang w:val="en-GB"/>
        </w:rPr>
        <w:t>who the person at the other end of the device really is</w:t>
      </w:r>
    </w:p>
    <w:p w14:paraId="2DB19536" w14:textId="77777777" w:rsidR="001E1225" w:rsidRPr="00111BBF" w:rsidRDefault="001E1225" w:rsidP="00CA6692">
      <w:pPr>
        <w:pStyle w:val="Listindent"/>
        <w:rPr>
          <w:lang w:val="en-GB"/>
        </w:rPr>
      </w:pPr>
      <w:r w:rsidRPr="00111BBF">
        <w:rPr>
          <w:lang w:val="en-GB"/>
        </w:rPr>
        <w:t>sexual predators</w:t>
      </w:r>
    </w:p>
    <w:p w14:paraId="10B5F40A" w14:textId="77777777" w:rsidR="001E1225" w:rsidRPr="00111BBF" w:rsidRDefault="001E1225" w:rsidP="00CA6692">
      <w:pPr>
        <w:pStyle w:val="Listindent"/>
        <w:rPr>
          <w:lang w:val="en-GB"/>
        </w:rPr>
      </w:pPr>
      <w:r w:rsidRPr="00111BBF">
        <w:rPr>
          <w:lang w:val="en-GB"/>
        </w:rPr>
        <w:t>uploading of inappropriate images</w:t>
      </w:r>
    </w:p>
    <w:p w14:paraId="2F5FD8AF" w14:textId="77777777" w:rsidR="001E1225" w:rsidRPr="00111BBF" w:rsidRDefault="001E1225" w:rsidP="00CA6692">
      <w:pPr>
        <w:pStyle w:val="Listindent"/>
        <w:rPr>
          <w:lang w:val="en-GB"/>
        </w:rPr>
      </w:pPr>
      <w:r w:rsidRPr="00111BBF">
        <w:rPr>
          <w:lang w:val="en-GB"/>
        </w:rPr>
        <w:t>harassment</w:t>
      </w:r>
    </w:p>
    <w:p w14:paraId="0B087C22" w14:textId="77777777" w:rsidR="001E1225" w:rsidRPr="00111BBF" w:rsidRDefault="001E1225" w:rsidP="00CA6692">
      <w:pPr>
        <w:pStyle w:val="Listindent"/>
        <w:rPr>
          <w:lang w:val="en-GB"/>
        </w:rPr>
      </w:pPr>
      <w:r w:rsidRPr="00111BBF">
        <w:rPr>
          <w:lang w:val="en-GB"/>
        </w:rPr>
        <w:t xml:space="preserve">online publication of personal information. </w:t>
      </w:r>
    </w:p>
    <w:p w14:paraId="5F8ECD8F" w14:textId="77777777" w:rsidR="007579C1" w:rsidRDefault="007579C1">
      <w:pPr>
        <w:spacing w:after="0"/>
        <w:rPr>
          <w:rFonts w:cs="Arial"/>
          <w:b/>
          <w:color w:val="548DD4" w:themeColor="text2" w:themeTint="99"/>
          <w:sz w:val="36"/>
          <w:szCs w:val="36"/>
        </w:rPr>
      </w:pPr>
      <w:r w:rsidRPr="00396F2A">
        <w:rPr>
          <w:sz w:val="20"/>
        </w:rPr>
        <w:br w:type="page"/>
      </w:r>
    </w:p>
    <w:p w14:paraId="0470E369" w14:textId="77777777" w:rsidR="008174BF" w:rsidRPr="005F2532" w:rsidRDefault="008174BF" w:rsidP="00111BBF">
      <w:pPr>
        <w:pStyle w:val="HBHeading"/>
      </w:pPr>
      <w:r>
        <w:lastRenderedPageBreak/>
        <w:t xml:space="preserve">2.1 </w:t>
      </w:r>
      <w:r w:rsidRPr="00A47BEF">
        <w:t>B</w:t>
      </w:r>
      <w:r w:rsidR="003B0E80">
        <w:t>:</w:t>
      </w:r>
      <w:r>
        <w:t xml:space="preserve"> La influencia de </w:t>
      </w:r>
      <w:r w:rsidR="00513D6B" w:rsidRPr="00513D6B">
        <w:t>Inter</w:t>
      </w:r>
      <w:r w:rsidR="00822303">
        <w:t>net</w:t>
      </w:r>
      <w:r w:rsidRPr="005F2532">
        <w:t xml:space="preserve"> </w:t>
      </w:r>
    </w:p>
    <w:p w14:paraId="79D0DB4E" w14:textId="77777777" w:rsidR="00250CFB" w:rsidRDefault="00250CFB" w:rsidP="00CA6692">
      <w:pPr>
        <w:pStyle w:val="Bodytext"/>
      </w:pPr>
    </w:p>
    <w:tbl>
      <w:tblPr>
        <w:tblStyle w:val="TableGrid"/>
        <w:tblW w:w="10206" w:type="dxa"/>
        <w:tblInd w:w="108" w:type="dxa"/>
        <w:tblLook w:val="04A0" w:firstRow="1" w:lastRow="0" w:firstColumn="1" w:lastColumn="0" w:noHBand="0" w:noVBand="1"/>
      </w:tblPr>
      <w:tblGrid>
        <w:gridCol w:w="2835"/>
        <w:gridCol w:w="7371"/>
      </w:tblGrid>
      <w:tr w:rsidR="00250CFB" w:rsidRPr="00396F2A" w14:paraId="027A85F6" w14:textId="77777777" w:rsidTr="00250CFB">
        <w:tc>
          <w:tcPr>
            <w:tcW w:w="2835" w:type="dxa"/>
            <w:shd w:val="clear" w:color="auto" w:fill="D9D9D9" w:themeFill="background1" w:themeFillShade="D9"/>
          </w:tcPr>
          <w:p w14:paraId="5C7A26F6" w14:textId="77777777" w:rsidR="00250CFB" w:rsidRPr="00E64F33" w:rsidRDefault="00250CFB" w:rsidP="00CA6692">
            <w:pPr>
              <w:pStyle w:val="Bodytext"/>
            </w:pPr>
            <w:r w:rsidRPr="00E64F33">
              <w:t xml:space="preserve">Spread number </w:t>
            </w:r>
          </w:p>
        </w:tc>
        <w:tc>
          <w:tcPr>
            <w:tcW w:w="7371" w:type="dxa"/>
          </w:tcPr>
          <w:p w14:paraId="55358D4C" w14:textId="77777777" w:rsidR="00250CFB" w:rsidRDefault="00250CFB" w:rsidP="00CA6692">
            <w:pPr>
              <w:pStyle w:val="Bodytext"/>
            </w:pPr>
            <w:r>
              <w:t xml:space="preserve">2.1 </w:t>
            </w:r>
            <w:r w:rsidR="009F1F68">
              <w:t>B</w:t>
            </w:r>
            <w:r>
              <w:t xml:space="preserve"> (pages 3</w:t>
            </w:r>
            <w:r w:rsidR="00D15053">
              <w:t>2–3</w:t>
            </w:r>
            <w:r>
              <w:t>3)</w:t>
            </w:r>
          </w:p>
        </w:tc>
      </w:tr>
      <w:tr w:rsidR="00250CFB" w:rsidRPr="00396F2A" w14:paraId="3E9954D3" w14:textId="77777777" w:rsidTr="00250CFB">
        <w:tc>
          <w:tcPr>
            <w:tcW w:w="2835" w:type="dxa"/>
            <w:shd w:val="clear" w:color="auto" w:fill="D9D9D9" w:themeFill="background1" w:themeFillShade="D9"/>
          </w:tcPr>
          <w:p w14:paraId="3171F0AE" w14:textId="77777777" w:rsidR="00250CFB" w:rsidRPr="00E64F33" w:rsidRDefault="00250CFB" w:rsidP="00CA6692">
            <w:pPr>
              <w:pStyle w:val="Bodytext"/>
            </w:pPr>
            <w:r w:rsidRPr="00E64F33">
              <w:t>Language covered</w:t>
            </w:r>
          </w:p>
        </w:tc>
        <w:tc>
          <w:tcPr>
            <w:tcW w:w="7371" w:type="dxa"/>
          </w:tcPr>
          <w:p w14:paraId="7B2B1388" w14:textId="77777777" w:rsidR="00250CFB" w:rsidRPr="00111BBF" w:rsidRDefault="00250CFB" w:rsidP="00CA6692">
            <w:pPr>
              <w:pStyle w:val="Bodytext"/>
              <w:rPr>
                <w:lang w:val="en-GB"/>
              </w:rPr>
            </w:pPr>
            <w:r w:rsidRPr="00111BBF">
              <w:rPr>
                <w:lang w:val="en-GB"/>
              </w:rPr>
              <w:t>Describing and discussing the influence of the Internet</w:t>
            </w:r>
          </w:p>
        </w:tc>
      </w:tr>
      <w:tr w:rsidR="00250CFB" w:rsidRPr="00396F2A" w14:paraId="6E9D6B7A" w14:textId="77777777" w:rsidTr="00250CFB">
        <w:tc>
          <w:tcPr>
            <w:tcW w:w="2835" w:type="dxa"/>
            <w:shd w:val="clear" w:color="auto" w:fill="D9D9D9" w:themeFill="background1" w:themeFillShade="D9"/>
          </w:tcPr>
          <w:p w14:paraId="1B57E56B" w14:textId="77777777" w:rsidR="00250CFB" w:rsidRPr="00E64F33" w:rsidRDefault="00250CFB" w:rsidP="00CA6692">
            <w:pPr>
              <w:pStyle w:val="Bodytext"/>
            </w:pPr>
            <w:r w:rsidRPr="00E64F33">
              <w:t>AQA Theme</w:t>
            </w:r>
          </w:p>
        </w:tc>
        <w:tc>
          <w:tcPr>
            <w:tcW w:w="7371" w:type="dxa"/>
          </w:tcPr>
          <w:p w14:paraId="1608E748" w14:textId="77777777" w:rsidR="00250CFB" w:rsidRDefault="00250CFB" w:rsidP="00CA6692">
            <w:pPr>
              <w:pStyle w:val="Bodytext"/>
            </w:pPr>
            <w:r>
              <w:t xml:space="preserve">Aspects of Hispanic </w:t>
            </w:r>
            <w:r w:rsidR="00970EBC">
              <w:t>s</w:t>
            </w:r>
            <w:r>
              <w:t>ociety</w:t>
            </w:r>
          </w:p>
        </w:tc>
      </w:tr>
      <w:tr w:rsidR="00250CFB" w:rsidRPr="00396F2A" w14:paraId="4BD8BE78" w14:textId="77777777" w:rsidTr="00250CFB">
        <w:tc>
          <w:tcPr>
            <w:tcW w:w="2835" w:type="dxa"/>
            <w:shd w:val="clear" w:color="auto" w:fill="D9D9D9" w:themeFill="background1" w:themeFillShade="D9"/>
          </w:tcPr>
          <w:p w14:paraId="28311B9C" w14:textId="77777777" w:rsidR="00250CFB" w:rsidRPr="00E64F33" w:rsidRDefault="00250CFB" w:rsidP="00CA6692">
            <w:pPr>
              <w:pStyle w:val="Bodytext"/>
            </w:pPr>
            <w:r w:rsidRPr="00E64F33">
              <w:t>Topic</w:t>
            </w:r>
          </w:p>
        </w:tc>
        <w:tc>
          <w:tcPr>
            <w:tcW w:w="7371" w:type="dxa"/>
          </w:tcPr>
          <w:p w14:paraId="7EFD05E9" w14:textId="77777777" w:rsidR="00250CFB" w:rsidRDefault="00250CFB" w:rsidP="00CA6692">
            <w:pPr>
              <w:pStyle w:val="Bodytext"/>
            </w:pPr>
            <w:r>
              <w:t xml:space="preserve">La influencia de </w:t>
            </w:r>
            <w:r w:rsidR="00513D6B" w:rsidRPr="00513D6B">
              <w:t>Inter</w:t>
            </w:r>
            <w:r>
              <w:t>net</w:t>
            </w:r>
          </w:p>
        </w:tc>
      </w:tr>
      <w:tr w:rsidR="00250CFB" w:rsidRPr="00396F2A" w14:paraId="740139B7" w14:textId="77777777" w:rsidTr="00250CFB">
        <w:tc>
          <w:tcPr>
            <w:tcW w:w="2835" w:type="dxa"/>
            <w:shd w:val="clear" w:color="auto" w:fill="D9D9D9" w:themeFill="background1" w:themeFillShade="D9"/>
          </w:tcPr>
          <w:p w14:paraId="550FE120" w14:textId="77777777" w:rsidR="00250CFB" w:rsidRPr="00E64F33" w:rsidRDefault="00250CFB" w:rsidP="00CA6692">
            <w:pPr>
              <w:pStyle w:val="Bodytext"/>
            </w:pPr>
            <w:r>
              <w:t>Skills</w:t>
            </w:r>
          </w:p>
        </w:tc>
        <w:tc>
          <w:tcPr>
            <w:tcW w:w="7371" w:type="dxa"/>
          </w:tcPr>
          <w:p w14:paraId="5D3C792A" w14:textId="77777777" w:rsidR="00250CFB" w:rsidRPr="00111BBF" w:rsidRDefault="00250CFB" w:rsidP="00CA6692">
            <w:pPr>
              <w:pStyle w:val="Bodytext"/>
              <w:rPr>
                <w:lang w:val="en-GB"/>
              </w:rPr>
            </w:pPr>
            <w:r w:rsidRPr="00111BBF">
              <w:rPr>
                <w:lang w:val="en-GB"/>
              </w:rPr>
              <w:t>Writing a summa</w:t>
            </w:r>
            <w:r w:rsidR="009F1F68" w:rsidRPr="00111BBF">
              <w:rPr>
                <w:lang w:val="en-GB"/>
              </w:rPr>
              <w:t>ry based on a listening extract</w:t>
            </w:r>
          </w:p>
        </w:tc>
      </w:tr>
      <w:tr w:rsidR="00250CFB" w:rsidRPr="00396F2A" w14:paraId="14FD7BBC" w14:textId="77777777" w:rsidTr="00250CFB">
        <w:tc>
          <w:tcPr>
            <w:tcW w:w="2835" w:type="dxa"/>
            <w:shd w:val="clear" w:color="auto" w:fill="D9D9D9" w:themeFill="background1" w:themeFillShade="D9"/>
          </w:tcPr>
          <w:p w14:paraId="6E100C2D" w14:textId="77777777" w:rsidR="00250CFB" w:rsidRPr="00E64F33" w:rsidRDefault="00250CFB" w:rsidP="00CA6692">
            <w:pPr>
              <w:pStyle w:val="Bodytext"/>
            </w:pPr>
            <w:r>
              <w:t>Vocabulary</w:t>
            </w:r>
          </w:p>
        </w:tc>
        <w:tc>
          <w:tcPr>
            <w:tcW w:w="7371" w:type="dxa"/>
          </w:tcPr>
          <w:p w14:paraId="78B00D5C" w14:textId="77777777" w:rsidR="00250CFB" w:rsidRPr="0074338D" w:rsidRDefault="000C69F7" w:rsidP="00CA6692">
            <w:pPr>
              <w:pStyle w:val="Bodytext"/>
            </w:pPr>
            <w:r w:rsidRPr="00CF7AB0">
              <w:t>Pages 46–47</w:t>
            </w:r>
          </w:p>
        </w:tc>
      </w:tr>
      <w:tr w:rsidR="00250CFB" w:rsidRPr="009B1FD0" w14:paraId="619ED9F0" w14:textId="77777777" w:rsidTr="00250CFB">
        <w:tc>
          <w:tcPr>
            <w:tcW w:w="2835" w:type="dxa"/>
            <w:shd w:val="clear" w:color="auto" w:fill="D9D9D9" w:themeFill="background1" w:themeFillShade="D9"/>
          </w:tcPr>
          <w:p w14:paraId="5B8091C5" w14:textId="77777777" w:rsidR="00250CFB" w:rsidRDefault="00250CFB" w:rsidP="00CA6692">
            <w:pPr>
              <w:pStyle w:val="Bodytext"/>
            </w:pPr>
            <w:r>
              <w:t>Audio files and transcripts</w:t>
            </w:r>
          </w:p>
        </w:tc>
        <w:tc>
          <w:tcPr>
            <w:tcW w:w="7371" w:type="dxa"/>
          </w:tcPr>
          <w:p w14:paraId="6E650E6D" w14:textId="77777777" w:rsidR="00A645FF" w:rsidRPr="00111BBF" w:rsidRDefault="00A645FF" w:rsidP="00CA6692">
            <w:pPr>
              <w:pStyle w:val="Bodytext"/>
              <w:rPr>
                <w:lang w:val="en-GB"/>
              </w:rPr>
            </w:pPr>
            <w:r w:rsidRPr="00111BBF">
              <w:rPr>
                <w:lang w:val="en-GB"/>
              </w:rPr>
              <w:t>2.1B Student Book audio: activity 2</w:t>
            </w:r>
          </w:p>
          <w:p w14:paraId="35E75FF6" w14:textId="77777777" w:rsidR="00A645FF" w:rsidRPr="00111BBF" w:rsidRDefault="00A645FF" w:rsidP="00CA6692">
            <w:pPr>
              <w:pStyle w:val="Bodytext"/>
              <w:rPr>
                <w:lang w:val="en-GB"/>
              </w:rPr>
            </w:pPr>
            <w:r w:rsidRPr="00111BBF">
              <w:rPr>
                <w:lang w:val="en-GB"/>
              </w:rPr>
              <w:t>2.1B Student Book transcript: activity 2</w:t>
            </w:r>
          </w:p>
          <w:p w14:paraId="08593DA8" w14:textId="77777777" w:rsidR="00A645FF" w:rsidRPr="00111BBF" w:rsidRDefault="00A645FF" w:rsidP="00CA6692">
            <w:pPr>
              <w:pStyle w:val="Bodytext"/>
              <w:rPr>
                <w:lang w:val="en-GB"/>
              </w:rPr>
            </w:pPr>
            <w:r w:rsidRPr="00111BBF">
              <w:rPr>
                <w:lang w:val="en-GB"/>
              </w:rPr>
              <w:t>Unit 2 Bilingual vocabulary list</w:t>
            </w:r>
          </w:p>
          <w:p w14:paraId="629F0EFA" w14:textId="77777777" w:rsidR="00A645FF" w:rsidRPr="00111BBF" w:rsidRDefault="00A645FF" w:rsidP="00CA6692">
            <w:pPr>
              <w:pStyle w:val="Bodytext"/>
              <w:rPr>
                <w:lang w:val="en-GB"/>
              </w:rPr>
            </w:pPr>
            <w:r w:rsidRPr="00111BBF">
              <w:rPr>
                <w:lang w:val="en-GB"/>
              </w:rPr>
              <w:t>Unit 2 Bilingual vocabulary list audio</w:t>
            </w:r>
          </w:p>
          <w:p w14:paraId="0B0E6876" w14:textId="77777777" w:rsidR="00A645FF" w:rsidRPr="00111BBF" w:rsidRDefault="00A645FF" w:rsidP="00CA6692">
            <w:pPr>
              <w:pStyle w:val="Bodytext"/>
              <w:rPr>
                <w:lang w:val="en-GB"/>
              </w:rPr>
            </w:pPr>
            <w:r w:rsidRPr="00111BBF">
              <w:rPr>
                <w:lang w:val="en-GB"/>
              </w:rPr>
              <w:t>Unit 2 Key expressions list</w:t>
            </w:r>
          </w:p>
          <w:p w14:paraId="42CA2FF6" w14:textId="77777777" w:rsidR="00250CFB" w:rsidRPr="00111BBF" w:rsidRDefault="00A645FF" w:rsidP="00CA6692">
            <w:pPr>
              <w:pStyle w:val="Bodytext"/>
              <w:rPr>
                <w:lang w:val="en-GB"/>
              </w:rPr>
            </w:pPr>
            <w:r w:rsidRPr="00111BBF">
              <w:rPr>
                <w:lang w:val="en-GB"/>
              </w:rPr>
              <w:t>Unit 2 Key expressions audio</w:t>
            </w:r>
          </w:p>
        </w:tc>
      </w:tr>
      <w:tr w:rsidR="00250CFB" w:rsidRPr="00396F2A" w14:paraId="271C9696" w14:textId="77777777" w:rsidTr="007F3274">
        <w:tc>
          <w:tcPr>
            <w:tcW w:w="2835" w:type="dxa"/>
            <w:shd w:val="clear" w:color="auto" w:fill="auto"/>
          </w:tcPr>
          <w:p w14:paraId="261BC9C5" w14:textId="0CC49D01" w:rsidR="00250CFB" w:rsidRPr="00111BBF" w:rsidRDefault="007F3274" w:rsidP="007F3274">
            <w:pPr>
              <w:pStyle w:val="Bodytext"/>
              <w:rPr>
                <w:lang w:val="en-GB"/>
              </w:rPr>
            </w:pPr>
            <w:r w:rsidRPr="00712344">
              <w:rPr>
                <w:noProof/>
                <w:lang w:val="en-GB"/>
              </w:rPr>
              <w:drawing>
                <wp:anchor distT="0" distB="0" distL="114300" distR="114300" simplePos="0" relativeHeight="251670528" behindDoc="1" locked="0" layoutInCell="1" allowOverlap="1" wp14:anchorId="6DC7F45F" wp14:editId="6DAF566C">
                  <wp:simplePos x="0" y="0"/>
                  <wp:positionH relativeFrom="column">
                    <wp:posOffset>-3810</wp:posOffset>
                  </wp:positionH>
                  <wp:positionV relativeFrom="paragraph">
                    <wp:posOffset>37465</wp:posOffset>
                  </wp:positionV>
                  <wp:extent cx="951865" cy="333375"/>
                  <wp:effectExtent l="0" t="0" r="635" b="9525"/>
                  <wp:wrapTight wrapText="bothSides">
                    <wp:wrapPolygon edited="0">
                      <wp:start x="0" y="0"/>
                      <wp:lineTo x="0" y="20983"/>
                      <wp:lineTo x="21182" y="20983"/>
                      <wp:lineTo x="2118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tc>
        <w:tc>
          <w:tcPr>
            <w:tcW w:w="7371" w:type="dxa"/>
          </w:tcPr>
          <w:p w14:paraId="13184E88" w14:textId="77777777" w:rsidR="00485119" w:rsidRPr="00485119" w:rsidRDefault="00485119" w:rsidP="00CA6692">
            <w:pPr>
              <w:pStyle w:val="Bodytext"/>
            </w:pPr>
            <w:r w:rsidRPr="00485119">
              <w:t xml:space="preserve">2.1B Reading activity: Los peligros de Internet </w:t>
            </w:r>
          </w:p>
          <w:p w14:paraId="26896138" w14:textId="77777777" w:rsidR="00485119" w:rsidRPr="00111BBF" w:rsidRDefault="00485119" w:rsidP="00CA6692">
            <w:pPr>
              <w:pStyle w:val="Bodytext"/>
              <w:rPr>
                <w:lang w:val="en-GB"/>
              </w:rPr>
            </w:pPr>
            <w:r w:rsidRPr="00111BBF">
              <w:rPr>
                <w:lang w:val="en-GB"/>
              </w:rPr>
              <w:t xml:space="preserve">2.1B Strategy worksheet: Summarising a listening extract </w:t>
            </w:r>
          </w:p>
          <w:p w14:paraId="7F636274" w14:textId="77777777" w:rsidR="00485119" w:rsidRPr="00111BBF" w:rsidRDefault="00485119" w:rsidP="00CA6692">
            <w:pPr>
              <w:pStyle w:val="Bodytext"/>
              <w:rPr>
                <w:lang w:val="en-GB"/>
              </w:rPr>
            </w:pPr>
            <w:r w:rsidRPr="00111BBF">
              <w:rPr>
                <w:lang w:val="en-GB"/>
              </w:rPr>
              <w:t>2.1B Strategy worksheet: Summarising a listening extract audio</w:t>
            </w:r>
          </w:p>
          <w:p w14:paraId="22C4F66D" w14:textId="77777777" w:rsidR="00485119" w:rsidRPr="00111BBF" w:rsidRDefault="00485119" w:rsidP="00CA6692">
            <w:pPr>
              <w:pStyle w:val="Bodytext"/>
              <w:rPr>
                <w:lang w:val="en-GB"/>
              </w:rPr>
            </w:pPr>
            <w:r w:rsidRPr="00111BBF">
              <w:rPr>
                <w:lang w:val="en-GB"/>
              </w:rPr>
              <w:t>2.1B Strategy worksheet: Summarising a listening extract transcript</w:t>
            </w:r>
          </w:p>
          <w:p w14:paraId="792E77DB" w14:textId="77777777" w:rsidR="0074338D" w:rsidRPr="0074338D" w:rsidRDefault="0074338D" w:rsidP="00CA6692">
            <w:pPr>
              <w:pStyle w:val="Bodytext"/>
            </w:pPr>
            <w:r w:rsidRPr="0074338D">
              <w:t xml:space="preserve">2.1B Listening activity: Como escuchan música los españoles </w:t>
            </w:r>
          </w:p>
          <w:p w14:paraId="06B8F89C" w14:textId="77777777" w:rsidR="0074338D" w:rsidRPr="0074338D" w:rsidRDefault="0074338D" w:rsidP="00CA6692">
            <w:pPr>
              <w:pStyle w:val="Bodytext"/>
            </w:pPr>
            <w:r w:rsidRPr="0074338D">
              <w:t xml:space="preserve">2.1B Listening activity: Como escuchan música los españoles </w:t>
            </w:r>
            <w:r>
              <w:t>transcript</w:t>
            </w:r>
          </w:p>
          <w:p w14:paraId="01262974" w14:textId="77777777" w:rsidR="0074338D" w:rsidRPr="00111BBF" w:rsidRDefault="0074338D" w:rsidP="00CA6692">
            <w:pPr>
              <w:pStyle w:val="Bodytext"/>
              <w:rPr>
                <w:lang w:val="en-GB"/>
              </w:rPr>
            </w:pPr>
            <w:r w:rsidRPr="00111BBF">
              <w:rPr>
                <w:lang w:val="en-GB"/>
              </w:rPr>
              <w:t xml:space="preserve">2.1B Listening worksheet </w:t>
            </w:r>
          </w:p>
          <w:p w14:paraId="30110422" w14:textId="77777777" w:rsidR="0074338D" w:rsidRPr="00111BBF" w:rsidRDefault="0074338D" w:rsidP="00CA6692">
            <w:pPr>
              <w:pStyle w:val="Bodytext"/>
              <w:rPr>
                <w:lang w:val="en-GB"/>
              </w:rPr>
            </w:pPr>
            <w:r w:rsidRPr="00111BBF">
              <w:rPr>
                <w:lang w:val="en-GB"/>
              </w:rPr>
              <w:t>2.1B Listening worksheet audio</w:t>
            </w:r>
          </w:p>
          <w:p w14:paraId="17D860A6" w14:textId="77777777" w:rsidR="0074338D" w:rsidRDefault="0074338D" w:rsidP="00CA6692">
            <w:pPr>
              <w:pStyle w:val="Bodytext"/>
              <w:rPr>
                <w:lang w:val="en-GB"/>
              </w:rPr>
            </w:pPr>
            <w:r w:rsidRPr="00111BBF">
              <w:rPr>
                <w:lang w:val="en-GB"/>
              </w:rPr>
              <w:t>2.1B Listening worksheet transcript</w:t>
            </w:r>
            <w:r w:rsidRPr="00CF7AB0">
              <w:rPr>
                <w:lang w:val="en-GB"/>
              </w:rPr>
              <w:t xml:space="preserve"> </w:t>
            </w:r>
          </w:p>
          <w:p w14:paraId="63008C8B" w14:textId="77777777" w:rsidR="00250CFB" w:rsidRPr="00111BBF" w:rsidRDefault="00601444" w:rsidP="00CA6692">
            <w:pPr>
              <w:pStyle w:val="Bodytext"/>
              <w:rPr>
                <w:lang w:val="en-GB"/>
              </w:rPr>
            </w:pPr>
            <w:r w:rsidRPr="00111BBF">
              <w:rPr>
                <w:lang w:val="en-GB"/>
              </w:rPr>
              <w:t>Unit 2 Worksheet answers</w:t>
            </w:r>
          </w:p>
        </w:tc>
      </w:tr>
    </w:tbl>
    <w:p w14:paraId="0EC9D1CF" w14:textId="77777777" w:rsidR="009F1F68" w:rsidRPr="00111BBF" w:rsidRDefault="009F1F68" w:rsidP="00CA6692">
      <w:pPr>
        <w:pStyle w:val="Bodytext"/>
        <w:rPr>
          <w:lang w:val="en-GB"/>
        </w:rPr>
      </w:pPr>
    </w:p>
    <w:tbl>
      <w:tblPr>
        <w:tblStyle w:val="TableGrid"/>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9F1F68" w:rsidRPr="00111BBF" w14:paraId="05118D62" w14:textId="77777777" w:rsidTr="00F43F08">
        <w:tc>
          <w:tcPr>
            <w:tcW w:w="10206" w:type="dxa"/>
            <w:shd w:val="clear" w:color="auto" w:fill="B4C5E5"/>
            <w:vAlign w:val="center"/>
          </w:tcPr>
          <w:p w14:paraId="6F82B974" w14:textId="77777777" w:rsidR="009F1F68" w:rsidRPr="00CF7AB0" w:rsidRDefault="009F1F68" w:rsidP="00F43F08">
            <w:pPr>
              <w:pStyle w:val="Rubric0"/>
              <w:spacing w:after="80"/>
              <w:rPr>
                <w:lang w:val="es-ES"/>
              </w:rPr>
            </w:pPr>
            <w:r w:rsidRPr="00CF7AB0">
              <w:rPr>
                <w:lang w:val="es-ES"/>
              </w:rPr>
              <w:t>1a Lee este art</w:t>
            </w:r>
            <w:r w:rsidRPr="00CF7AB0">
              <w:rPr>
                <w:rFonts w:cs="Arial"/>
                <w:lang w:val="es-ES"/>
              </w:rPr>
              <w:t>í</w:t>
            </w:r>
            <w:r w:rsidRPr="00CF7AB0">
              <w:rPr>
                <w:lang w:val="es-ES"/>
              </w:rPr>
              <w:t>culo sobre la pirater</w:t>
            </w:r>
            <w:r w:rsidRPr="00CF7AB0">
              <w:rPr>
                <w:rFonts w:cs="Arial"/>
                <w:lang w:val="es-ES"/>
              </w:rPr>
              <w:t>í</w:t>
            </w:r>
            <w:r w:rsidRPr="00CF7AB0">
              <w:rPr>
                <w:lang w:val="es-ES"/>
              </w:rPr>
              <w:t>a y contesta las preguntas usando tus propias palabras.</w:t>
            </w:r>
          </w:p>
        </w:tc>
      </w:tr>
    </w:tbl>
    <w:p w14:paraId="0D698DFF" w14:textId="77777777" w:rsidR="00F163DB" w:rsidRPr="00111BBF" w:rsidRDefault="00B81B87" w:rsidP="00CA6692">
      <w:pPr>
        <w:pStyle w:val="BodytextafterRubric"/>
        <w:rPr>
          <w:lang w:val="en-GB"/>
        </w:rPr>
      </w:pPr>
      <w:r w:rsidRPr="00111BBF">
        <w:rPr>
          <w:lang w:val="en-GB"/>
        </w:rPr>
        <w:t xml:space="preserve">Reading activity. </w:t>
      </w:r>
      <w:r w:rsidR="001D27D9" w:rsidRPr="00111BBF">
        <w:rPr>
          <w:lang w:val="en-GB"/>
        </w:rPr>
        <w:t>Students read the article on [Internet] piracy and answer the questions.</w:t>
      </w:r>
      <w:r w:rsidR="0049544B" w:rsidRPr="00111BBF">
        <w:rPr>
          <w:lang w:val="en-GB"/>
        </w:rPr>
        <w:t xml:space="preserve"> The </w:t>
      </w:r>
      <w:r w:rsidR="00596FD1" w:rsidRPr="00111BBF">
        <w:rPr>
          <w:lang w:val="en-GB"/>
        </w:rPr>
        <w:t>‘</w:t>
      </w:r>
      <w:r w:rsidR="00970EBC" w:rsidRPr="00111BBF">
        <w:rPr>
          <w:lang w:val="en-GB"/>
        </w:rPr>
        <w:t>V</w:t>
      </w:r>
      <w:r w:rsidR="0049544B" w:rsidRPr="00111BBF">
        <w:rPr>
          <w:lang w:val="en-GB"/>
        </w:rPr>
        <w:t>ocabulary</w:t>
      </w:r>
      <w:r w:rsidR="00596FD1" w:rsidRPr="00111BBF">
        <w:rPr>
          <w:lang w:val="en-GB"/>
        </w:rPr>
        <w:t>’</w:t>
      </w:r>
      <w:r w:rsidR="0049544B" w:rsidRPr="00111BBF">
        <w:rPr>
          <w:lang w:val="en-GB"/>
        </w:rPr>
        <w:t xml:space="preserve"> box on page 32 provides some help for interpreting the text.</w:t>
      </w:r>
    </w:p>
    <w:p w14:paraId="25791541" w14:textId="77777777" w:rsidR="00A67ECC" w:rsidRPr="00111BBF" w:rsidRDefault="0049544B" w:rsidP="00CA6692">
      <w:pPr>
        <w:pStyle w:val="Bodytext"/>
        <w:rPr>
          <w:lang w:val="en-GB"/>
        </w:rPr>
      </w:pPr>
      <w:r w:rsidRPr="00111BBF">
        <w:rPr>
          <w:lang w:val="en-GB"/>
        </w:rPr>
        <w:t>In answering the questions, s</w:t>
      </w:r>
      <w:r w:rsidR="008D58AE" w:rsidRPr="00111BBF">
        <w:rPr>
          <w:lang w:val="en-GB"/>
        </w:rPr>
        <w:t>tudents should avoid lifting answers from</w:t>
      </w:r>
      <w:r w:rsidR="0038473F" w:rsidRPr="00111BBF">
        <w:rPr>
          <w:lang w:val="en-GB"/>
        </w:rPr>
        <w:t xml:space="preserve"> </w:t>
      </w:r>
      <w:r w:rsidR="00721DDE" w:rsidRPr="00111BBF">
        <w:rPr>
          <w:lang w:val="en-GB"/>
        </w:rPr>
        <w:t>the text</w:t>
      </w:r>
      <w:r w:rsidR="00C90832" w:rsidRPr="00111BBF">
        <w:rPr>
          <w:lang w:val="en-GB"/>
        </w:rPr>
        <w:t>.</w:t>
      </w:r>
      <w:r w:rsidR="00A67ECC" w:rsidRPr="00111BBF">
        <w:rPr>
          <w:lang w:val="en-GB"/>
        </w:rPr>
        <w:t xml:space="preserve"> </w:t>
      </w:r>
      <w:r w:rsidR="00E35121" w:rsidRPr="00111BBF">
        <w:rPr>
          <w:lang w:val="en-GB"/>
        </w:rPr>
        <w:t xml:space="preserve">They must at least make small changes to content they find in the text to show they can manipulate language and understand its meaning. </w:t>
      </w:r>
      <w:r w:rsidR="00A67ECC" w:rsidRPr="00111BBF">
        <w:rPr>
          <w:lang w:val="en-GB"/>
        </w:rPr>
        <w:t>For example:</w:t>
      </w:r>
    </w:p>
    <w:p w14:paraId="31311922" w14:textId="77777777" w:rsidR="00A67ECC" w:rsidRPr="00111BBF" w:rsidRDefault="00E35121" w:rsidP="00CA6692">
      <w:pPr>
        <w:pStyle w:val="Listindent"/>
        <w:rPr>
          <w:lang w:val="en-GB"/>
        </w:rPr>
      </w:pPr>
      <w:r w:rsidRPr="00111BBF">
        <w:rPr>
          <w:lang w:val="en-GB"/>
        </w:rPr>
        <w:t xml:space="preserve">Question 1 </w:t>
      </w:r>
      <w:r w:rsidRPr="00111BBF">
        <w:rPr>
          <w:i/>
          <w:lang w:val="en-GB"/>
        </w:rPr>
        <w:t>ir</w:t>
      </w:r>
      <w:r w:rsidR="00A67ECC" w:rsidRPr="00111BBF">
        <w:rPr>
          <w:lang w:val="en-GB"/>
        </w:rPr>
        <w:t xml:space="preserve"> could be used instead of </w:t>
      </w:r>
      <w:r w:rsidRPr="00111BBF">
        <w:rPr>
          <w:i/>
          <w:lang w:val="en-GB"/>
        </w:rPr>
        <w:t>acudir</w:t>
      </w:r>
      <w:r w:rsidR="00A67ECC" w:rsidRPr="00111BBF">
        <w:rPr>
          <w:lang w:val="en-GB"/>
        </w:rPr>
        <w:t>.</w:t>
      </w:r>
    </w:p>
    <w:p w14:paraId="439E01DF" w14:textId="77777777" w:rsidR="00A67ECC" w:rsidRDefault="00E35121" w:rsidP="00CA6692">
      <w:pPr>
        <w:pStyle w:val="Listindent"/>
      </w:pPr>
      <w:r>
        <w:t xml:space="preserve">Question 2 </w:t>
      </w:r>
      <w:r w:rsidR="00A67ECC" w:rsidRPr="00E35121">
        <w:t>a un precio ra</w:t>
      </w:r>
      <w:r w:rsidRPr="00E35121">
        <w:t>zonable</w:t>
      </w:r>
      <w:r>
        <w:t xml:space="preserve"> instead of </w:t>
      </w:r>
      <w:r w:rsidR="00A67ECC" w:rsidRPr="00E35121">
        <w:t>a precios populares</w:t>
      </w:r>
      <w:r w:rsidR="00A67ECC">
        <w:t>.</w:t>
      </w:r>
    </w:p>
    <w:p w14:paraId="1FBA9DA8" w14:textId="77777777" w:rsidR="00A67ECC" w:rsidRDefault="00E35121" w:rsidP="00CA6692">
      <w:pPr>
        <w:pStyle w:val="Listindent"/>
      </w:pPr>
      <w:r>
        <w:t xml:space="preserve">Question 4 </w:t>
      </w:r>
      <w:r w:rsidR="00A67ECC" w:rsidRPr="00E35121">
        <w:t>en</w:t>
      </w:r>
      <w:r w:rsidRPr="00E35121">
        <w:t xml:space="preserve"> otros lugares de Latino</w:t>
      </w:r>
      <w:r w:rsidR="00440ACF">
        <w:t>a</w:t>
      </w:r>
      <w:r w:rsidRPr="00E35121">
        <w:t>mérica</w:t>
      </w:r>
      <w:r>
        <w:t xml:space="preserve"> instead of ciudades latinoamericanas</w:t>
      </w:r>
      <w:r w:rsidR="00A67ECC">
        <w:t>.</w:t>
      </w:r>
    </w:p>
    <w:p w14:paraId="553F011C" w14:textId="77777777" w:rsidR="00A67ECC" w:rsidRPr="00E35121" w:rsidRDefault="00E35121" w:rsidP="00CA6692">
      <w:pPr>
        <w:pStyle w:val="Listindent"/>
      </w:pPr>
      <w:r>
        <w:t xml:space="preserve">Question 6 </w:t>
      </w:r>
      <w:r w:rsidR="00A67ECC" w:rsidRPr="00E35121">
        <w:t>donde se</w:t>
      </w:r>
      <w:r w:rsidRPr="00E35121">
        <w:t xml:space="preserve"> produce muchos discos ilegales</w:t>
      </w:r>
      <w:r w:rsidR="00A67ECC" w:rsidRPr="00E35121">
        <w:t xml:space="preserve"> </w:t>
      </w:r>
      <w:r w:rsidR="00A67ECC">
        <w:t xml:space="preserve">instead of </w:t>
      </w:r>
      <w:r w:rsidR="00A67ECC" w:rsidRPr="00E35121">
        <w:t>los principales sitios de</w:t>
      </w:r>
    </w:p>
    <w:p w14:paraId="6D1A6929" w14:textId="77777777" w:rsidR="00A67ECC" w:rsidRPr="00111BBF" w:rsidRDefault="00E35121" w:rsidP="00CA6692">
      <w:pPr>
        <w:pStyle w:val="Listindent"/>
        <w:rPr>
          <w:lang w:val="en-GB"/>
        </w:rPr>
      </w:pPr>
      <w:r w:rsidRPr="00111BBF">
        <w:rPr>
          <w:lang w:val="en-GB"/>
        </w:rPr>
        <w:lastRenderedPageBreak/>
        <w:t>producción de discos pirata</w:t>
      </w:r>
      <w:r w:rsidR="00A67ECC" w:rsidRPr="00111BBF">
        <w:rPr>
          <w:lang w:val="en-GB"/>
        </w:rPr>
        <w:t>.</w:t>
      </w:r>
    </w:p>
    <w:p w14:paraId="29412981" w14:textId="77777777" w:rsidR="002F75EB" w:rsidRPr="00111BBF" w:rsidRDefault="00A67ECC" w:rsidP="00CA6692">
      <w:pPr>
        <w:pStyle w:val="Bodytext"/>
        <w:rPr>
          <w:lang w:val="en-GB"/>
        </w:rPr>
      </w:pPr>
      <w:r w:rsidRPr="00111BBF">
        <w:rPr>
          <w:lang w:val="en-GB"/>
        </w:rPr>
        <w:t>A tip could be to see if a verb or noun can be made from the word in the text.</w:t>
      </w:r>
    </w:p>
    <w:p w14:paraId="43E20B03" w14:textId="77777777" w:rsidR="008174BF" w:rsidRPr="00BD6C85" w:rsidRDefault="002F75EB" w:rsidP="00CA6692">
      <w:pPr>
        <w:pStyle w:val="Aswersheading"/>
      </w:pPr>
      <w:r>
        <w:t>Suggested a</w:t>
      </w:r>
      <w:r w:rsidR="008174BF" w:rsidRPr="00D6378A">
        <w:t>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7632"/>
      </w:tblGrid>
      <w:tr w:rsidR="007242B1" w:rsidRPr="00111BBF" w14:paraId="77C3E697" w14:textId="77777777" w:rsidTr="007242B1">
        <w:tc>
          <w:tcPr>
            <w:tcW w:w="0" w:type="auto"/>
          </w:tcPr>
          <w:p w14:paraId="51CD4110" w14:textId="77777777" w:rsidR="007242B1" w:rsidRPr="007242B1" w:rsidRDefault="007242B1" w:rsidP="00CA6692">
            <w:pPr>
              <w:pStyle w:val="Bodytext"/>
            </w:pPr>
            <w:r w:rsidRPr="007242B1">
              <w:t>1</w:t>
            </w:r>
          </w:p>
        </w:tc>
        <w:tc>
          <w:tcPr>
            <w:tcW w:w="0" w:type="auto"/>
          </w:tcPr>
          <w:p w14:paraId="4A45EDE2" w14:textId="77777777" w:rsidR="007242B1" w:rsidRPr="007242B1" w:rsidRDefault="00F711E3" w:rsidP="00CA6692">
            <w:pPr>
              <w:pStyle w:val="Bodytext"/>
            </w:pPr>
            <w:r>
              <w:t>a</w:t>
            </w:r>
            <w:r w:rsidR="007242B1" w:rsidRPr="007242B1">
              <w:t xml:space="preserve"> la entrada de cualquier estación de metro, en un mercado o el centro de la ciudad</w:t>
            </w:r>
          </w:p>
        </w:tc>
      </w:tr>
      <w:tr w:rsidR="007242B1" w:rsidRPr="00111BBF" w14:paraId="640902C7" w14:textId="77777777" w:rsidTr="007242B1">
        <w:tc>
          <w:tcPr>
            <w:tcW w:w="0" w:type="auto"/>
          </w:tcPr>
          <w:p w14:paraId="317239D9" w14:textId="77777777" w:rsidR="007242B1" w:rsidRPr="007242B1" w:rsidRDefault="007242B1" w:rsidP="00CA6692">
            <w:pPr>
              <w:pStyle w:val="Bodytext"/>
            </w:pPr>
            <w:r w:rsidRPr="007242B1">
              <w:t>2</w:t>
            </w:r>
          </w:p>
        </w:tc>
        <w:tc>
          <w:tcPr>
            <w:tcW w:w="0" w:type="auto"/>
          </w:tcPr>
          <w:p w14:paraId="06221194" w14:textId="77777777" w:rsidR="007242B1" w:rsidRPr="00111BBF" w:rsidRDefault="007242B1" w:rsidP="00CA6692">
            <w:pPr>
              <w:pStyle w:val="Bodytext"/>
              <w:rPr>
                <w:lang w:val="es-ES"/>
              </w:rPr>
            </w:pPr>
            <w:r w:rsidRPr="007242B1">
              <w:t xml:space="preserve">Planea instalar </w:t>
            </w:r>
            <w:r w:rsidRPr="007242B1">
              <w:rPr>
                <w:lang w:val="es-ES"/>
              </w:rPr>
              <w:t>k</w:t>
            </w:r>
            <w:r w:rsidRPr="007242B1">
              <w:t>ios</w:t>
            </w:r>
            <w:r w:rsidRPr="007242B1">
              <w:rPr>
                <w:lang w:val="es-ES"/>
              </w:rPr>
              <w:t>c</w:t>
            </w:r>
            <w:r w:rsidRPr="007242B1">
              <w:t>os digitales donde comprar descargas legalmente</w:t>
            </w:r>
            <w:r w:rsidR="00F711E3">
              <w:t>.</w:t>
            </w:r>
          </w:p>
        </w:tc>
      </w:tr>
      <w:tr w:rsidR="007242B1" w:rsidRPr="00111BBF" w14:paraId="09F903CB" w14:textId="77777777" w:rsidTr="007242B1">
        <w:tc>
          <w:tcPr>
            <w:tcW w:w="0" w:type="auto"/>
          </w:tcPr>
          <w:p w14:paraId="48BC65FB" w14:textId="77777777" w:rsidR="007242B1" w:rsidRPr="007242B1" w:rsidRDefault="007242B1" w:rsidP="00CA6692">
            <w:pPr>
              <w:pStyle w:val="Bodytext"/>
            </w:pPr>
            <w:r w:rsidRPr="007242B1">
              <w:t>3</w:t>
            </w:r>
          </w:p>
        </w:tc>
        <w:tc>
          <w:tcPr>
            <w:tcW w:w="0" w:type="auto"/>
          </w:tcPr>
          <w:p w14:paraId="7EA13847" w14:textId="77777777" w:rsidR="007242B1" w:rsidRPr="007242B1" w:rsidRDefault="00F711E3" w:rsidP="00CA6692">
            <w:pPr>
              <w:pStyle w:val="Bodytext"/>
            </w:pPr>
            <w:r>
              <w:t>p</w:t>
            </w:r>
            <w:r w:rsidR="007242B1" w:rsidRPr="007242B1">
              <w:t>ara romper el círculo vicioso que hace posible la venta ilegal de contenidos</w:t>
            </w:r>
          </w:p>
        </w:tc>
      </w:tr>
      <w:tr w:rsidR="007242B1" w:rsidRPr="00111BBF" w14:paraId="795D5E8E" w14:textId="77777777" w:rsidTr="007242B1">
        <w:tc>
          <w:tcPr>
            <w:tcW w:w="0" w:type="auto"/>
          </w:tcPr>
          <w:p w14:paraId="311329EF" w14:textId="77777777" w:rsidR="007242B1" w:rsidRPr="007242B1" w:rsidRDefault="007242B1" w:rsidP="00CA6692">
            <w:pPr>
              <w:pStyle w:val="Bodytext"/>
            </w:pPr>
            <w:r w:rsidRPr="007242B1">
              <w:t>4</w:t>
            </w:r>
          </w:p>
        </w:tc>
        <w:tc>
          <w:tcPr>
            <w:tcW w:w="0" w:type="auto"/>
          </w:tcPr>
          <w:p w14:paraId="473C8F97" w14:textId="77777777" w:rsidR="007242B1" w:rsidRPr="007242B1" w:rsidRDefault="007242B1" w:rsidP="00CA6692">
            <w:pPr>
              <w:pStyle w:val="Bodytext"/>
            </w:pPr>
            <w:r w:rsidRPr="007242B1">
              <w:t>No, también se ofrecerá en otras ciudades latinoamericanas</w:t>
            </w:r>
          </w:p>
        </w:tc>
      </w:tr>
      <w:tr w:rsidR="007242B1" w:rsidRPr="00111BBF" w14:paraId="5A32271E" w14:textId="77777777" w:rsidTr="007242B1">
        <w:tc>
          <w:tcPr>
            <w:tcW w:w="0" w:type="auto"/>
          </w:tcPr>
          <w:p w14:paraId="0E017177" w14:textId="77777777" w:rsidR="007242B1" w:rsidRPr="007242B1" w:rsidRDefault="007242B1" w:rsidP="00CA6692">
            <w:pPr>
              <w:pStyle w:val="Bodytext"/>
            </w:pPr>
            <w:r w:rsidRPr="007242B1">
              <w:t>5</w:t>
            </w:r>
          </w:p>
        </w:tc>
        <w:tc>
          <w:tcPr>
            <w:tcW w:w="0" w:type="auto"/>
          </w:tcPr>
          <w:p w14:paraId="686A89B7" w14:textId="77777777" w:rsidR="007242B1" w:rsidRPr="007242B1" w:rsidRDefault="00F711E3" w:rsidP="00CA6692">
            <w:pPr>
              <w:pStyle w:val="Bodytext"/>
            </w:pPr>
            <w:r>
              <w:t>p</w:t>
            </w:r>
            <w:r w:rsidR="007242B1" w:rsidRPr="007242B1">
              <w:t>ara hacer accesibles los productos</w:t>
            </w:r>
          </w:p>
        </w:tc>
      </w:tr>
      <w:tr w:rsidR="007242B1" w:rsidRPr="00111BBF" w14:paraId="262DBF6E" w14:textId="77777777" w:rsidTr="007242B1">
        <w:tc>
          <w:tcPr>
            <w:tcW w:w="0" w:type="auto"/>
          </w:tcPr>
          <w:p w14:paraId="51138A7B" w14:textId="77777777" w:rsidR="007242B1" w:rsidRPr="007242B1" w:rsidRDefault="007242B1" w:rsidP="00CA6692">
            <w:pPr>
              <w:pStyle w:val="Bodytext"/>
            </w:pPr>
            <w:r w:rsidRPr="007242B1">
              <w:t>6</w:t>
            </w:r>
          </w:p>
        </w:tc>
        <w:tc>
          <w:tcPr>
            <w:tcW w:w="0" w:type="auto"/>
          </w:tcPr>
          <w:p w14:paraId="75B46FB1" w14:textId="77777777" w:rsidR="007242B1" w:rsidRPr="007242B1" w:rsidRDefault="00F711E3" w:rsidP="00CA6692">
            <w:pPr>
              <w:pStyle w:val="Bodytext"/>
            </w:pPr>
            <w:r>
              <w:t>p</w:t>
            </w:r>
            <w:r w:rsidR="007242B1" w:rsidRPr="007242B1">
              <w:t xml:space="preserve">orque </w:t>
            </w:r>
            <w:r w:rsidR="00AB6621">
              <w:t xml:space="preserve">Tepito </w:t>
            </w:r>
            <w:r w:rsidR="007242B1" w:rsidRPr="007242B1">
              <w:t>es uno de los principales sitios de pro</w:t>
            </w:r>
            <w:r>
              <w:t>ducción de discos piratas</w:t>
            </w:r>
            <w:r w:rsidR="007242B1" w:rsidRPr="007242B1">
              <w:t xml:space="preserve"> </w:t>
            </w:r>
          </w:p>
        </w:tc>
      </w:tr>
    </w:tbl>
    <w:p w14:paraId="4415A89E" w14:textId="3DAD7F73" w:rsidR="00A47BEF" w:rsidRDefault="007F3274" w:rsidP="00CA6692">
      <w:pPr>
        <w:pStyle w:val="Bodytext"/>
      </w:pPr>
      <w:r w:rsidRPr="00712344">
        <w:rPr>
          <w:noProof/>
          <w:lang w:val="en-GB"/>
        </w:rPr>
        <w:drawing>
          <wp:anchor distT="0" distB="0" distL="114300" distR="114300" simplePos="0" relativeHeight="251672576" behindDoc="1" locked="0" layoutInCell="1" allowOverlap="1" wp14:anchorId="09189C69" wp14:editId="5BC43D75">
            <wp:simplePos x="0" y="0"/>
            <wp:positionH relativeFrom="column">
              <wp:posOffset>30480</wp:posOffset>
            </wp:positionH>
            <wp:positionV relativeFrom="paragraph">
              <wp:posOffset>216535</wp:posOffset>
            </wp:positionV>
            <wp:extent cx="951865" cy="333375"/>
            <wp:effectExtent l="0" t="0" r="635" b="9525"/>
            <wp:wrapTight wrapText="bothSides">
              <wp:wrapPolygon edited="0">
                <wp:start x="0" y="0"/>
                <wp:lineTo x="0" y="20983"/>
                <wp:lineTo x="21182" y="20983"/>
                <wp:lineTo x="2118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p w14:paraId="0DF27E15" w14:textId="35BA0DBB" w:rsidR="00485119" w:rsidRPr="00111BBF" w:rsidRDefault="00485119" w:rsidP="00CA6692">
      <w:pPr>
        <w:pStyle w:val="Bodytext"/>
        <w:rPr>
          <w:lang w:val="en-GB"/>
        </w:rPr>
      </w:pPr>
      <w:r w:rsidRPr="00111BBF">
        <w:rPr>
          <w:lang w:val="en-GB"/>
        </w:rPr>
        <w:t xml:space="preserve">An accompanying self-marking interactive activity can be found on Kerboodle: </w:t>
      </w:r>
      <w:r w:rsidRPr="00111BBF">
        <w:rPr>
          <w:b/>
          <w:lang w:val="en-GB"/>
        </w:rPr>
        <w:t>2.1B Reading activity: Los peligros de Internet</w:t>
      </w:r>
      <w:r w:rsidRPr="00111BBF">
        <w:rPr>
          <w:lang w:val="en-GB"/>
        </w:rPr>
        <w:t xml:space="preserve">. </w:t>
      </w:r>
    </w:p>
    <w:p w14:paraId="2ADBA673" w14:textId="77777777" w:rsidR="00485119" w:rsidRPr="00111BBF" w:rsidRDefault="00485119" w:rsidP="00CA6692">
      <w:pPr>
        <w:pStyle w:val="Bodytext"/>
        <w:rPr>
          <w:lang w:val="en-GB"/>
        </w:rPr>
      </w:pPr>
    </w:p>
    <w:tbl>
      <w:tblPr>
        <w:tblStyle w:val="TableGrid"/>
        <w:tblW w:w="0" w:type="auto"/>
        <w:tblInd w:w="10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6989"/>
      </w:tblGrid>
      <w:tr w:rsidR="00A47BEF" w:rsidRPr="00396F2A" w14:paraId="13D4F15C" w14:textId="77777777" w:rsidTr="0020279A">
        <w:trPr>
          <w:trHeight w:val="394"/>
        </w:trPr>
        <w:tc>
          <w:tcPr>
            <w:tcW w:w="6989" w:type="dxa"/>
          </w:tcPr>
          <w:p w14:paraId="478D53CE" w14:textId="77777777" w:rsidR="00A47BEF" w:rsidRPr="00111BBF" w:rsidRDefault="00A47BEF" w:rsidP="00CA6692">
            <w:pPr>
              <w:pStyle w:val="Strategyheading"/>
              <w:rPr>
                <w:lang w:val="en-GB"/>
              </w:rPr>
            </w:pPr>
            <w:r w:rsidRPr="00111BBF">
              <w:rPr>
                <w:lang w:val="en-GB"/>
              </w:rPr>
              <w:t>Writ</w:t>
            </w:r>
            <w:r w:rsidR="00F711E3" w:rsidRPr="00111BBF">
              <w:rPr>
                <w:lang w:val="en-GB"/>
              </w:rPr>
              <w:t>ing a summary</w:t>
            </w:r>
            <w:r w:rsidRPr="00111BBF">
              <w:rPr>
                <w:lang w:val="en-GB"/>
              </w:rPr>
              <w:t xml:space="preserve"> based on a listening extract</w:t>
            </w:r>
          </w:p>
        </w:tc>
      </w:tr>
      <w:tr w:rsidR="00A47BEF" w:rsidRPr="00396F2A" w14:paraId="2ED70BD9" w14:textId="77777777" w:rsidTr="0020279A">
        <w:trPr>
          <w:trHeight w:val="1111"/>
        </w:trPr>
        <w:tc>
          <w:tcPr>
            <w:tcW w:w="6989" w:type="dxa"/>
          </w:tcPr>
          <w:p w14:paraId="6B3C22FF" w14:textId="77777777" w:rsidR="00596FD1" w:rsidRPr="00111BBF" w:rsidRDefault="00596FD1" w:rsidP="00CA6692">
            <w:pPr>
              <w:pStyle w:val="Bodytext"/>
              <w:rPr>
                <w:lang w:val="en-GB"/>
              </w:rPr>
            </w:pPr>
            <w:r w:rsidRPr="00111BBF">
              <w:rPr>
                <w:lang w:val="en-GB"/>
              </w:rPr>
              <w:t>Direct</w:t>
            </w:r>
            <w:r w:rsidR="0049544B" w:rsidRPr="00111BBF">
              <w:rPr>
                <w:lang w:val="en-GB"/>
              </w:rPr>
              <w:t xml:space="preserve"> students</w:t>
            </w:r>
            <w:r w:rsidRPr="00111BBF">
              <w:rPr>
                <w:lang w:val="en-GB"/>
              </w:rPr>
              <w:t>’ attention</w:t>
            </w:r>
            <w:r w:rsidR="0049544B" w:rsidRPr="00111BBF">
              <w:rPr>
                <w:lang w:val="en-GB"/>
              </w:rPr>
              <w:t xml:space="preserve"> to the </w:t>
            </w:r>
            <w:r w:rsidRPr="00111BBF">
              <w:rPr>
                <w:lang w:val="en-GB"/>
              </w:rPr>
              <w:t>s</w:t>
            </w:r>
            <w:r w:rsidR="0049544B" w:rsidRPr="00111BBF">
              <w:rPr>
                <w:lang w:val="en-GB"/>
              </w:rPr>
              <w:t>kills box</w:t>
            </w:r>
            <w:r w:rsidR="0038473F" w:rsidRPr="00111BBF">
              <w:rPr>
                <w:lang w:val="en-GB"/>
              </w:rPr>
              <w:t xml:space="preserve"> </w:t>
            </w:r>
            <w:r w:rsidR="006F64F0" w:rsidRPr="00111BBF">
              <w:rPr>
                <w:lang w:val="en-GB"/>
              </w:rPr>
              <w:t>on page 32 and take them thr</w:t>
            </w:r>
            <w:r w:rsidR="003320AE" w:rsidRPr="00111BBF">
              <w:rPr>
                <w:lang w:val="en-GB"/>
              </w:rPr>
              <w:t>ough the points: listening; noting main facts; vocabulary; relevance; own words; select material; aims of exercise.</w:t>
            </w:r>
          </w:p>
          <w:p w14:paraId="7D1782E6" w14:textId="77777777" w:rsidR="00A47BEF" w:rsidRPr="00111BBF" w:rsidRDefault="0049544B" w:rsidP="00CA6692">
            <w:pPr>
              <w:pStyle w:val="Bodytext"/>
              <w:rPr>
                <w:lang w:val="en-GB"/>
              </w:rPr>
            </w:pPr>
            <w:r w:rsidRPr="00111BBF">
              <w:rPr>
                <w:lang w:val="en-GB"/>
              </w:rPr>
              <w:t xml:space="preserve">In approaching Activity 2 </w:t>
            </w:r>
            <w:r w:rsidR="006F64F0" w:rsidRPr="00111BBF">
              <w:rPr>
                <w:lang w:val="en-GB"/>
              </w:rPr>
              <w:t xml:space="preserve">on this spread and all other </w:t>
            </w:r>
            <w:r w:rsidR="003320AE" w:rsidRPr="00111BBF">
              <w:rPr>
                <w:lang w:val="en-GB"/>
              </w:rPr>
              <w:t>a</w:t>
            </w:r>
            <w:r w:rsidR="006F64F0" w:rsidRPr="00111BBF">
              <w:rPr>
                <w:lang w:val="en-GB"/>
              </w:rPr>
              <w:t>ctivities requiring listening and</w:t>
            </w:r>
            <w:r w:rsidR="0038473F" w:rsidRPr="00111BBF">
              <w:rPr>
                <w:lang w:val="en-GB"/>
              </w:rPr>
              <w:t xml:space="preserve"> </w:t>
            </w:r>
            <w:r w:rsidR="006F64F0" w:rsidRPr="00111BBF">
              <w:rPr>
                <w:lang w:val="en-GB"/>
              </w:rPr>
              <w:t xml:space="preserve">writing summaries, students should take into account the points listed here. Many points will also be valid for reading and summarising </w:t>
            </w:r>
            <w:r w:rsidR="003320AE" w:rsidRPr="00111BBF">
              <w:rPr>
                <w:lang w:val="en-GB"/>
              </w:rPr>
              <w:t>activities.</w:t>
            </w:r>
          </w:p>
          <w:p w14:paraId="0A05B1E9" w14:textId="77777777" w:rsidR="003320AE" w:rsidRPr="00111BBF" w:rsidRDefault="003320AE" w:rsidP="00CA6692">
            <w:pPr>
              <w:pStyle w:val="Bodytext"/>
              <w:rPr>
                <w:lang w:val="en-GB"/>
              </w:rPr>
            </w:pPr>
            <w:r w:rsidRPr="00111BBF">
              <w:rPr>
                <w:lang w:val="en-GB"/>
              </w:rPr>
              <w:t>In summarising</w:t>
            </w:r>
            <w:r w:rsidR="00A341E1" w:rsidRPr="00111BBF">
              <w:rPr>
                <w:lang w:val="en-GB"/>
              </w:rPr>
              <w:t>,</w:t>
            </w:r>
            <w:r w:rsidRPr="00111BBF">
              <w:rPr>
                <w:lang w:val="en-GB"/>
              </w:rPr>
              <w:t xml:space="preserve"> the </w:t>
            </w:r>
            <w:r w:rsidR="00A341E1" w:rsidRPr="00111BBF">
              <w:rPr>
                <w:lang w:val="en-GB"/>
              </w:rPr>
              <w:t>w</w:t>
            </w:r>
            <w:r w:rsidRPr="00111BBF">
              <w:rPr>
                <w:lang w:val="en-GB"/>
              </w:rPr>
              <w:t>ord count must be adhered to.</w:t>
            </w:r>
          </w:p>
          <w:p w14:paraId="1786F0F8" w14:textId="68200866" w:rsidR="003320AE" w:rsidRPr="00111BBF" w:rsidRDefault="007F3274" w:rsidP="00CA6692">
            <w:pPr>
              <w:pStyle w:val="Bodytext"/>
              <w:rPr>
                <w:lang w:val="en-GB"/>
              </w:rPr>
            </w:pPr>
            <w:r w:rsidRPr="00712344">
              <w:rPr>
                <w:noProof/>
                <w:lang w:val="en-GB"/>
              </w:rPr>
              <w:drawing>
                <wp:anchor distT="0" distB="0" distL="114300" distR="114300" simplePos="0" relativeHeight="251674624" behindDoc="1" locked="0" layoutInCell="1" allowOverlap="1" wp14:anchorId="2FEF1B87" wp14:editId="3064BD5C">
                  <wp:simplePos x="0" y="0"/>
                  <wp:positionH relativeFrom="column">
                    <wp:posOffset>0</wp:posOffset>
                  </wp:positionH>
                  <wp:positionV relativeFrom="paragraph">
                    <wp:posOffset>23495</wp:posOffset>
                  </wp:positionV>
                  <wp:extent cx="951865" cy="333375"/>
                  <wp:effectExtent l="0" t="0" r="635" b="9525"/>
                  <wp:wrapTight wrapText="bothSides">
                    <wp:wrapPolygon edited="0">
                      <wp:start x="0" y="0"/>
                      <wp:lineTo x="0" y="20983"/>
                      <wp:lineTo x="21182" y="20983"/>
                      <wp:lineTo x="2118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485119" w:rsidRPr="00111BBF">
              <w:rPr>
                <w:lang w:val="en-GB"/>
              </w:rPr>
              <w:t xml:space="preserve">For further practice, a worksheet is provided on Kerboodle: </w:t>
            </w:r>
            <w:r w:rsidR="00485119" w:rsidRPr="00111BBF">
              <w:rPr>
                <w:b/>
                <w:lang w:val="en-GB"/>
              </w:rPr>
              <w:t>2.1B Strategy worksheet: Summarising a listening extract</w:t>
            </w:r>
            <w:r w:rsidR="00485119" w:rsidRPr="00111BBF">
              <w:rPr>
                <w:lang w:val="en-GB"/>
              </w:rPr>
              <w:t>. An audio file and transcript are also available. Answers to worksheets can be found in the Teacher Support folder.</w:t>
            </w:r>
          </w:p>
        </w:tc>
      </w:tr>
    </w:tbl>
    <w:p w14:paraId="0AEE4EB0" w14:textId="77777777" w:rsidR="00A47BEF" w:rsidRPr="00111BBF" w:rsidRDefault="00A47BEF" w:rsidP="00CA6692">
      <w:pPr>
        <w:pStyle w:val="Bodytext"/>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8174BF" w:rsidRPr="00111BBF" w14:paraId="7E755AC9" w14:textId="77777777" w:rsidTr="0020279A">
        <w:tc>
          <w:tcPr>
            <w:tcW w:w="10206" w:type="dxa"/>
            <w:shd w:val="clear" w:color="auto" w:fill="B4C5E5"/>
            <w:vAlign w:val="center"/>
          </w:tcPr>
          <w:p w14:paraId="734D7B05" w14:textId="77777777" w:rsidR="008174BF" w:rsidRPr="00CF7AB0" w:rsidRDefault="008174BF" w:rsidP="00E332DE">
            <w:pPr>
              <w:pStyle w:val="Rubric0"/>
              <w:spacing w:after="80"/>
              <w:rPr>
                <w:lang w:val="es-ES"/>
              </w:rPr>
            </w:pPr>
            <w:r w:rsidRPr="00CF7AB0">
              <w:rPr>
                <w:lang w:val="es-ES"/>
              </w:rPr>
              <w:t>2</w:t>
            </w:r>
            <w:r w:rsidR="00A1274A" w:rsidRPr="00CF7AB0">
              <w:rPr>
                <w:lang w:val="es-ES"/>
              </w:rPr>
              <w:t xml:space="preserve"> Escucha este reportaje sobre la m</w:t>
            </w:r>
            <w:r w:rsidR="00A1274A" w:rsidRPr="00CF7AB0">
              <w:rPr>
                <w:rFonts w:cs="Arial"/>
                <w:lang w:val="es-ES"/>
              </w:rPr>
              <w:t>ú</w:t>
            </w:r>
            <w:r w:rsidR="00A1274A" w:rsidRPr="00CF7AB0">
              <w:rPr>
                <w:lang w:val="es-ES"/>
              </w:rPr>
              <w:t xml:space="preserve">sica en forma digital y haz un resumen </w:t>
            </w:r>
            <w:r w:rsidR="00A341E1" w:rsidRPr="00CF7AB0">
              <w:rPr>
                <w:lang w:val="es-ES"/>
              </w:rPr>
              <w:t xml:space="preserve">de 70 palabras </w:t>
            </w:r>
            <w:r w:rsidR="003008F0" w:rsidRPr="00CF7AB0">
              <w:rPr>
                <w:lang w:val="es-ES"/>
              </w:rPr>
              <w:t>en espa</w:t>
            </w:r>
            <w:r w:rsidR="003008F0" w:rsidRPr="00CF7AB0">
              <w:rPr>
                <w:rFonts w:cs="Arial"/>
                <w:lang w:val="es-ES"/>
              </w:rPr>
              <w:t>ñol</w:t>
            </w:r>
            <w:r w:rsidR="003008F0" w:rsidRPr="00CF7AB0">
              <w:rPr>
                <w:lang w:val="es-ES"/>
              </w:rPr>
              <w:t xml:space="preserve"> </w:t>
            </w:r>
            <w:r w:rsidR="006F64F0" w:rsidRPr="00CF7AB0">
              <w:rPr>
                <w:lang w:val="es-ES"/>
              </w:rPr>
              <w:t>usando tus propias palabras.</w:t>
            </w:r>
          </w:p>
        </w:tc>
      </w:tr>
    </w:tbl>
    <w:p w14:paraId="7728C77A" w14:textId="77777777" w:rsidR="0031051C" w:rsidRPr="00111BBF" w:rsidRDefault="00B81B87" w:rsidP="00CA6692">
      <w:pPr>
        <w:pStyle w:val="BodytextafterRubric"/>
        <w:rPr>
          <w:lang w:val="en-GB"/>
        </w:rPr>
      </w:pPr>
      <w:r w:rsidRPr="00111BBF">
        <w:rPr>
          <w:lang w:val="en-GB"/>
        </w:rPr>
        <w:t xml:space="preserve">Listening and writing activity. </w:t>
      </w:r>
      <w:r w:rsidR="00A1274A" w:rsidRPr="00111BBF">
        <w:rPr>
          <w:lang w:val="en-GB"/>
        </w:rPr>
        <w:t>Students listen to the report on on digital music and write a summary</w:t>
      </w:r>
      <w:r w:rsidR="009E7194" w:rsidRPr="00111BBF">
        <w:rPr>
          <w:lang w:val="en-GB"/>
        </w:rPr>
        <w:t xml:space="preserve"> </w:t>
      </w:r>
      <w:r w:rsidR="00A341E1" w:rsidRPr="00111BBF">
        <w:rPr>
          <w:lang w:val="en-GB"/>
        </w:rPr>
        <w:t>of 70 words</w:t>
      </w:r>
      <w:r w:rsidR="00A1274A" w:rsidRPr="00111BBF">
        <w:rPr>
          <w:lang w:val="en-GB"/>
        </w:rPr>
        <w:t xml:space="preserve"> in Spanish using their own words. A</w:t>
      </w:r>
      <w:r w:rsidR="008174BF" w:rsidRPr="00111BBF">
        <w:rPr>
          <w:lang w:val="en-GB"/>
        </w:rPr>
        <w:t xml:space="preserve"> transcript </w:t>
      </w:r>
      <w:r w:rsidR="00A1274A" w:rsidRPr="00111BBF">
        <w:rPr>
          <w:lang w:val="en-GB"/>
        </w:rPr>
        <w:t xml:space="preserve">of the </w:t>
      </w:r>
      <w:r w:rsidR="00CC2E47" w:rsidRPr="00111BBF">
        <w:rPr>
          <w:lang w:val="en-GB"/>
        </w:rPr>
        <w:t>recording</w:t>
      </w:r>
      <w:r w:rsidR="001D27D9" w:rsidRPr="00111BBF">
        <w:rPr>
          <w:lang w:val="en-GB"/>
        </w:rPr>
        <w:t xml:space="preserve"> can be found on Kerboodle </w:t>
      </w:r>
      <w:r w:rsidR="00CC2E47" w:rsidRPr="00111BBF">
        <w:rPr>
          <w:lang w:val="en-GB"/>
        </w:rPr>
        <w:t>in the folder for</w:t>
      </w:r>
      <w:r w:rsidR="00A341E1" w:rsidRPr="00111BBF">
        <w:rPr>
          <w:lang w:val="en-GB"/>
        </w:rPr>
        <w:t xml:space="preserve"> 2.1</w:t>
      </w:r>
      <w:r w:rsidR="008174BF" w:rsidRPr="00111BBF">
        <w:rPr>
          <w:lang w:val="en-GB"/>
        </w:rPr>
        <w:t xml:space="preserve">. </w:t>
      </w:r>
      <w:r w:rsidR="0031051C" w:rsidRPr="00111BBF">
        <w:rPr>
          <w:lang w:val="en-GB"/>
        </w:rPr>
        <w:t xml:space="preserve">Students should use </w:t>
      </w:r>
      <w:r w:rsidR="0049544B" w:rsidRPr="00111BBF">
        <w:rPr>
          <w:lang w:val="en-GB"/>
        </w:rPr>
        <w:t xml:space="preserve">the guidelines in the </w:t>
      </w:r>
      <w:r w:rsidR="00A341E1" w:rsidRPr="00111BBF">
        <w:rPr>
          <w:lang w:val="en-GB"/>
        </w:rPr>
        <w:t>s</w:t>
      </w:r>
      <w:r w:rsidR="0049544B" w:rsidRPr="00111BBF">
        <w:rPr>
          <w:lang w:val="en-GB"/>
        </w:rPr>
        <w:t>kills</w:t>
      </w:r>
      <w:r w:rsidR="0031051C" w:rsidRPr="00111BBF">
        <w:rPr>
          <w:lang w:val="en-GB"/>
        </w:rPr>
        <w:t xml:space="preserve"> box </w:t>
      </w:r>
      <w:r w:rsidR="006F64F0" w:rsidRPr="00111BBF">
        <w:rPr>
          <w:lang w:val="en-GB"/>
        </w:rPr>
        <w:t xml:space="preserve">on page 32 of the Student Book </w:t>
      </w:r>
      <w:r w:rsidR="0031051C" w:rsidRPr="00111BBF">
        <w:rPr>
          <w:lang w:val="en-GB"/>
        </w:rPr>
        <w:t>to help them</w:t>
      </w:r>
      <w:r w:rsidR="0049544B" w:rsidRPr="00111BBF">
        <w:rPr>
          <w:lang w:val="en-GB"/>
        </w:rPr>
        <w:t xml:space="preserve"> complete the task</w:t>
      </w:r>
      <w:r w:rsidR="0031051C" w:rsidRPr="00111BBF">
        <w:rPr>
          <w:lang w:val="en-GB"/>
        </w:rPr>
        <w:t>.</w:t>
      </w:r>
      <w:r w:rsidR="00A752EE" w:rsidRPr="00111BBF">
        <w:rPr>
          <w:lang w:val="en-GB"/>
        </w:rPr>
        <w:t xml:space="preserve"> Note the the anglicisms in this passage such as</w:t>
      </w:r>
      <w:r w:rsidR="00A752EE" w:rsidRPr="00111BBF">
        <w:rPr>
          <w:i/>
          <w:lang w:val="en-GB"/>
        </w:rPr>
        <w:t xml:space="preserve"> streaming, on line </w:t>
      </w:r>
      <w:r w:rsidR="00A752EE" w:rsidRPr="00111BBF">
        <w:rPr>
          <w:lang w:val="en-GB"/>
        </w:rPr>
        <w:t xml:space="preserve">and </w:t>
      </w:r>
      <w:r w:rsidR="00A752EE" w:rsidRPr="00111BBF">
        <w:rPr>
          <w:i/>
          <w:lang w:val="en-GB"/>
        </w:rPr>
        <w:t>off line</w:t>
      </w:r>
      <w:r w:rsidR="00A752EE" w:rsidRPr="00111BBF">
        <w:rPr>
          <w:lang w:val="en-GB"/>
        </w:rPr>
        <w:t xml:space="preserve">.  It would be good for students to learn the Spanish equilvalents but to </w:t>
      </w:r>
      <w:r w:rsidR="006F5FD5" w:rsidRPr="00111BBF">
        <w:rPr>
          <w:lang w:val="en-GB"/>
        </w:rPr>
        <w:t xml:space="preserve">also </w:t>
      </w:r>
      <w:r w:rsidR="00A752EE" w:rsidRPr="00111BBF">
        <w:rPr>
          <w:lang w:val="en-GB"/>
        </w:rPr>
        <w:t xml:space="preserve">acknowledgement the influence and </w:t>
      </w:r>
      <w:r w:rsidR="005D43B1" w:rsidRPr="00111BBF">
        <w:rPr>
          <w:lang w:val="en-GB"/>
        </w:rPr>
        <w:t xml:space="preserve">increasing </w:t>
      </w:r>
      <w:r w:rsidR="00A752EE" w:rsidRPr="00111BBF">
        <w:rPr>
          <w:lang w:val="en-GB"/>
        </w:rPr>
        <w:t xml:space="preserve">use of English language terms in Spanish </w:t>
      </w:r>
      <w:r w:rsidR="0034434E" w:rsidRPr="00111BBF">
        <w:rPr>
          <w:lang w:val="en-GB"/>
        </w:rPr>
        <w:t>when talking about the internet</w:t>
      </w:r>
      <w:r w:rsidR="00A752EE" w:rsidRPr="00111BBF">
        <w:rPr>
          <w:lang w:val="en-GB"/>
        </w:rPr>
        <w:t>.</w:t>
      </w:r>
    </w:p>
    <w:p w14:paraId="72799A43" w14:textId="77777777" w:rsidR="00B61537" w:rsidRPr="00111BBF" w:rsidRDefault="001E1225" w:rsidP="00CA6692">
      <w:pPr>
        <w:pStyle w:val="Bodytext"/>
        <w:rPr>
          <w:lang w:val="en-GB"/>
        </w:rPr>
      </w:pPr>
      <w:r w:rsidRPr="00111BBF">
        <w:rPr>
          <w:lang w:val="en-GB"/>
        </w:rPr>
        <w:t>They are asked</w:t>
      </w:r>
      <w:r w:rsidR="006F64F0" w:rsidRPr="00111BBF">
        <w:rPr>
          <w:lang w:val="en-GB"/>
        </w:rPr>
        <w:t xml:space="preserve"> to include:</w:t>
      </w:r>
      <w:r w:rsidR="00B61537" w:rsidRPr="00111BBF">
        <w:rPr>
          <w:lang w:val="en-GB"/>
        </w:rPr>
        <w:t xml:space="preserve"> the current situation regarding digital music in Spain</w:t>
      </w:r>
      <w:r w:rsidRPr="00111BBF">
        <w:rPr>
          <w:lang w:val="en-GB"/>
        </w:rPr>
        <w:t xml:space="preserve">; </w:t>
      </w:r>
      <w:r w:rsidR="00B61537" w:rsidRPr="00111BBF">
        <w:rPr>
          <w:lang w:val="en-GB"/>
        </w:rPr>
        <w:t>the sale of music in the past in Spain</w:t>
      </w:r>
      <w:r w:rsidR="005F3E7D" w:rsidRPr="00111BBF">
        <w:rPr>
          <w:lang w:val="en-GB"/>
        </w:rPr>
        <w:t xml:space="preserve">; </w:t>
      </w:r>
      <w:r w:rsidR="00B61537" w:rsidRPr="00111BBF">
        <w:rPr>
          <w:lang w:val="en-GB"/>
        </w:rPr>
        <w:t>what is being done to stop piracy</w:t>
      </w:r>
      <w:r w:rsidRPr="00111BBF">
        <w:rPr>
          <w:lang w:val="en-GB"/>
        </w:rPr>
        <w:t xml:space="preserve">; </w:t>
      </w:r>
      <w:r w:rsidR="00B61537" w:rsidRPr="00111BBF">
        <w:rPr>
          <w:lang w:val="en-GB"/>
        </w:rPr>
        <w:t>why is Placido Domingo mentioned</w:t>
      </w:r>
      <w:r w:rsidRPr="00111BBF">
        <w:rPr>
          <w:lang w:val="en-GB"/>
        </w:rPr>
        <w:t xml:space="preserve">; </w:t>
      </w:r>
      <w:r w:rsidR="00A719C3" w:rsidRPr="00111BBF">
        <w:rPr>
          <w:lang w:val="en-GB"/>
        </w:rPr>
        <w:t>what does this mean for those who like Spanish music</w:t>
      </w:r>
      <w:r w:rsidR="00786A89" w:rsidRPr="00111BBF">
        <w:rPr>
          <w:lang w:val="en-GB"/>
        </w:rPr>
        <w:t>.</w:t>
      </w:r>
    </w:p>
    <w:p w14:paraId="3E2001CA" w14:textId="77777777" w:rsidR="005F3E7D" w:rsidRPr="00111BBF" w:rsidRDefault="005F3E7D" w:rsidP="00CA6692">
      <w:pPr>
        <w:pStyle w:val="Bodytext"/>
        <w:rPr>
          <w:lang w:val="en-GB"/>
        </w:rPr>
      </w:pPr>
      <w:r w:rsidRPr="00111BBF">
        <w:rPr>
          <w:lang w:val="en-GB"/>
        </w:rPr>
        <w:t>Their summary could mention:</w:t>
      </w:r>
    </w:p>
    <w:p w14:paraId="6CF16930" w14:textId="77777777" w:rsidR="005F3E7D" w:rsidRPr="00111BBF" w:rsidRDefault="005F3E7D" w:rsidP="00CA6692">
      <w:pPr>
        <w:pStyle w:val="Listindent"/>
        <w:rPr>
          <w:lang w:val="en-GB"/>
        </w:rPr>
      </w:pPr>
      <w:r w:rsidRPr="00111BBF">
        <w:rPr>
          <w:lang w:val="en-GB"/>
        </w:rPr>
        <w:lastRenderedPageBreak/>
        <w:t>Downloading digital music is more popular than buying music traditionally, especially since the start of streaming music.</w:t>
      </w:r>
    </w:p>
    <w:p w14:paraId="045D493B" w14:textId="77777777" w:rsidR="005F3E7D" w:rsidRPr="00111BBF" w:rsidRDefault="005F3E7D" w:rsidP="00CA6692">
      <w:pPr>
        <w:pStyle w:val="Listindent"/>
        <w:rPr>
          <w:lang w:val="en-GB"/>
        </w:rPr>
      </w:pPr>
      <w:r w:rsidRPr="00111BBF">
        <w:rPr>
          <w:lang w:val="en-GB"/>
        </w:rPr>
        <w:t>Piracy is still common but it is hoped that streaming will stop this problem.</w:t>
      </w:r>
    </w:p>
    <w:p w14:paraId="09CF1A67" w14:textId="77777777" w:rsidR="005F3E7D" w:rsidRPr="00111BBF" w:rsidRDefault="005F3E7D" w:rsidP="00CA6692">
      <w:pPr>
        <w:pStyle w:val="Listindent"/>
        <w:rPr>
          <w:lang w:val="en-GB"/>
        </w:rPr>
      </w:pPr>
      <w:r w:rsidRPr="00111BBF">
        <w:rPr>
          <w:lang w:val="en-GB"/>
        </w:rPr>
        <w:t>Plácido Domingo has been chosen by the Government to help stop piracy since he is a famous name on the music scene.</w:t>
      </w:r>
    </w:p>
    <w:p w14:paraId="69349D35" w14:textId="77777777" w:rsidR="008D58AE" w:rsidRPr="00111BBF" w:rsidRDefault="005F3E7D" w:rsidP="00CA6692">
      <w:pPr>
        <w:pStyle w:val="Listindent"/>
        <w:rPr>
          <w:lang w:val="en-GB"/>
        </w:rPr>
      </w:pPr>
      <w:r w:rsidRPr="00111BBF">
        <w:rPr>
          <w:lang w:val="en-GB"/>
        </w:rPr>
        <w:t>Streaming allows peop</w:t>
      </w:r>
      <w:r w:rsidR="00CC2E47" w:rsidRPr="00111BBF">
        <w:rPr>
          <w:lang w:val="en-GB"/>
        </w:rPr>
        <w:t xml:space="preserve">le to access all types of music: </w:t>
      </w:r>
      <w:r w:rsidRPr="00111BBF">
        <w:rPr>
          <w:lang w:val="en-GB"/>
        </w:rPr>
        <w:t>e.g. Spanish music from past decades.</w:t>
      </w:r>
    </w:p>
    <w:p w14:paraId="227FF883" w14:textId="68424A04" w:rsidR="005F3E7D" w:rsidRPr="00111BBF" w:rsidRDefault="007F3274" w:rsidP="00CA6692">
      <w:pPr>
        <w:pStyle w:val="Listindent"/>
        <w:rPr>
          <w:lang w:val="en-GB"/>
        </w:rPr>
      </w:pPr>
      <w:r w:rsidRPr="00712344">
        <w:rPr>
          <w:noProof/>
          <w:lang w:val="en-GB"/>
        </w:rPr>
        <w:drawing>
          <wp:anchor distT="0" distB="0" distL="114300" distR="114300" simplePos="0" relativeHeight="251676672" behindDoc="1" locked="0" layoutInCell="1" allowOverlap="1" wp14:anchorId="43ACC3F8" wp14:editId="74304815">
            <wp:simplePos x="0" y="0"/>
            <wp:positionH relativeFrom="column">
              <wp:posOffset>0</wp:posOffset>
            </wp:positionH>
            <wp:positionV relativeFrom="paragraph">
              <wp:posOffset>226695</wp:posOffset>
            </wp:positionV>
            <wp:extent cx="951865" cy="333375"/>
            <wp:effectExtent l="0" t="0" r="635" b="9525"/>
            <wp:wrapTight wrapText="bothSides">
              <wp:wrapPolygon edited="0">
                <wp:start x="0" y="0"/>
                <wp:lineTo x="0" y="20983"/>
                <wp:lineTo x="21182" y="20983"/>
                <wp:lineTo x="21182"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p w14:paraId="226D6F8A" w14:textId="7BD9A956" w:rsidR="0074338D" w:rsidRPr="00111BBF" w:rsidRDefault="0074338D" w:rsidP="00CA6692">
      <w:pPr>
        <w:pStyle w:val="Bodytext"/>
        <w:rPr>
          <w:lang w:val="en-GB"/>
        </w:rPr>
      </w:pPr>
      <w:r w:rsidRPr="00111BBF">
        <w:rPr>
          <w:lang w:val="en-GB"/>
        </w:rPr>
        <w:t xml:space="preserve">An accompanying self-marking activity can be found on Kerboodle: </w:t>
      </w:r>
      <w:r w:rsidRPr="00111BBF">
        <w:rPr>
          <w:b/>
          <w:lang w:val="en-GB"/>
        </w:rPr>
        <w:t>2.1B Listening activity: Como escuchan música los españoles</w:t>
      </w:r>
      <w:r w:rsidRPr="00111BBF">
        <w:rPr>
          <w:lang w:val="en-GB"/>
        </w:rPr>
        <w:t xml:space="preserve">. A transcript is also provided. </w:t>
      </w:r>
    </w:p>
    <w:p w14:paraId="5B5CD294" w14:textId="77777777" w:rsidR="0074338D" w:rsidRPr="00111BBF" w:rsidRDefault="0074338D" w:rsidP="00CA6692">
      <w:pPr>
        <w:pStyle w:val="Listindent"/>
        <w:rPr>
          <w:lang w:val="en-GB"/>
        </w:rPr>
      </w:pPr>
    </w:p>
    <w:p w14:paraId="1307629E" w14:textId="6C08FC97" w:rsidR="0074338D" w:rsidRPr="00111BBF" w:rsidRDefault="007F3274" w:rsidP="00CA6692">
      <w:pPr>
        <w:pStyle w:val="Bodytext"/>
        <w:rPr>
          <w:lang w:val="en-GB"/>
        </w:rPr>
      </w:pPr>
      <w:r w:rsidRPr="00712344">
        <w:rPr>
          <w:noProof/>
          <w:lang w:val="en-GB"/>
        </w:rPr>
        <w:drawing>
          <wp:anchor distT="0" distB="0" distL="114300" distR="114300" simplePos="0" relativeHeight="251678720" behindDoc="1" locked="0" layoutInCell="1" allowOverlap="1" wp14:anchorId="2FCF1B87" wp14:editId="2432A719">
            <wp:simplePos x="0" y="0"/>
            <wp:positionH relativeFrom="column">
              <wp:posOffset>25400</wp:posOffset>
            </wp:positionH>
            <wp:positionV relativeFrom="paragraph">
              <wp:posOffset>34925</wp:posOffset>
            </wp:positionV>
            <wp:extent cx="951865" cy="333375"/>
            <wp:effectExtent l="0" t="0" r="635" b="9525"/>
            <wp:wrapTight wrapText="bothSides">
              <wp:wrapPolygon edited="0">
                <wp:start x="0" y="0"/>
                <wp:lineTo x="0" y="20983"/>
                <wp:lineTo x="21182" y="20983"/>
                <wp:lineTo x="21182"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74338D" w:rsidRPr="00111BBF">
        <w:rPr>
          <w:lang w:val="en-GB"/>
        </w:rPr>
        <w:t xml:space="preserve">An accompanying worksheet can be found on Kerboodle: </w:t>
      </w:r>
      <w:r w:rsidR="0074338D" w:rsidRPr="00111BBF">
        <w:rPr>
          <w:b/>
          <w:lang w:val="en-GB"/>
        </w:rPr>
        <w:t>2.1B Listening worksheet</w:t>
      </w:r>
      <w:r w:rsidR="0074338D" w:rsidRPr="00111BBF">
        <w:rPr>
          <w:lang w:val="en-GB"/>
        </w:rPr>
        <w:t>. An audio file and transcript are also available. Answers to worksheets can be found in the Teacher Support folder.</w:t>
      </w:r>
    </w:p>
    <w:p w14:paraId="1D5EFBA0" w14:textId="77777777" w:rsidR="0074338D" w:rsidRPr="00111BBF" w:rsidRDefault="0074338D" w:rsidP="00CA6692">
      <w:pPr>
        <w:pStyle w:val="Listindent"/>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8174BF" w:rsidRPr="00111BBF" w14:paraId="607F09A7" w14:textId="77777777" w:rsidTr="0020279A">
        <w:tc>
          <w:tcPr>
            <w:tcW w:w="10206" w:type="dxa"/>
            <w:shd w:val="clear" w:color="auto" w:fill="B4C5E5"/>
            <w:vAlign w:val="center"/>
          </w:tcPr>
          <w:p w14:paraId="5FE7F3C1" w14:textId="77777777" w:rsidR="008174BF" w:rsidRPr="00CF7AB0" w:rsidRDefault="008174BF" w:rsidP="00786A89">
            <w:pPr>
              <w:pStyle w:val="Rubric0"/>
              <w:spacing w:after="80"/>
              <w:rPr>
                <w:lang w:val="es-ES"/>
              </w:rPr>
            </w:pPr>
            <w:r w:rsidRPr="00CF7AB0">
              <w:rPr>
                <w:lang w:val="es-ES"/>
              </w:rPr>
              <w:t xml:space="preserve">3 </w:t>
            </w:r>
            <w:r w:rsidR="00786A89" w:rsidRPr="00CF7AB0">
              <w:rPr>
                <w:lang w:val="es-ES"/>
              </w:rPr>
              <w:t>Traduce este texto al ingl</w:t>
            </w:r>
            <w:r w:rsidR="00786A89" w:rsidRPr="00CF7AB0">
              <w:rPr>
                <w:rFonts w:cs="Arial"/>
                <w:lang w:val="es-ES"/>
              </w:rPr>
              <w:t>é</w:t>
            </w:r>
            <w:r w:rsidR="00786A89" w:rsidRPr="00CF7AB0">
              <w:rPr>
                <w:lang w:val="es-ES"/>
              </w:rPr>
              <w:t>s.</w:t>
            </w:r>
          </w:p>
        </w:tc>
      </w:tr>
    </w:tbl>
    <w:p w14:paraId="04A24402" w14:textId="77777777" w:rsidR="00786A89" w:rsidRPr="00111BBF" w:rsidRDefault="00B81B87" w:rsidP="00CA6692">
      <w:pPr>
        <w:pStyle w:val="BodytextafterRubric"/>
        <w:rPr>
          <w:lang w:val="en-GB"/>
        </w:rPr>
      </w:pPr>
      <w:r w:rsidRPr="00111BBF">
        <w:rPr>
          <w:lang w:val="en-GB"/>
        </w:rPr>
        <w:t xml:space="preserve">Translation activity. </w:t>
      </w:r>
      <w:r w:rsidR="00786A89" w:rsidRPr="00111BBF">
        <w:rPr>
          <w:lang w:val="en-GB"/>
        </w:rPr>
        <w:t xml:space="preserve">Students translate the paragraph on preventing piracy into English. </w:t>
      </w:r>
    </w:p>
    <w:p w14:paraId="6017A943" w14:textId="77777777" w:rsidR="008174BF" w:rsidRPr="00BD6C85" w:rsidRDefault="00583E7E" w:rsidP="00CA6692">
      <w:pPr>
        <w:pStyle w:val="Aswersheading"/>
      </w:pPr>
      <w:r>
        <w:t>Suggested a</w:t>
      </w:r>
      <w:r w:rsidR="002B21C8" w:rsidRPr="00D6378A">
        <w:t>nswer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8"/>
      </w:tblGrid>
      <w:tr w:rsidR="009E7194" w:rsidRPr="00396F2A" w14:paraId="5B1F09AA" w14:textId="77777777" w:rsidTr="009E7194">
        <w:tc>
          <w:tcPr>
            <w:tcW w:w="0" w:type="auto"/>
          </w:tcPr>
          <w:p w14:paraId="06C55373" w14:textId="77777777" w:rsidR="009E7194" w:rsidRPr="00111BBF" w:rsidRDefault="009E7194" w:rsidP="00CA6692">
            <w:pPr>
              <w:pStyle w:val="Bodytext"/>
              <w:rPr>
                <w:lang w:val="en-GB"/>
              </w:rPr>
            </w:pPr>
            <w:r w:rsidRPr="00111BBF">
              <w:rPr>
                <w:lang w:val="en-GB"/>
              </w:rPr>
              <w:t>The most effective measures against piracy according to Internet users are to block access to the website that offers the content and develop social awareness campaigns. Other measures, in the opinion of consumers, are to sa</w:t>
            </w:r>
            <w:r w:rsidR="00121C10" w:rsidRPr="00111BBF">
              <w:rPr>
                <w:lang w:val="en-GB"/>
              </w:rPr>
              <w:t>nction the operators and Intern</w:t>
            </w:r>
            <w:r w:rsidRPr="00111BBF">
              <w:rPr>
                <w:lang w:val="en-GB"/>
              </w:rPr>
              <w:t>et access providers as much as the offending users, either with fines or byrestricting their use of the Internet.</w:t>
            </w:r>
          </w:p>
        </w:tc>
      </w:tr>
    </w:tbl>
    <w:p w14:paraId="50C2A303" w14:textId="77777777" w:rsidR="00583E7E" w:rsidRPr="00111BBF" w:rsidRDefault="00583E7E" w:rsidP="00CA6692">
      <w:pPr>
        <w:pStyle w:val="Bodytext"/>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8174BF" w:rsidRPr="00A63503" w14:paraId="20A9D0CF" w14:textId="77777777" w:rsidTr="0020279A">
        <w:tc>
          <w:tcPr>
            <w:tcW w:w="10206" w:type="dxa"/>
            <w:shd w:val="clear" w:color="auto" w:fill="B4C5E5"/>
            <w:vAlign w:val="center"/>
          </w:tcPr>
          <w:p w14:paraId="55F48547" w14:textId="77777777" w:rsidR="008174BF" w:rsidRPr="00A63503" w:rsidRDefault="008174BF" w:rsidP="00A63503">
            <w:pPr>
              <w:pStyle w:val="Rubric0"/>
              <w:spacing w:after="80"/>
              <w:rPr>
                <w:lang w:val="es-ES"/>
              </w:rPr>
            </w:pPr>
            <w:r w:rsidRPr="00CF7AB0">
              <w:rPr>
                <w:lang w:val="es-ES"/>
              </w:rPr>
              <w:t>4</w:t>
            </w:r>
            <w:r w:rsidR="00365B6A" w:rsidRPr="00CF7AB0">
              <w:rPr>
                <w:lang w:val="es-ES"/>
              </w:rPr>
              <w:t>a</w:t>
            </w:r>
            <w:r w:rsidRPr="00CF7AB0">
              <w:rPr>
                <w:lang w:val="es-ES"/>
              </w:rPr>
              <w:t xml:space="preserve"> </w:t>
            </w:r>
            <w:r w:rsidR="000B683C" w:rsidRPr="00CF7AB0">
              <w:rPr>
                <w:lang w:val="es-ES"/>
              </w:rPr>
              <w:t>Completa el texto sobre el consumo televisivo por I</w:t>
            </w:r>
            <w:r w:rsidR="004615D2" w:rsidRPr="00CF7AB0">
              <w:rPr>
                <w:lang w:val="es-ES"/>
              </w:rPr>
              <w:t>nter</w:t>
            </w:r>
            <w:r w:rsidR="000B683C" w:rsidRPr="00CF7AB0">
              <w:rPr>
                <w:lang w:val="es-ES"/>
              </w:rPr>
              <w:t>net</w:t>
            </w:r>
            <w:r w:rsidR="00A63503">
              <w:rPr>
                <w:lang w:val="es-ES"/>
              </w:rPr>
              <w:t xml:space="preserve"> en Espa</w:t>
            </w:r>
            <w:r w:rsidR="00A63503">
              <w:rPr>
                <w:rFonts w:cs="Arial"/>
                <w:lang w:val="es-ES"/>
              </w:rPr>
              <w:t>ñ</w:t>
            </w:r>
            <w:r w:rsidR="00A63503">
              <w:rPr>
                <w:lang w:val="es-ES"/>
              </w:rPr>
              <w:t>a</w:t>
            </w:r>
            <w:r w:rsidR="000B683C" w:rsidRPr="00CF7AB0">
              <w:rPr>
                <w:lang w:val="es-ES"/>
              </w:rPr>
              <w:t>, escogiendo de la lista la palabra m</w:t>
            </w:r>
            <w:r w:rsidR="000B683C" w:rsidRPr="00CF7AB0">
              <w:rPr>
                <w:rFonts w:cs="Arial"/>
                <w:lang w:val="es-ES"/>
              </w:rPr>
              <w:t>á</w:t>
            </w:r>
            <w:r w:rsidR="000B683C" w:rsidRPr="00CF7AB0">
              <w:rPr>
                <w:lang w:val="es-ES"/>
              </w:rPr>
              <w:t xml:space="preserve">s apropiada. </w:t>
            </w:r>
            <w:r w:rsidR="000B683C" w:rsidRPr="00A63503">
              <w:rPr>
                <w:rFonts w:cs="Arial"/>
                <w:lang w:val="es-ES"/>
              </w:rPr>
              <w:t>¡</w:t>
            </w:r>
            <w:r w:rsidR="002864EC" w:rsidRPr="00A63503">
              <w:rPr>
                <w:lang w:val="es-ES"/>
              </w:rPr>
              <w:t xml:space="preserve">Cuidado! Hay </w:t>
            </w:r>
            <w:r w:rsidR="000B683C" w:rsidRPr="00A63503">
              <w:rPr>
                <w:lang w:val="es-ES"/>
              </w:rPr>
              <w:t>m</w:t>
            </w:r>
            <w:r w:rsidR="000B683C" w:rsidRPr="00A63503">
              <w:rPr>
                <w:rFonts w:cs="Arial"/>
                <w:lang w:val="es-ES"/>
              </w:rPr>
              <w:t>á</w:t>
            </w:r>
            <w:r w:rsidR="000B683C" w:rsidRPr="00A63503">
              <w:rPr>
                <w:lang w:val="es-ES"/>
              </w:rPr>
              <w:t>s</w:t>
            </w:r>
            <w:r w:rsidR="000B683C" w:rsidRPr="00A63503">
              <w:rPr>
                <w:b w:val="0"/>
                <w:lang w:val="es-ES"/>
              </w:rPr>
              <w:t xml:space="preserve"> </w:t>
            </w:r>
            <w:r w:rsidR="000B683C" w:rsidRPr="00A63503">
              <w:rPr>
                <w:lang w:val="es-ES"/>
              </w:rPr>
              <w:t>palabras que huecos.</w:t>
            </w:r>
          </w:p>
        </w:tc>
      </w:tr>
    </w:tbl>
    <w:p w14:paraId="2DBC4AC6" w14:textId="77777777" w:rsidR="002864EC" w:rsidRPr="00111BBF" w:rsidRDefault="00B81B87" w:rsidP="00CA6692">
      <w:pPr>
        <w:pStyle w:val="BodytextafterRubric"/>
        <w:rPr>
          <w:lang w:val="en-GB"/>
        </w:rPr>
      </w:pPr>
      <w:r w:rsidRPr="00111BBF">
        <w:rPr>
          <w:lang w:val="en-GB"/>
        </w:rPr>
        <w:t xml:space="preserve">Reading activity. </w:t>
      </w:r>
      <w:r w:rsidR="000B683C" w:rsidRPr="00111BBF">
        <w:rPr>
          <w:lang w:val="en-GB"/>
        </w:rPr>
        <w:t>Students read the text and fill in the gaps with the most appropriate word from the l</w:t>
      </w:r>
      <w:r w:rsidR="009E7194" w:rsidRPr="00111BBF">
        <w:rPr>
          <w:lang w:val="en-GB"/>
        </w:rPr>
        <w:t>is</w:t>
      </w:r>
      <w:r w:rsidR="000B683C" w:rsidRPr="00111BBF">
        <w:rPr>
          <w:lang w:val="en-GB"/>
        </w:rPr>
        <w:t>t provided. The task has been made more challenging by having more words to choose from than there are gaps</w:t>
      </w:r>
      <w:r w:rsidR="002864EC" w:rsidRPr="00111BBF">
        <w:rPr>
          <w:lang w:val="en-GB"/>
        </w:rPr>
        <w:t xml:space="preserve"> in the text, so not every word in the </w:t>
      </w:r>
      <w:r w:rsidR="000B683C" w:rsidRPr="00111BBF">
        <w:rPr>
          <w:lang w:val="en-GB"/>
        </w:rPr>
        <w:t>list will be needed. Remind stud</w:t>
      </w:r>
      <w:r w:rsidR="002864EC" w:rsidRPr="00111BBF">
        <w:rPr>
          <w:lang w:val="en-GB"/>
        </w:rPr>
        <w:t>e</w:t>
      </w:r>
      <w:r w:rsidR="000B683C" w:rsidRPr="00111BBF">
        <w:rPr>
          <w:lang w:val="en-GB"/>
        </w:rPr>
        <w:t>nts not to jump</w:t>
      </w:r>
      <w:r w:rsidR="008174BF" w:rsidRPr="00111BBF">
        <w:rPr>
          <w:lang w:val="en-GB"/>
        </w:rPr>
        <w:t xml:space="preserve"> </w:t>
      </w:r>
      <w:r w:rsidR="002864EC" w:rsidRPr="00111BBF">
        <w:rPr>
          <w:lang w:val="en-GB"/>
        </w:rPr>
        <w:t>to what looks like the right word:</w:t>
      </w:r>
      <w:r w:rsidR="009E7194" w:rsidRPr="00111BBF">
        <w:rPr>
          <w:lang w:val="en-GB"/>
        </w:rPr>
        <w:t xml:space="preserve"> they could ask themselves</w:t>
      </w:r>
      <w:r w:rsidR="002864EC" w:rsidRPr="00111BBF">
        <w:rPr>
          <w:lang w:val="en-GB"/>
        </w:rPr>
        <w:t xml:space="preserve"> does the context need a verb or a noun, for example.</w:t>
      </w:r>
    </w:p>
    <w:p w14:paraId="2B8D62E6" w14:textId="77777777" w:rsidR="008174BF" w:rsidRPr="00BD6C85" w:rsidRDefault="002B21C8" w:rsidP="00CA6692">
      <w:pPr>
        <w:pStyle w:val="Aswersheading"/>
      </w:pPr>
      <w:r w:rsidRPr="00D6378A">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1"/>
        <w:gridCol w:w="1684"/>
        <w:gridCol w:w="1206"/>
        <w:gridCol w:w="1662"/>
        <w:gridCol w:w="1228"/>
      </w:tblGrid>
      <w:tr w:rsidR="006935C4" w:rsidRPr="00396F2A" w14:paraId="76067071" w14:textId="77777777" w:rsidTr="006935C4">
        <w:tc>
          <w:tcPr>
            <w:tcW w:w="0" w:type="auto"/>
          </w:tcPr>
          <w:p w14:paraId="6A17EAA4" w14:textId="77777777" w:rsidR="006935C4" w:rsidRPr="006935C4" w:rsidRDefault="006935C4" w:rsidP="00CA6692">
            <w:pPr>
              <w:pStyle w:val="Bodytext"/>
            </w:pPr>
            <w:r w:rsidRPr="006935C4">
              <w:t>1  identifica</w:t>
            </w:r>
          </w:p>
        </w:tc>
        <w:tc>
          <w:tcPr>
            <w:tcW w:w="0" w:type="auto"/>
          </w:tcPr>
          <w:p w14:paraId="329194A8" w14:textId="77777777" w:rsidR="006935C4" w:rsidRPr="006935C4" w:rsidRDefault="006935C4" w:rsidP="00CA6692">
            <w:pPr>
              <w:pStyle w:val="Bodytext"/>
            </w:pPr>
            <w:r w:rsidRPr="006935C4">
              <w:t>2</w:t>
            </w:r>
            <w:r w:rsidR="00396F2A">
              <w:t xml:space="preserve">  </w:t>
            </w:r>
            <w:r w:rsidR="00631AB1" w:rsidRPr="006935C4">
              <w:t xml:space="preserve">consumidores </w:t>
            </w:r>
          </w:p>
        </w:tc>
        <w:tc>
          <w:tcPr>
            <w:tcW w:w="0" w:type="auto"/>
          </w:tcPr>
          <w:p w14:paraId="1600CD45" w14:textId="77777777" w:rsidR="006935C4" w:rsidRPr="006935C4" w:rsidRDefault="006935C4" w:rsidP="00CA6692">
            <w:pPr>
              <w:pStyle w:val="Bodytext"/>
            </w:pPr>
            <w:r w:rsidRPr="006935C4">
              <w:t xml:space="preserve">3  </w:t>
            </w:r>
            <w:r w:rsidR="00631AB1" w:rsidRPr="006935C4">
              <w:t>gana</w:t>
            </w:r>
          </w:p>
        </w:tc>
        <w:tc>
          <w:tcPr>
            <w:tcW w:w="0" w:type="auto"/>
          </w:tcPr>
          <w:p w14:paraId="37CF9A8C" w14:textId="77777777" w:rsidR="006935C4" w:rsidRPr="006935C4" w:rsidRDefault="006935C4" w:rsidP="00CA6692">
            <w:pPr>
              <w:pStyle w:val="Bodytext"/>
            </w:pPr>
            <w:r w:rsidRPr="006935C4">
              <w:t>4  programación</w:t>
            </w:r>
          </w:p>
        </w:tc>
        <w:tc>
          <w:tcPr>
            <w:tcW w:w="0" w:type="auto"/>
          </w:tcPr>
          <w:p w14:paraId="3268B577" w14:textId="77777777" w:rsidR="006935C4" w:rsidRPr="006935C4" w:rsidRDefault="006935C4" w:rsidP="00CA6692">
            <w:pPr>
              <w:pStyle w:val="Bodytext"/>
            </w:pPr>
            <w:r w:rsidRPr="006935C4">
              <w:t xml:space="preserve">5  </w:t>
            </w:r>
            <w:r w:rsidR="00631AB1" w:rsidRPr="006935C4">
              <w:t xml:space="preserve">da </w:t>
            </w:r>
          </w:p>
        </w:tc>
      </w:tr>
      <w:tr w:rsidR="006935C4" w:rsidRPr="00396F2A" w14:paraId="70374216" w14:textId="77777777" w:rsidTr="006935C4">
        <w:tc>
          <w:tcPr>
            <w:tcW w:w="0" w:type="auto"/>
          </w:tcPr>
          <w:p w14:paraId="70149390" w14:textId="77777777" w:rsidR="006935C4" w:rsidRPr="006935C4" w:rsidRDefault="006935C4" w:rsidP="00CA6692">
            <w:pPr>
              <w:pStyle w:val="Bodytext"/>
            </w:pPr>
            <w:r w:rsidRPr="006935C4">
              <w:t xml:space="preserve">6  </w:t>
            </w:r>
            <w:r w:rsidR="00631AB1" w:rsidRPr="006935C4">
              <w:t xml:space="preserve">televisiva </w:t>
            </w:r>
          </w:p>
        </w:tc>
        <w:tc>
          <w:tcPr>
            <w:tcW w:w="0" w:type="auto"/>
          </w:tcPr>
          <w:p w14:paraId="606DE689" w14:textId="77777777" w:rsidR="006935C4" w:rsidRPr="006935C4" w:rsidRDefault="006935C4" w:rsidP="00CA6692">
            <w:pPr>
              <w:pStyle w:val="Bodytext"/>
            </w:pPr>
            <w:r w:rsidRPr="006935C4">
              <w:t xml:space="preserve">7  </w:t>
            </w:r>
            <w:r w:rsidR="00631AB1" w:rsidRPr="006935C4">
              <w:t xml:space="preserve">necesidades </w:t>
            </w:r>
          </w:p>
        </w:tc>
        <w:tc>
          <w:tcPr>
            <w:tcW w:w="0" w:type="auto"/>
          </w:tcPr>
          <w:p w14:paraId="7331ECE9" w14:textId="77777777" w:rsidR="006935C4" w:rsidRPr="006935C4" w:rsidRDefault="006935C4" w:rsidP="00CA6692">
            <w:pPr>
              <w:pStyle w:val="Bodytext"/>
            </w:pPr>
            <w:r w:rsidRPr="006935C4">
              <w:t xml:space="preserve">8  </w:t>
            </w:r>
            <w:r w:rsidR="00631AB1" w:rsidRPr="006935C4">
              <w:t>reducido</w:t>
            </w:r>
          </w:p>
        </w:tc>
        <w:tc>
          <w:tcPr>
            <w:tcW w:w="0" w:type="auto"/>
          </w:tcPr>
          <w:p w14:paraId="5D5A89FF" w14:textId="77777777" w:rsidR="006935C4" w:rsidRPr="006935C4" w:rsidRDefault="006935C4" w:rsidP="00CA6692">
            <w:pPr>
              <w:pStyle w:val="Bodytext"/>
            </w:pPr>
            <w:r w:rsidRPr="006935C4">
              <w:t xml:space="preserve">9  </w:t>
            </w:r>
            <w:r w:rsidR="00631AB1" w:rsidRPr="006935C4">
              <w:t>programa</w:t>
            </w:r>
          </w:p>
        </w:tc>
        <w:tc>
          <w:tcPr>
            <w:tcW w:w="0" w:type="auto"/>
          </w:tcPr>
          <w:p w14:paraId="756CF671" w14:textId="77777777" w:rsidR="006935C4" w:rsidRPr="006935C4" w:rsidRDefault="006935C4" w:rsidP="00CA6692">
            <w:pPr>
              <w:pStyle w:val="Bodytext"/>
            </w:pPr>
            <w:r w:rsidRPr="006935C4">
              <w:t xml:space="preserve">10  </w:t>
            </w:r>
            <w:r w:rsidR="00631AB1" w:rsidRPr="006935C4">
              <w:t>aparato</w:t>
            </w:r>
          </w:p>
        </w:tc>
      </w:tr>
    </w:tbl>
    <w:p w14:paraId="12EF3BB5" w14:textId="77777777" w:rsidR="0038473F" w:rsidRDefault="0038473F" w:rsidP="00CA6692">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365B6A" w:rsidRPr="00111BBF" w14:paraId="65548B4F" w14:textId="77777777" w:rsidTr="0020279A">
        <w:tc>
          <w:tcPr>
            <w:tcW w:w="10206" w:type="dxa"/>
            <w:shd w:val="clear" w:color="auto" w:fill="B4C5E5"/>
            <w:vAlign w:val="center"/>
          </w:tcPr>
          <w:p w14:paraId="7ED25003" w14:textId="77777777" w:rsidR="00365B6A" w:rsidRPr="00CF7AB0" w:rsidRDefault="00365B6A" w:rsidP="00AE2C94">
            <w:pPr>
              <w:pStyle w:val="Rubric0"/>
              <w:spacing w:after="80"/>
              <w:rPr>
                <w:lang w:val="es-ES"/>
              </w:rPr>
            </w:pPr>
            <w:r w:rsidRPr="00CF7AB0">
              <w:rPr>
                <w:lang w:val="es-ES"/>
              </w:rPr>
              <w:t xml:space="preserve">4b </w:t>
            </w:r>
            <w:r w:rsidR="00B90C4E" w:rsidRPr="00CF7AB0">
              <w:rPr>
                <w:lang w:val="es-ES"/>
              </w:rPr>
              <w:t>T</w:t>
            </w:r>
            <w:r w:rsidR="00435AC9" w:rsidRPr="00CF7AB0">
              <w:rPr>
                <w:lang w:val="es-ES"/>
              </w:rPr>
              <w:t>raduc</w:t>
            </w:r>
            <w:r w:rsidR="00AE2C94" w:rsidRPr="00CF7AB0">
              <w:rPr>
                <w:lang w:val="es-ES"/>
              </w:rPr>
              <w:t>e</w:t>
            </w:r>
            <w:r w:rsidR="00435AC9" w:rsidRPr="00CF7AB0">
              <w:rPr>
                <w:lang w:val="es-ES"/>
              </w:rPr>
              <w:t xml:space="preserve"> estas frases al espa</w:t>
            </w:r>
            <w:r w:rsidR="00435AC9" w:rsidRPr="00CF7AB0">
              <w:rPr>
                <w:rFonts w:cs="Arial"/>
                <w:lang w:val="es-ES"/>
              </w:rPr>
              <w:t>ñ</w:t>
            </w:r>
            <w:r w:rsidR="00435AC9" w:rsidRPr="00CF7AB0">
              <w:rPr>
                <w:lang w:val="es-ES"/>
              </w:rPr>
              <w:t>ol.</w:t>
            </w:r>
          </w:p>
        </w:tc>
      </w:tr>
    </w:tbl>
    <w:p w14:paraId="7771383A" w14:textId="77777777" w:rsidR="00365B6A" w:rsidRPr="00111BBF" w:rsidRDefault="00B81B87" w:rsidP="00CA6692">
      <w:pPr>
        <w:pStyle w:val="BodytextafterRubric"/>
        <w:rPr>
          <w:lang w:val="en-GB"/>
        </w:rPr>
      </w:pPr>
      <w:r w:rsidRPr="00111BBF">
        <w:rPr>
          <w:lang w:val="en-GB"/>
        </w:rPr>
        <w:t xml:space="preserve">Translation activity. </w:t>
      </w:r>
      <w:r w:rsidR="00435AC9" w:rsidRPr="00111BBF">
        <w:rPr>
          <w:lang w:val="en-GB"/>
        </w:rPr>
        <w:t>Student</w:t>
      </w:r>
      <w:r w:rsidR="0038473F" w:rsidRPr="00111BBF">
        <w:rPr>
          <w:lang w:val="en-GB"/>
        </w:rPr>
        <w:t xml:space="preserve">s </w:t>
      </w:r>
      <w:r w:rsidR="00435AC9" w:rsidRPr="00111BBF">
        <w:rPr>
          <w:lang w:val="en-GB"/>
        </w:rPr>
        <w:t>translate the sentences</w:t>
      </w:r>
      <w:r w:rsidR="006935C4" w:rsidRPr="00111BBF">
        <w:rPr>
          <w:lang w:val="en-GB"/>
        </w:rPr>
        <w:t xml:space="preserve"> 1</w:t>
      </w:r>
      <w:r w:rsidR="00B90C4E" w:rsidRPr="00111BBF">
        <w:rPr>
          <w:lang w:val="en-GB"/>
        </w:rPr>
        <w:t>‒5</w:t>
      </w:r>
      <w:r w:rsidR="00435AC9" w:rsidRPr="00111BBF">
        <w:rPr>
          <w:lang w:val="en-GB"/>
        </w:rPr>
        <w:t xml:space="preserve"> into Spanish.</w:t>
      </w:r>
      <w:r w:rsidR="00B90C4E" w:rsidRPr="00111BBF">
        <w:rPr>
          <w:lang w:val="en-GB"/>
        </w:rPr>
        <w:t xml:space="preserve"> The content of </w:t>
      </w:r>
      <w:r w:rsidR="00AE2C94" w:rsidRPr="00111BBF">
        <w:rPr>
          <w:lang w:val="en-GB"/>
        </w:rPr>
        <w:t xml:space="preserve">the </w:t>
      </w:r>
      <w:r w:rsidR="00B90C4E" w:rsidRPr="00111BBF">
        <w:rPr>
          <w:lang w:val="en-GB"/>
        </w:rPr>
        <w:t xml:space="preserve">text at </w:t>
      </w:r>
      <w:r w:rsidR="00AE2C94" w:rsidRPr="00111BBF">
        <w:rPr>
          <w:lang w:val="en-GB"/>
        </w:rPr>
        <w:t>4</w:t>
      </w:r>
      <w:r w:rsidR="00B90C4E" w:rsidRPr="00111BBF">
        <w:rPr>
          <w:lang w:val="en-GB"/>
        </w:rPr>
        <w:t>a will be useful here.</w:t>
      </w:r>
    </w:p>
    <w:p w14:paraId="4D8703CD" w14:textId="77777777" w:rsidR="00365B6A" w:rsidRPr="00BD6C85" w:rsidRDefault="00E93B92" w:rsidP="00CA6692">
      <w:pPr>
        <w:pStyle w:val="Aswersheading"/>
      </w:pPr>
      <w:r>
        <w:t>Suggested a</w:t>
      </w:r>
      <w:r w:rsidR="00330937" w:rsidRPr="00D6378A">
        <w:t>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7287"/>
      </w:tblGrid>
      <w:tr w:rsidR="002941EF" w:rsidRPr="00111BBF" w14:paraId="318B0EF3" w14:textId="77777777" w:rsidTr="002941EF">
        <w:tc>
          <w:tcPr>
            <w:tcW w:w="0" w:type="auto"/>
          </w:tcPr>
          <w:p w14:paraId="4FA9BDB1" w14:textId="77777777" w:rsidR="002941EF" w:rsidRPr="002941EF" w:rsidRDefault="002941EF" w:rsidP="00CA6692">
            <w:pPr>
              <w:pStyle w:val="Bodytext"/>
            </w:pPr>
            <w:r w:rsidRPr="002941EF">
              <w:t>1</w:t>
            </w:r>
          </w:p>
        </w:tc>
        <w:tc>
          <w:tcPr>
            <w:tcW w:w="0" w:type="auto"/>
          </w:tcPr>
          <w:p w14:paraId="3DDF108F" w14:textId="77777777" w:rsidR="002941EF" w:rsidRPr="002941EF" w:rsidRDefault="002941EF" w:rsidP="00CA6692">
            <w:pPr>
              <w:pStyle w:val="Bodytext"/>
            </w:pPr>
            <w:r w:rsidRPr="002941EF">
              <w:t>Cada vez más personas usan (el)</w:t>
            </w:r>
            <w:r w:rsidR="00631AB1">
              <w:t xml:space="preserve">* </w:t>
            </w:r>
            <w:r w:rsidRPr="002941EF">
              <w:t xml:space="preserve"> </w:t>
            </w:r>
            <w:r w:rsidR="00513D6B" w:rsidRPr="00513D6B">
              <w:t>Inter</w:t>
            </w:r>
            <w:r w:rsidR="00822303">
              <w:t>net</w:t>
            </w:r>
            <w:r w:rsidRPr="002941EF">
              <w:t xml:space="preserve"> para ver sus programas favoritos.</w:t>
            </w:r>
          </w:p>
        </w:tc>
      </w:tr>
      <w:tr w:rsidR="002941EF" w:rsidRPr="00111BBF" w14:paraId="06CB8A9F" w14:textId="77777777" w:rsidTr="002941EF">
        <w:tc>
          <w:tcPr>
            <w:tcW w:w="0" w:type="auto"/>
          </w:tcPr>
          <w:p w14:paraId="3EC94151" w14:textId="77777777" w:rsidR="002941EF" w:rsidRPr="002941EF" w:rsidRDefault="002941EF" w:rsidP="00CA6692">
            <w:pPr>
              <w:pStyle w:val="Bodytext"/>
            </w:pPr>
            <w:r w:rsidRPr="002941EF">
              <w:t>2</w:t>
            </w:r>
          </w:p>
        </w:tc>
        <w:tc>
          <w:tcPr>
            <w:tcW w:w="0" w:type="auto"/>
          </w:tcPr>
          <w:p w14:paraId="49DB8D60" w14:textId="77777777" w:rsidR="002941EF" w:rsidRPr="002941EF" w:rsidRDefault="002941EF" w:rsidP="00CA6692">
            <w:pPr>
              <w:pStyle w:val="Bodytext"/>
            </w:pPr>
            <w:r w:rsidRPr="002941EF">
              <w:t>Prefiero ver películas en el cine ya que (porque) la pantalla es más grande.</w:t>
            </w:r>
          </w:p>
        </w:tc>
      </w:tr>
      <w:tr w:rsidR="002941EF" w:rsidRPr="00111BBF" w14:paraId="1E1DE8C0" w14:textId="77777777" w:rsidTr="002941EF">
        <w:tc>
          <w:tcPr>
            <w:tcW w:w="0" w:type="auto"/>
          </w:tcPr>
          <w:p w14:paraId="4991BB12" w14:textId="77777777" w:rsidR="002941EF" w:rsidRPr="002941EF" w:rsidRDefault="002941EF" w:rsidP="00CA6692">
            <w:pPr>
              <w:pStyle w:val="Bodytext"/>
            </w:pPr>
            <w:r w:rsidRPr="002941EF">
              <w:lastRenderedPageBreak/>
              <w:t>3</w:t>
            </w:r>
          </w:p>
        </w:tc>
        <w:tc>
          <w:tcPr>
            <w:tcW w:w="0" w:type="auto"/>
          </w:tcPr>
          <w:p w14:paraId="76C27C0D" w14:textId="77777777" w:rsidR="002941EF" w:rsidRPr="002941EF" w:rsidRDefault="002941EF" w:rsidP="00CA6692">
            <w:pPr>
              <w:pStyle w:val="Bodytext"/>
            </w:pPr>
            <w:r w:rsidRPr="002941EF">
              <w:t>Mi dispositivo preferido es el portátil.</w:t>
            </w:r>
          </w:p>
        </w:tc>
      </w:tr>
      <w:tr w:rsidR="002941EF" w:rsidRPr="00111BBF" w14:paraId="334D0C40" w14:textId="77777777" w:rsidTr="002941EF">
        <w:tc>
          <w:tcPr>
            <w:tcW w:w="0" w:type="auto"/>
          </w:tcPr>
          <w:p w14:paraId="7C76C21F" w14:textId="77777777" w:rsidR="002941EF" w:rsidRPr="002941EF" w:rsidRDefault="002941EF" w:rsidP="00CA6692">
            <w:pPr>
              <w:pStyle w:val="Bodytext"/>
            </w:pPr>
            <w:r w:rsidRPr="002941EF">
              <w:t>4</w:t>
            </w:r>
          </w:p>
        </w:tc>
        <w:tc>
          <w:tcPr>
            <w:tcW w:w="0" w:type="auto"/>
          </w:tcPr>
          <w:p w14:paraId="73021E30" w14:textId="77777777" w:rsidR="002941EF" w:rsidRPr="002941EF" w:rsidRDefault="002941EF" w:rsidP="00CA6692">
            <w:pPr>
              <w:pStyle w:val="Bodytext"/>
            </w:pPr>
            <w:r w:rsidRPr="002941EF">
              <w:t>A los tele espectadores les gusta cambiar la manera en que ven los programas.</w:t>
            </w:r>
          </w:p>
        </w:tc>
      </w:tr>
      <w:tr w:rsidR="002941EF" w:rsidRPr="00111BBF" w14:paraId="36499CE0" w14:textId="77777777" w:rsidTr="002941EF">
        <w:tc>
          <w:tcPr>
            <w:tcW w:w="0" w:type="auto"/>
          </w:tcPr>
          <w:p w14:paraId="2DDBD3FC" w14:textId="77777777" w:rsidR="002941EF" w:rsidRPr="002941EF" w:rsidRDefault="002941EF" w:rsidP="00CA6692">
            <w:pPr>
              <w:pStyle w:val="Bodytext"/>
            </w:pPr>
            <w:r w:rsidRPr="002941EF">
              <w:t>5</w:t>
            </w:r>
          </w:p>
        </w:tc>
        <w:tc>
          <w:tcPr>
            <w:tcW w:w="0" w:type="auto"/>
          </w:tcPr>
          <w:p w14:paraId="65603121" w14:textId="77777777" w:rsidR="002941EF" w:rsidRPr="002941EF" w:rsidRDefault="002941EF" w:rsidP="00CA6692">
            <w:pPr>
              <w:pStyle w:val="Bodytext"/>
            </w:pPr>
            <w:r w:rsidRPr="002941EF">
              <w:t>A mi hermano le interesa la televisión bajo demanda.</w:t>
            </w:r>
          </w:p>
        </w:tc>
      </w:tr>
    </w:tbl>
    <w:p w14:paraId="411407B4" w14:textId="77777777" w:rsidR="00365B6A" w:rsidRDefault="00365B6A" w:rsidP="00CA6692">
      <w:pPr>
        <w:pStyle w:val="Bodytext"/>
      </w:pPr>
    </w:p>
    <w:p w14:paraId="3878656C" w14:textId="77777777" w:rsidR="00631AB1" w:rsidRPr="00111BBF" w:rsidRDefault="00631AB1" w:rsidP="00CA6692">
      <w:pPr>
        <w:pStyle w:val="Bodytext"/>
        <w:rPr>
          <w:lang w:val="en-GB"/>
        </w:rPr>
      </w:pPr>
      <w:r w:rsidRPr="00111BBF">
        <w:rPr>
          <w:lang w:val="en-GB"/>
        </w:rPr>
        <w:t>*In this book, Internet has been used without an article, in line with the AQA specification. However, using an article is still widely used in Spanish.</w:t>
      </w:r>
    </w:p>
    <w:p w14:paraId="7DD7C2B0" w14:textId="77777777" w:rsidR="008A765D" w:rsidRPr="00111BBF" w:rsidRDefault="008A765D" w:rsidP="00CA6692">
      <w:pPr>
        <w:pStyle w:val="Bodytext"/>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8174BF" w:rsidRPr="00111BBF" w14:paraId="25643E4C" w14:textId="77777777" w:rsidTr="0020279A">
        <w:tc>
          <w:tcPr>
            <w:tcW w:w="10206" w:type="dxa"/>
            <w:shd w:val="clear" w:color="auto" w:fill="B4C5E5"/>
            <w:vAlign w:val="center"/>
          </w:tcPr>
          <w:p w14:paraId="5954CDB3" w14:textId="77777777" w:rsidR="008174BF" w:rsidRPr="00CF7AB0" w:rsidRDefault="008174BF" w:rsidP="00B90C4E">
            <w:pPr>
              <w:pStyle w:val="Rubric0"/>
              <w:spacing w:after="80"/>
              <w:rPr>
                <w:lang w:val="es-ES"/>
              </w:rPr>
            </w:pPr>
            <w:r w:rsidRPr="00CF7AB0">
              <w:rPr>
                <w:lang w:val="es-ES"/>
              </w:rPr>
              <w:t>5</w:t>
            </w:r>
            <w:r w:rsidR="0004783C" w:rsidRPr="00CF7AB0">
              <w:rPr>
                <w:lang w:val="es-ES"/>
              </w:rPr>
              <w:t xml:space="preserve"> Escribe un blog de unas 2</w:t>
            </w:r>
            <w:r w:rsidR="00B90C4E" w:rsidRPr="00CF7AB0">
              <w:rPr>
                <w:lang w:val="es-ES"/>
              </w:rPr>
              <w:t>0</w:t>
            </w:r>
            <w:r w:rsidR="0004783C" w:rsidRPr="00CF7AB0">
              <w:rPr>
                <w:lang w:val="es-ES"/>
              </w:rPr>
              <w:t>0 palabras sobre la importancia de I</w:t>
            </w:r>
            <w:r w:rsidR="004615D2" w:rsidRPr="00CF7AB0">
              <w:rPr>
                <w:lang w:val="es-ES"/>
              </w:rPr>
              <w:t>nter</w:t>
            </w:r>
            <w:r w:rsidR="0004783C" w:rsidRPr="00CF7AB0">
              <w:rPr>
                <w:lang w:val="es-ES"/>
              </w:rPr>
              <w:t>net en nuestra</w:t>
            </w:r>
            <w:r w:rsidR="00F76FD9" w:rsidRPr="00CF7AB0">
              <w:rPr>
                <w:lang w:val="es-ES"/>
              </w:rPr>
              <w:t xml:space="preserve"> sociedad.</w:t>
            </w:r>
          </w:p>
        </w:tc>
      </w:tr>
    </w:tbl>
    <w:p w14:paraId="11B69D2A" w14:textId="77777777" w:rsidR="00F76FD9" w:rsidRPr="00111BBF" w:rsidRDefault="00B81B87" w:rsidP="00CA6692">
      <w:pPr>
        <w:pStyle w:val="BodytextafterRubric"/>
        <w:rPr>
          <w:lang w:val="en-GB"/>
        </w:rPr>
      </w:pPr>
      <w:r w:rsidRPr="00111BBF">
        <w:rPr>
          <w:lang w:val="en-GB"/>
        </w:rPr>
        <w:t xml:space="preserve">Writing activity. </w:t>
      </w:r>
      <w:r w:rsidR="00F76FD9" w:rsidRPr="00111BBF">
        <w:rPr>
          <w:lang w:val="en-GB"/>
        </w:rPr>
        <w:t>S</w:t>
      </w:r>
      <w:r w:rsidR="0004783C" w:rsidRPr="00111BBF">
        <w:rPr>
          <w:lang w:val="en-GB"/>
        </w:rPr>
        <w:t xml:space="preserve">tudents write a blog of </w:t>
      </w:r>
      <w:r w:rsidR="00F76FD9" w:rsidRPr="00111BBF">
        <w:rPr>
          <w:lang w:val="en-GB"/>
        </w:rPr>
        <w:t>about 2</w:t>
      </w:r>
      <w:r w:rsidR="00B90C4E" w:rsidRPr="00111BBF">
        <w:rPr>
          <w:lang w:val="en-GB"/>
        </w:rPr>
        <w:t>0</w:t>
      </w:r>
      <w:r w:rsidR="00F76FD9" w:rsidRPr="00111BBF">
        <w:rPr>
          <w:lang w:val="en-GB"/>
        </w:rPr>
        <w:t>0 words on the importance of the Internet in our society.</w:t>
      </w:r>
      <w:r w:rsidR="00223F9E" w:rsidRPr="00111BBF">
        <w:rPr>
          <w:lang w:val="en-GB"/>
        </w:rPr>
        <w:t xml:space="preserve"> They are asked to </w:t>
      </w:r>
      <w:r w:rsidR="00F76FD9" w:rsidRPr="00111BBF">
        <w:rPr>
          <w:lang w:val="en-GB"/>
        </w:rPr>
        <w:t>include: the advantages</w:t>
      </w:r>
      <w:r w:rsidR="00064F7C" w:rsidRPr="00111BBF">
        <w:rPr>
          <w:lang w:val="en-GB"/>
        </w:rPr>
        <w:t>/disadvantages</w:t>
      </w:r>
      <w:r w:rsidR="00F76FD9" w:rsidRPr="00111BBF">
        <w:rPr>
          <w:lang w:val="en-GB"/>
        </w:rPr>
        <w:t xml:space="preserve"> of the Internet</w:t>
      </w:r>
      <w:r w:rsidR="00064F7C" w:rsidRPr="00111BBF">
        <w:rPr>
          <w:lang w:val="en-GB"/>
        </w:rPr>
        <w:t>; its affect on the way we</w:t>
      </w:r>
      <w:r w:rsidR="00223F9E" w:rsidRPr="00111BBF">
        <w:rPr>
          <w:lang w:val="en-GB"/>
        </w:rPr>
        <w:t xml:space="preserve"> </w:t>
      </w:r>
      <w:r w:rsidR="00064F7C" w:rsidRPr="00111BBF">
        <w:rPr>
          <w:lang w:val="en-GB"/>
        </w:rPr>
        <w:t xml:space="preserve">access music and TV, </w:t>
      </w:r>
      <w:r w:rsidR="00223F9E" w:rsidRPr="00111BBF">
        <w:rPr>
          <w:lang w:val="en-GB"/>
        </w:rPr>
        <w:t>the future of the Internet.</w:t>
      </w:r>
    </w:p>
    <w:p w14:paraId="25B80689" w14:textId="77777777" w:rsidR="008174BF" w:rsidRPr="00111BBF" w:rsidRDefault="00F76FD9" w:rsidP="00CA6692">
      <w:pPr>
        <w:pStyle w:val="Bodytext"/>
        <w:rPr>
          <w:lang w:val="en-GB"/>
        </w:rPr>
      </w:pPr>
      <w:r w:rsidRPr="00111BBF">
        <w:rPr>
          <w:lang w:val="en-GB"/>
        </w:rPr>
        <w:t xml:space="preserve">The </w:t>
      </w:r>
      <w:r w:rsidR="005D3CF2" w:rsidRPr="00111BBF">
        <w:rPr>
          <w:lang w:val="en-GB"/>
        </w:rPr>
        <w:t>‘</w:t>
      </w:r>
      <w:r w:rsidRPr="00111BBF">
        <w:rPr>
          <w:lang w:val="en-GB"/>
        </w:rPr>
        <w:t>Key expressions</w:t>
      </w:r>
      <w:r w:rsidR="005D3CF2" w:rsidRPr="00111BBF">
        <w:rPr>
          <w:lang w:val="en-GB"/>
        </w:rPr>
        <w:t>’</w:t>
      </w:r>
      <w:r w:rsidRPr="00111BBF">
        <w:rPr>
          <w:lang w:val="en-GB"/>
        </w:rPr>
        <w:t xml:space="preserve"> box</w:t>
      </w:r>
      <w:r w:rsidR="00952B5D" w:rsidRPr="00111BBF">
        <w:rPr>
          <w:lang w:val="en-GB"/>
        </w:rPr>
        <w:t xml:space="preserve"> on page 31 of the Students Book</w:t>
      </w:r>
      <w:r w:rsidRPr="00111BBF">
        <w:rPr>
          <w:lang w:val="en-GB"/>
        </w:rPr>
        <w:t xml:space="preserve"> as well as vocabulary from other activities</w:t>
      </w:r>
      <w:r w:rsidR="00B90C4E" w:rsidRPr="00111BBF">
        <w:rPr>
          <w:lang w:val="en-GB"/>
        </w:rPr>
        <w:t xml:space="preserve"> on the spread should help them</w:t>
      </w:r>
      <w:r w:rsidR="00952B5D" w:rsidRPr="00111BBF">
        <w:rPr>
          <w:lang w:val="en-GB"/>
        </w:rPr>
        <w:t>.</w:t>
      </w:r>
    </w:p>
    <w:p w14:paraId="1FDF8B0A" w14:textId="77777777" w:rsidR="00223F9E" w:rsidRPr="00111BBF" w:rsidRDefault="00223F9E" w:rsidP="00CA6692">
      <w:pPr>
        <w:pStyle w:val="Bodytext"/>
        <w:rPr>
          <w:lang w:val="en-GB"/>
        </w:rPr>
      </w:pPr>
      <w:r w:rsidRPr="00111BBF">
        <w:rPr>
          <w:lang w:val="en-GB"/>
        </w:rPr>
        <w:t>Their summary could mention:</w:t>
      </w:r>
    </w:p>
    <w:p w14:paraId="5DE5CD3B" w14:textId="77777777" w:rsidR="00223F9E" w:rsidRPr="00111BBF" w:rsidRDefault="00223F9E" w:rsidP="00CA6692">
      <w:pPr>
        <w:pStyle w:val="Bodytext"/>
        <w:rPr>
          <w:lang w:val="en-GB"/>
        </w:rPr>
      </w:pPr>
      <w:r w:rsidRPr="00111BBF">
        <w:rPr>
          <w:lang w:val="en-GB"/>
        </w:rPr>
        <w:t>Advantages:</w:t>
      </w:r>
    </w:p>
    <w:p w14:paraId="53FF3F07" w14:textId="77777777" w:rsidR="00223F9E" w:rsidRPr="00111BBF" w:rsidRDefault="00223F9E" w:rsidP="00CA6692">
      <w:pPr>
        <w:pStyle w:val="Listindent"/>
        <w:rPr>
          <w:lang w:val="en-GB"/>
        </w:rPr>
      </w:pPr>
      <w:r w:rsidRPr="00111BBF">
        <w:rPr>
          <w:lang w:val="en-GB"/>
        </w:rPr>
        <w:t>faster communication</w:t>
      </w:r>
    </w:p>
    <w:p w14:paraId="0221CD48" w14:textId="77777777" w:rsidR="00223F9E" w:rsidRPr="00111BBF" w:rsidRDefault="00223F9E" w:rsidP="00CA6692">
      <w:pPr>
        <w:pStyle w:val="Listindent"/>
        <w:rPr>
          <w:lang w:val="en-GB"/>
        </w:rPr>
      </w:pPr>
      <w:r w:rsidRPr="00111BBF">
        <w:rPr>
          <w:lang w:val="en-GB"/>
        </w:rPr>
        <w:t>good for information</w:t>
      </w:r>
    </w:p>
    <w:p w14:paraId="65CCFF8C" w14:textId="77777777" w:rsidR="00223F9E" w:rsidRPr="00111BBF" w:rsidRDefault="00223F9E" w:rsidP="00CA6692">
      <w:pPr>
        <w:pStyle w:val="Listindent"/>
        <w:rPr>
          <w:lang w:val="en-GB"/>
        </w:rPr>
      </w:pPr>
      <w:r w:rsidRPr="00111BBF">
        <w:rPr>
          <w:lang w:val="en-GB"/>
        </w:rPr>
        <w:t>good for entertainment</w:t>
      </w:r>
    </w:p>
    <w:p w14:paraId="04748724" w14:textId="77777777" w:rsidR="00223F9E" w:rsidRPr="00111BBF" w:rsidRDefault="00223F9E" w:rsidP="00CA6692">
      <w:pPr>
        <w:pStyle w:val="Bodytext"/>
        <w:rPr>
          <w:lang w:val="en-GB"/>
        </w:rPr>
      </w:pPr>
      <w:r w:rsidRPr="00111BBF">
        <w:rPr>
          <w:lang w:val="en-GB"/>
        </w:rPr>
        <w:t>Disadvantages:</w:t>
      </w:r>
    </w:p>
    <w:p w14:paraId="05711C11" w14:textId="77777777" w:rsidR="00223F9E" w:rsidRPr="00111BBF" w:rsidRDefault="00223F9E" w:rsidP="00CA6692">
      <w:pPr>
        <w:pStyle w:val="Listindent"/>
        <w:rPr>
          <w:lang w:val="en-GB"/>
        </w:rPr>
      </w:pPr>
      <w:r w:rsidRPr="00111BBF">
        <w:rPr>
          <w:lang w:val="en-GB"/>
        </w:rPr>
        <w:t>susceptible to hackers and viruses</w:t>
      </w:r>
    </w:p>
    <w:p w14:paraId="5F4E5D30" w14:textId="77777777" w:rsidR="00223F9E" w:rsidRPr="00111BBF" w:rsidRDefault="00223F9E" w:rsidP="00CA6692">
      <w:pPr>
        <w:pStyle w:val="Listindent"/>
        <w:rPr>
          <w:lang w:val="en-GB"/>
        </w:rPr>
      </w:pPr>
      <w:r w:rsidRPr="00111BBF">
        <w:rPr>
          <w:lang w:val="en-GB"/>
        </w:rPr>
        <w:t>theft of personal information</w:t>
      </w:r>
    </w:p>
    <w:p w14:paraId="5C59F04C" w14:textId="77777777" w:rsidR="00223F9E" w:rsidRPr="00111BBF" w:rsidRDefault="00223F9E" w:rsidP="00CA6692">
      <w:pPr>
        <w:pStyle w:val="Listindent"/>
        <w:rPr>
          <w:lang w:val="en-GB"/>
        </w:rPr>
      </w:pPr>
      <w:r w:rsidRPr="00111BBF">
        <w:rPr>
          <w:lang w:val="en-GB"/>
        </w:rPr>
        <w:t>disconnected from society.</w:t>
      </w:r>
    </w:p>
    <w:p w14:paraId="0164891A" w14:textId="77777777" w:rsidR="00223F9E" w:rsidRPr="00111BBF" w:rsidRDefault="00223F9E" w:rsidP="00CA6692">
      <w:pPr>
        <w:pStyle w:val="Bodytext"/>
        <w:rPr>
          <w:lang w:val="en-GB"/>
        </w:rPr>
      </w:pPr>
      <w:r w:rsidRPr="00111BBF">
        <w:rPr>
          <w:lang w:val="en-GB"/>
        </w:rPr>
        <w:t>People download music and TV more nowadays to watch later. Increase of sites like Netflix and Apple Music</w:t>
      </w:r>
      <w:r w:rsidR="008A765D" w:rsidRPr="00111BBF">
        <w:rPr>
          <w:lang w:val="en-GB"/>
        </w:rPr>
        <w:t>.</w:t>
      </w:r>
    </w:p>
    <w:p w14:paraId="08EC56BB" w14:textId="77777777" w:rsidR="00223F9E" w:rsidRPr="00111BBF" w:rsidRDefault="00223F9E" w:rsidP="00CA6692">
      <w:pPr>
        <w:pStyle w:val="Bodytext"/>
        <w:rPr>
          <w:lang w:val="en-GB"/>
        </w:rPr>
      </w:pPr>
      <w:r w:rsidRPr="00111BBF">
        <w:rPr>
          <w:lang w:val="en-GB"/>
        </w:rPr>
        <w:t>The Internet will continue to be important in people’s lives as we have become too dependent on it.</w:t>
      </w:r>
    </w:p>
    <w:p w14:paraId="6DC804D2" w14:textId="77777777" w:rsidR="007579C1" w:rsidRPr="00CF7AB0" w:rsidRDefault="007579C1">
      <w:pPr>
        <w:spacing w:after="0"/>
        <w:rPr>
          <w:rFonts w:eastAsia="Calibri" w:cs="Arial"/>
          <w:sz w:val="20"/>
          <w:u w:color="000000"/>
          <w:lang w:eastAsia="en-GB"/>
        </w:rPr>
      </w:pPr>
    </w:p>
    <w:p w14:paraId="2D6DDD2C" w14:textId="77777777" w:rsidR="00A645FF" w:rsidRPr="00111BBF" w:rsidRDefault="00A645FF">
      <w:pPr>
        <w:spacing w:after="0"/>
        <w:rPr>
          <w:rFonts w:cs="Arial"/>
          <w:b/>
          <w:color w:val="548DD4" w:themeColor="text2" w:themeTint="99"/>
          <w:sz w:val="36"/>
          <w:szCs w:val="36"/>
        </w:rPr>
      </w:pPr>
      <w:r w:rsidRPr="00111BBF">
        <w:br w:type="page"/>
      </w:r>
    </w:p>
    <w:p w14:paraId="6ACA9A01" w14:textId="77777777" w:rsidR="0020279A" w:rsidRPr="00CF7AB0" w:rsidRDefault="0020279A" w:rsidP="00111BBF">
      <w:pPr>
        <w:pStyle w:val="HBHeading"/>
        <w:rPr>
          <w:lang w:val="es-ES"/>
        </w:rPr>
      </w:pPr>
      <w:r w:rsidRPr="00CF7AB0">
        <w:rPr>
          <w:lang w:val="es-ES"/>
        </w:rPr>
        <w:lastRenderedPageBreak/>
        <w:t xml:space="preserve">2.2 </w:t>
      </w:r>
      <w:r w:rsidR="00E75E3A" w:rsidRPr="00CF7AB0">
        <w:rPr>
          <w:lang w:val="es-ES"/>
        </w:rPr>
        <w:t>A</w:t>
      </w:r>
      <w:r w:rsidR="003B0E80" w:rsidRPr="00CF7AB0">
        <w:rPr>
          <w:lang w:val="es-ES"/>
        </w:rPr>
        <w:t>:</w:t>
      </w:r>
      <w:r w:rsidR="00E75E3A" w:rsidRPr="00CF7AB0">
        <w:rPr>
          <w:lang w:val="es-ES"/>
        </w:rPr>
        <w:t xml:space="preserve"> </w:t>
      </w:r>
      <w:r w:rsidRPr="00CF7AB0">
        <w:rPr>
          <w:lang w:val="es-ES"/>
        </w:rPr>
        <w:t>Los móviles inteligentes en nuestra sociedad</w:t>
      </w:r>
    </w:p>
    <w:tbl>
      <w:tblPr>
        <w:tblStyle w:val="TableGrid"/>
        <w:tblW w:w="10206" w:type="dxa"/>
        <w:tblInd w:w="108" w:type="dxa"/>
        <w:tblLook w:val="04A0" w:firstRow="1" w:lastRow="0" w:firstColumn="1" w:lastColumn="0" w:noHBand="0" w:noVBand="1"/>
      </w:tblPr>
      <w:tblGrid>
        <w:gridCol w:w="2835"/>
        <w:gridCol w:w="7371"/>
      </w:tblGrid>
      <w:tr w:rsidR="0020279A" w:rsidRPr="00396F2A" w14:paraId="096F80FD" w14:textId="77777777" w:rsidTr="0020279A">
        <w:tc>
          <w:tcPr>
            <w:tcW w:w="2835" w:type="dxa"/>
            <w:shd w:val="clear" w:color="auto" w:fill="D9D9D9" w:themeFill="background1" w:themeFillShade="D9"/>
          </w:tcPr>
          <w:p w14:paraId="7982FAF7" w14:textId="77777777" w:rsidR="0020279A" w:rsidRPr="00E64F33" w:rsidRDefault="0020279A" w:rsidP="00CA6692">
            <w:pPr>
              <w:pStyle w:val="Bodytext"/>
            </w:pPr>
            <w:r w:rsidRPr="00E64F33">
              <w:t xml:space="preserve">Spread number </w:t>
            </w:r>
          </w:p>
        </w:tc>
        <w:tc>
          <w:tcPr>
            <w:tcW w:w="7371" w:type="dxa"/>
          </w:tcPr>
          <w:p w14:paraId="30E2D76F" w14:textId="77777777" w:rsidR="0020279A" w:rsidRDefault="0020279A" w:rsidP="00CA6692">
            <w:pPr>
              <w:pStyle w:val="Bodytext"/>
            </w:pPr>
            <w:r>
              <w:t xml:space="preserve">2.2 </w:t>
            </w:r>
            <w:r w:rsidR="00F576C7">
              <w:t xml:space="preserve">A </w:t>
            </w:r>
            <w:r>
              <w:t>(pages 3</w:t>
            </w:r>
            <w:r w:rsidR="00D15053">
              <w:t>4–3</w:t>
            </w:r>
            <w:r>
              <w:t>5)</w:t>
            </w:r>
          </w:p>
        </w:tc>
      </w:tr>
      <w:tr w:rsidR="0020279A" w:rsidRPr="00396F2A" w14:paraId="72D54366" w14:textId="77777777" w:rsidTr="0020279A">
        <w:tc>
          <w:tcPr>
            <w:tcW w:w="2835" w:type="dxa"/>
            <w:shd w:val="clear" w:color="auto" w:fill="D9D9D9" w:themeFill="background1" w:themeFillShade="D9"/>
          </w:tcPr>
          <w:p w14:paraId="15B41E37" w14:textId="77777777" w:rsidR="0020279A" w:rsidRPr="00E64F33" w:rsidRDefault="0020279A" w:rsidP="00CA6692">
            <w:pPr>
              <w:pStyle w:val="Bodytext"/>
            </w:pPr>
            <w:r w:rsidRPr="00E64F33">
              <w:t>Language covered</w:t>
            </w:r>
          </w:p>
        </w:tc>
        <w:tc>
          <w:tcPr>
            <w:tcW w:w="7371" w:type="dxa"/>
          </w:tcPr>
          <w:p w14:paraId="39F7CF37" w14:textId="77777777" w:rsidR="0020279A" w:rsidRDefault="0020279A" w:rsidP="00CA6692">
            <w:pPr>
              <w:pStyle w:val="Bodytext"/>
            </w:pPr>
            <w:r w:rsidRPr="00F7788F">
              <w:t xml:space="preserve">Describing and discussing </w:t>
            </w:r>
            <w:r>
              <w:t>smartphones</w:t>
            </w:r>
          </w:p>
        </w:tc>
      </w:tr>
      <w:tr w:rsidR="0020279A" w:rsidRPr="00396F2A" w14:paraId="73619D92" w14:textId="77777777" w:rsidTr="0020279A">
        <w:tc>
          <w:tcPr>
            <w:tcW w:w="2835" w:type="dxa"/>
            <w:shd w:val="clear" w:color="auto" w:fill="D9D9D9" w:themeFill="background1" w:themeFillShade="D9"/>
          </w:tcPr>
          <w:p w14:paraId="7A8798C3" w14:textId="77777777" w:rsidR="0020279A" w:rsidRPr="00E64F33" w:rsidRDefault="0020279A" w:rsidP="00CA6692">
            <w:pPr>
              <w:pStyle w:val="Bodytext"/>
            </w:pPr>
            <w:r w:rsidRPr="00E64F33">
              <w:t>AQA Theme</w:t>
            </w:r>
          </w:p>
        </w:tc>
        <w:tc>
          <w:tcPr>
            <w:tcW w:w="7371" w:type="dxa"/>
          </w:tcPr>
          <w:p w14:paraId="3EFC62A8" w14:textId="77777777" w:rsidR="0020279A" w:rsidRDefault="009F1F68" w:rsidP="00CA6692">
            <w:pPr>
              <w:pStyle w:val="Bodytext"/>
            </w:pPr>
            <w:r>
              <w:t xml:space="preserve">Aspects of Hispanic </w:t>
            </w:r>
            <w:r w:rsidR="00970EBC">
              <w:t>society</w:t>
            </w:r>
          </w:p>
        </w:tc>
      </w:tr>
      <w:tr w:rsidR="0020279A" w:rsidRPr="00111BBF" w14:paraId="57788EC7" w14:textId="77777777" w:rsidTr="0020279A">
        <w:tc>
          <w:tcPr>
            <w:tcW w:w="2835" w:type="dxa"/>
            <w:shd w:val="clear" w:color="auto" w:fill="D9D9D9" w:themeFill="background1" w:themeFillShade="D9"/>
          </w:tcPr>
          <w:p w14:paraId="02E6E261" w14:textId="77777777" w:rsidR="0020279A" w:rsidRPr="00E64F33" w:rsidRDefault="0020279A" w:rsidP="00CA6692">
            <w:pPr>
              <w:pStyle w:val="Bodytext"/>
            </w:pPr>
            <w:r w:rsidRPr="00E64F33">
              <w:t>Topic</w:t>
            </w:r>
          </w:p>
        </w:tc>
        <w:tc>
          <w:tcPr>
            <w:tcW w:w="7371" w:type="dxa"/>
          </w:tcPr>
          <w:p w14:paraId="6E874BEC" w14:textId="77777777" w:rsidR="0020279A" w:rsidRDefault="00F576C7" w:rsidP="00CA6692">
            <w:pPr>
              <w:pStyle w:val="Bodytext"/>
            </w:pPr>
            <w:r>
              <w:t>Los móviles inteligentes en nuestra sociedad</w:t>
            </w:r>
          </w:p>
        </w:tc>
      </w:tr>
      <w:tr w:rsidR="0020279A" w:rsidRPr="00396F2A" w14:paraId="1D53FC4B" w14:textId="77777777" w:rsidTr="0020279A">
        <w:tc>
          <w:tcPr>
            <w:tcW w:w="2835" w:type="dxa"/>
            <w:shd w:val="clear" w:color="auto" w:fill="D9D9D9" w:themeFill="background1" w:themeFillShade="D9"/>
          </w:tcPr>
          <w:p w14:paraId="470A4461" w14:textId="77777777" w:rsidR="0020279A" w:rsidRPr="00E64F33" w:rsidRDefault="0020279A" w:rsidP="00CA6692">
            <w:pPr>
              <w:pStyle w:val="Bodytext"/>
            </w:pPr>
            <w:r>
              <w:t>Grammar</w:t>
            </w:r>
          </w:p>
        </w:tc>
        <w:tc>
          <w:tcPr>
            <w:tcW w:w="7371" w:type="dxa"/>
          </w:tcPr>
          <w:p w14:paraId="6FEE2024" w14:textId="77777777" w:rsidR="0020279A" w:rsidRDefault="0020279A" w:rsidP="00CA6692">
            <w:pPr>
              <w:pStyle w:val="Bodytext"/>
            </w:pPr>
            <w:r>
              <w:t>Comparatives and superlatives</w:t>
            </w:r>
          </w:p>
        </w:tc>
      </w:tr>
      <w:tr w:rsidR="0020279A" w:rsidRPr="00396F2A" w14:paraId="29CA6791" w14:textId="77777777" w:rsidTr="0020279A">
        <w:tc>
          <w:tcPr>
            <w:tcW w:w="2835" w:type="dxa"/>
            <w:shd w:val="clear" w:color="auto" w:fill="D9D9D9" w:themeFill="background1" w:themeFillShade="D9"/>
          </w:tcPr>
          <w:p w14:paraId="3A027C6C" w14:textId="77777777" w:rsidR="0020279A" w:rsidRPr="00E64F33" w:rsidRDefault="0020279A" w:rsidP="00CA6692">
            <w:pPr>
              <w:pStyle w:val="Bodytext"/>
            </w:pPr>
            <w:r>
              <w:t>Skill</w:t>
            </w:r>
          </w:p>
        </w:tc>
        <w:tc>
          <w:tcPr>
            <w:tcW w:w="7371" w:type="dxa"/>
          </w:tcPr>
          <w:p w14:paraId="0C6C1766" w14:textId="77777777" w:rsidR="0020279A" w:rsidRDefault="0020279A" w:rsidP="00CA6692">
            <w:pPr>
              <w:pStyle w:val="Bodytext"/>
            </w:pPr>
            <w:r>
              <w:t>Giving pros and cons</w:t>
            </w:r>
          </w:p>
        </w:tc>
      </w:tr>
      <w:tr w:rsidR="0020279A" w:rsidRPr="00396F2A" w14:paraId="02663CA7" w14:textId="77777777" w:rsidTr="0020279A">
        <w:tc>
          <w:tcPr>
            <w:tcW w:w="2835" w:type="dxa"/>
            <w:shd w:val="clear" w:color="auto" w:fill="D9D9D9" w:themeFill="background1" w:themeFillShade="D9"/>
          </w:tcPr>
          <w:p w14:paraId="54F3F267" w14:textId="77777777" w:rsidR="0020279A" w:rsidRPr="00E64F33" w:rsidRDefault="0020279A" w:rsidP="00CA6692">
            <w:pPr>
              <w:pStyle w:val="Bodytext"/>
            </w:pPr>
            <w:r>
              <w:t>Vocabulary</w:t>
            </w:r>
          </w:p>
        </w:tc>
        <w:tc>
          <w:tcPr>
            <w:tcW w:w="7371" w:type="dxa"/>
          </w:tcPr>
          <w:p w14:paraId="2DA73342" w14:textId="77777777" w:rsidR="0020279A" w:rsidRDefault="0020279A" w:rsidP="00CA6692">
            <w:pPr>
              <w:pStyle w:val="Bodytext"/>
            </w:pPr>
            <w:r w:rsidRPr="00CF7AB0">
              <w:t>Page</w:t>
            </w:r>
            <w:r w:rsidR="00140F95" w:rsidRPr="00CF7AB0">
              <w:t>s</w:t>
            </w:r>
            <w:r w:rsidRPr="00CF7AB0">
              <w:t xml:space="preserve"> 4</w:t>
            </w:r>
            <w:r w:rsidR="00D15053" w:rsidRPr="00CF7AB0">
              <w:t>6–4</w:t>
            </w:r>
            <w:r w:rsidR="00140F95" w:rsidRPr="00CF7AB0">
              <w:t>7</w:t>
            </w:r>
          </w:p>
        </w:tc>
      </w:tr>
      <w:tr w:rsidR="0020279A" w:rsidRPr="009B1FD0" w14:paraId="692CA80C" w14:textId="77777777" w:rsidTr="0020279A">
        <w:tc>
          <w:tcPr>
            <w:tcW w:w="2835" w:type="dxa"/>
            <w:shd w:val="clear" w:color="auto" w:fill="D9D9D9" w:themeFill="background1" w:themeFillShade="D9"/>
          </w:tcPr>
          <w:p w14:paraId="273185B2" w14:textId="77777777" w:rsidR="0020279A" w:rsidRDefault="0020279A" w:rsidP="00CA6692">
            <w:pPr>
              <w:pStyle w:val="Bodytext"/>
            </w:pPr>
            <w:r>
              <w:t>Audio files and transcripts</w:t>
            </w:r>
          </w:p>
        </w:tc>
        <w:tc>
          <w:tcPr>
            <w:tcW w:w="7371" w:type="dxa"/>
          </w:tcPr>
          <w:p w14:paraId="31E2CBE5" w14:textId="77777777" w:rsidR="00AA21D0" w:rsidRPr="00111BBF" w:rsidRDefault="00AA21D0" w:rsidP="00CA6692">
            <w:pPr>
              <w:pStyle w:val="Bodytext"/>
              <w:rPr>
                <w:lang w:val="en-GB"/>
              </w:rPr>
            </w:pPr>
            <w:r w:rsidRPr="00111BBF">
              <w:rPr>
                <w:lang w:val="en-GB"/>
              </w:rPr>
              <w:t>2.2A Student Book audio: activity 3</w:t>
            </w:r>
          </w:p>
          <w:p w14:paraId="64B4CC95" w14:textId="77777777" w:rsidR="00AA21D0" w:rsidRPr="00111BBF" w:rsidRDefault="00AA21D0" w:rsidP="00CA6692">
            <w:pPr>
              <w:pStyle w:val="Bodytext"/>
              <w:rPr>
                <w:lang w:val="en-GB"/>
              </w:rPr>
            </w:pPr>
            <w:r w:rsidRPr="00111BBF">
              <w:rPr>
                <w:lang w:val="en-GB"/>
              </w:rPr>
              <w:t>2.2A Student Book transcript: activity 3</w:t>
            </w:r>
          </w:p>
          <w:p w14:paraId="07195968" w14:textId="77777777" w:rsidR="00AA21D0" w:rsidRPr="00111BBF" w:rsidRDefault="00AA21D0" w:rsidP="00CA6692">
            <w:pPr>
              <w:pStyle w:val="Bodytext"/>
              <w:rPr>
                <w:lang w:val="en-GB"/>
              </w:rPr>
            </w:pPr>
            <w:r w:rsidRPr="00111BBF">
              <w:rPr>
                <w:lang w:val="en-GB"/>
              </w:rPr>
              <w:t>Unit 2 Bilingual vocabulary list</w:t>
            </w:r>
          </w:p>
          <w:p w14:paraId="7287A61F" w14:textId="77777777" w:rsidR="00AA21D0" w:rsidRPr="00111BBF" w:rsidRDefault="00AA21D0" w:rsidP="00CA6692">
            <w:pPr>
              <w:pStyle w:val="Bodytext"/>
              <w:rPr>
                <w:lang w:val="en-GB"/>
              </w:rPr>
            </w:pPr>
            <w:r w:rsidRPr="00111BBF">
              <w:rPr>
                <w:lang w:val="en-GB"/>
              </w:rPr>
              <w:t>Unit 2 Bilingual vocabulary list audio</w:t>
            </w:r>
          </w:p>
          <w:p w14:paraId="58FCEE11" w14:textId="77777777" w:rsidR="00AA21D0" w:rsidRPr="00111BBF" w:rsidRDefault="00AA21D0" w:rsidP="00CA6692">
            <w:pPr>
              <w:pStyle w:val="Bodytext"/>
              <w:rPr>
                <w:lang w:val="en-GB"/>
              </w:rPr>
            </w:pPr>
            <w:r w:rsidRPr="00111BBF">
              <w:rPr>
                <w:lang w:val="en-GB"/>
              </w:rPr>
              <w:t>Unit 2 Key expressions list</w:t>
            </w:r>
          </w:p>
          <w:p w14:paraId="7A45F749" w14:textId="77777777" w:rsidR="0020279A" w:rsidRPr="00111BBF" w:rsidRDefault="00AA21D0" w:rsidP="00CA6692">
            <w:pPr>
              <w:pStyle w:val="Bodytext"/>
              <w:rPr>
                <w:lang w:val="en-GB"/>
              </w:rPr>
            </w:pPr>
            <w:r w:rsidRPr="00111BBF">
              <w:rPr>
                <w:lang w:val="en-GB"/>
              </w:rPr>
              <w:t>Unit 2 Key expressions audio</w:t>
            </w:r>
          </w:p>
        </w:tc>
      </w:tr>
      <w:tr w:rsidR="0020279A" w:rsidRPr="00396F2A" w14:paraId="35682E9E" w14:textId="77777777" w:rsidTr="007F3274">
        <w:tc>
          <w:tcPr>
            <w:tcW w:w="2835" w:type="dxa"/>
            <w:shd w:val="clear" w:color="auto" w:fill="auto"/>
          </w:tcPr>
          <w:p w14:paraId="7137D05D" w14:textId="3C89CBC2" w:rsidR="0020279A" w:rsidRPr="00111BBF" w:rsidRDefault="007F3274" w:rsidP="007F3274">
            <w:pPr>
              <w:pStyle w:val="Bodytext"/>
              <w:rPr>
                <w:lang w:val="en-GB"/>
              </w:rPr>
            </w:pPr>
            <w:r w:rsidRPr="00712344">
              <w:rPr>
                <w:noProof/>
                <w:lang w:val="en-GB"/>
              </w:rPr>
              <w:drawing>
                <wp:anchor distT="0" distB="0" distL="114300" distR="114300" simplePos="0" relativeHeight="251680768" behindDoc="1" locked="0" layoutInCell="1" allowOverlap="1" wp14:anchorId="0D5AACBE" wp14:editId="32D74C35">
                  <wp:simplePos x="0" y="0"/>
                  <wp:positionH relativeFrom="column">
                    <wp:posOffset>-3810</wp:posOffset>
                  </wp:positionH>
                  <wp:positionV relativeFrom="paragraph">
                    <wp:posOffset>57785</wp:posOffset>
                  </wp:positionV>
                  <wp:extent cx="951865" cy="333375"/>
                  <wp:effectExtent l="0" t="0" r="635" b="9525"/>
                  <wp:wrapTight wrapText="bothSides">
                    <wp:wrapPolygon edited="0">
                      <wp:start x="0" y="0"/>
                      <wp:lineTo x="0" y="20983"/>
                      <wp:lineTo x="21182" y="20983"/>
                      <wp:lineTo x="21182"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tc>
        <w:tc>
          <w:tcPr>
            <w:tcW w:w="7371" w:type="dxa"/>
          </w:tcPr>
          <w:p w14:paraId="0541713B" w14:textId="77777777" w:rsidR="00AA21D0" w:rsidRPr="00AA21D0" w:rsidRDefault="00AA21D0" w:rsidP="00CA6692">
            <w:pPr>
              <w:pStyle w:val="Bodytext"/>
            </w:pPr>
            <w:r w:rsidRPr="00AA21D0">
              <w:t>2.2</w:t>
            </w:r>
            <w:r>
              <w:t>A</w:t>
            </w:r>
            <w:r w:rsidRPr="00AA21D0">
              <w:t xml:space="preserve"> Reading activity: La evolución de las comunicaciones </w:t>
            </w:r>
          </w:p>
          <w:p w14:paraId="3AA19836" w14:textId="77777777" w:rsidR="00AA21D0" w:rsidRPr="00AA21D0" w:rsidRDefault="00AA21D0" w:rsidP="00CA6692">
            <w:pPr>
              <w:pStyle w:val="Bodytext"/>
            </w:pPr>
            <w:r w:rsidRPr="00AA21D0">
              <w:t>2</w:t>
            </w:r>
            <w:r>
              <w:t>.2</w:t>
            </w:r>
            <w:r w:rsidRPr="00AA21D0">
              <w:t xml:space="preserve">A Listening activity: Los teléfonos inteligentes </w:t>
            </w:r>
          </w:p>
          <w:p w14:paraId="645916CC" w14:textId="77777777" w:rsidR="002F6D0C" w:rsidRPr="00111BBF" w:rsidRDefault="002F6D0C" w:rsidP="00CA6692">
            <w:pPr>
              <w:pStyle w:val="Bodytext"/>
              <w:rPr>
                <w:lang w:val="en-GB"/>
              </w:rPr>
            </w:pPr>
            <w:r w:rsidRPr="00111BBF">
              <w:rPr>
                <w:lang w:val="en-GB"/>
              </w:rPr>
              <w:t xml:space="preserve">2.2A Grammar worksheet: Comparatives and superlatives </w:t>
            </w:r>
          </w:p>
          <w:p w14:paraId="48CC7F61" w14:textId="77777777" w:rsidR="002F6D0C" w:rsidRPr="00111BBF" w:rsidRDefault="002F6D0C" w:rsidP="00CA6692">
            <w:pPr>
              <w:pStyle w:val="Bodytext"/>
              <w:rPr>
                <w:lang w:val="en-GB"/>
              </w:rPr>
            </w:pPr>
            <w:r w:rsidRPr="00111BBF">
              <w:rPr>
                <w:lang w:val="en-GB"/>
              </w:rPr>
              <w:t>2.2A Grammar activity: Comparatives and superlatives</w:t>
            </w:r>
          </w:p>
          <w:p w14:paraId="683F7BF6" w14:textId="77777777" w:rsidR="00AA21D0" w:rsidRPr="00111BBF" w:rsidRDefault="00AA21D0" w:rsidP="00CA6692">
            <w:pPr>
              <w:pStyle w:val="Bodytext"/>
              <w:rPr>
                <w:lang w:val="en-GB"/>
              </w:rPr>
            </w:pPr>
            <w:r w:rsidRPr="00111BBF">
              <w:rPr>
                <w:lang w:val="en-GB"/>
              </w:rPr>
              <w:t xml:space="preserve">2.2A Speaking worksheet </w:t>
            </w:r>
          </w:p>
          <w:p w14:paraId="66837065" w14:textId="77777777" w:rsidR="0020279A" w:rsidRPr="00111BBF" w:rsidRDefault="00AA21D0" w:rsidP="00CA6692">
            <w:pPr>
              <w:pStyle w:val="Bodytext"/>
              <w:rPr>
                <w:lang w:val="en-GB"/>
              </w:rPr>
            </w:pPr>
            <w:r w:rsidRPr="00111BBF">
              <w:rPr>
                <w:lang w:val="en-GB"/>
              </w:rPr>
              <w:t>2.2A Strategy worksheet: Giving pros and cons</w:t>
            </w:r>
          </w:p>
          <w:p w14:paraId="5B7BBF56" w14:textId="77777777" w:rsidR="00AA21D0" w:rsidRPr="00AA21D0" w:rsidRDefault="00AA21D0" w:rsidP="00CA6692">
            <w:pPr>
              <w:pStyle w:val="Bodytext"/>
              <w:rPr>
                <w:b/>
              </w:rPr>
            </w:pPr>
            <w:r>
              <w:t>Unit 2 Worksheet answers</w:t>
            </w:r>
          </w:p>
        </w:tc>
      </w:tr>
    </w:tbl>
    <w:p w14:paraId="78D13E35" w14:textId="77777777" w:rsidR="0020279A" w:rsidRPr="00CF7AB0" w:rsidRDefault="0020279A" w:rsidP="00CA6692">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20279A" w:rsidRPr="00111BBF" w14:paraId="276A0B6C" w14:textId="77777777" w:rsidTr="0020279A">
        <w:tc>
          <w:tcPr>
            <w:tcW w:w="10206" w:type="dxa"/>
            <w:shd w:val="clear" w:color="auto" w:fill="B4C5E5"/>
            <w:vAlign w:val="center"/>
          </w:tcPr>
          <w:p w14:paraId="0E4C7D27" w14:textId="77777777" w:rsidR="0020279A" w:rsidRPr="00CF7AB0" w:rsidRDefault="00E75E3A" w:rsidP="00241E29">
            <w:pPr>
              <w:pStyle w:val="Rubric0"/>
              <w:spacing w:after="80"/>
              <w:rPr>
                <w:lang w:val="es-ES"/>
              </w:rPr>
            </w:pPr>
            <w:r w:rsidRPr="00CF7AB0">
              <w:rPr>
                <w:lang w:val="es-ES"/>
              </w:rPr>
              <w:t>1</w:t>
            </w:r>
            <w:r w:rsidR="0020279A" w:rsidRPr="00CF7AB0">
              <w:rPr>
                <w:lang w:val="es-ES"/>
              </w:rPr>
              <w:t xml:space="preserve"> </w:t>
            </w:r>
            <w:r w:rsidR="00241E29" w:rsidRPr="00CF7AB0">
              <w:rPr>
                <w:lang w:val="es-ES"/>
              </w:rPr>
              <w:t>Con tu compa</w:t>
            </w:r>
            <w:r w:rsidR="00241E29" w:rsidRPr="00CF7AB0">
              <w:rPr>
                <w:rFonts w:cs="Arial"/>
                <w:lang w:val="es-ES"/>
              </w:rPr>
              <w:t>ñ</w:t>
            </w:r>
            <w:r w:rsidR="00241E29" w:rsidRPr="00CF7AB0">
              <w:rPr>
                <w:lang w:val="es-ES"/>
              </w:rPr>
              <w:t>ero/a, contesta las preguntas.</w:t>
            </w:r>
          </w:p>
        </w:tc>
      </w:tr>
    </w:tbl>
    <w:p w14:paraId="2A45084D" w14:textId="77777777" w:rsidR="000055B2" w:rsidRPr="00111BBF" w:rsidRDefault="00B81B87" w:rsidP="00CA6692">
      <w:pPr>
        <w:pStyle w:val="Listindent"/>
        <w:rPr>
          <w:lang w:val="en-GB"/>
        </w:rPr>
      </w:pPr>
      <w:r w:rsidRPr="00111BBF">
        <w:rPr>
          <w:lang w:val="en-GB"/>
        </w:rPr>
        <w:t xml:space="preserve">Speaking activity. </w:t>
      </w:r>
      <w:r w:rsidR="00241E29" w:rsidRPr="00111BBF">
        <w:rPr>
          <w:lang w:val="en-GB"/>
        </w:rPr>
        <w:t xml:space="preserve">Students </w:t>
      </w:r>
      <w:r w:rsidR="00B9252A" w:rsidRPr="00111BBF">
        <w:rPr>
          <w:lang w:val="en-GB"/>
        </w:rPr>
        <w:t xml:space="preserve">work with a partner and answer the questions about </w:t>
      </w:r>
      <w:r w:rsidR="00AE2C94" w:rsidRPr="00111BBF">
        <w:rPr>
          <w:lang w:val="en-GB"/>
        </w:rPr>
        <w:t xml:space="preserve">their use of </w:t>
      </w:r>
      <w:r w:rsidR="00B9252A" w:rsidRPr="00111BBF">
        <w:rPr>
          <w:lang w:val="en-GB"/>
        </w:rPr>
        <w:t>mobile phones/smartphones.</w:t>
      </w:r>
      <w:r w:rsidR="000E78AB" w:rsidRPr="00111BBF">
        <w:rPr>
          <w:lang w:val="en-GB"/>
        </w:rPr>
        <w:t xml:space="preserve"> For the third question, draw attention to the accompanying photo to illustrate the changing role of mobile phones in our society. </w:t>
      </w:r>
    </w:p>
    <w:p w14:paraId="355C3230" w14:textId="77777777" w:rsidR="00512DC4" w:rsidRPr="00111BBF" w:rsidRDefault="00512DC4" w:rsidP="00CA6692">
      <w:pPr>
        <w:pStyle w:val="BodytextafterRubric"/>
        <w:rPr>
          <w:lang w:val="en-GB"/>
        </w:rPr>
      </w:pPr>
      <w:r w:rsidRPr="00111BBF">
        <w:rPr>
          <w:lang w:val="en-GB"/>
        </w:rPr>
        <w:t>They could say:</w:t>
      </w:r>
    </w:p>
    <w:p w14:paraId="2CFE2877" w14:textId="77777777" w:rsidR="00BC422C" w:rsidRPr="00111BBF" w:rsidRDefault="00BC422C" w:rsidP="00CA6692">
      <w:pPr>
        <w:pStyle w:val="Listindent"/>
        <w:rPr>
          <w:lang w:val="en-GB"/>
        </w:rPr>
      </w:pPr>
      <w:r w:rsidRPr="00111BBF">
        <w:rPr>
          <w:lang w:val="en-GB"/>
        </w:rPr>
        <w:t xml:space="preserve">Yes, </w:t>
      </w:r>
      <w:r w:rsidR="001B640F" w:rsidRPr="00111BBF">
        <w:rPr>
          <w:lang w:val="en-GB"/>
        </w:rPr>
        <w:t>I have a</w:t>
      </w:r>
      <w:r w:rsidRPr="00111BBF">
        <w:rPr>
          <w:lang w:val="en-GB"/>
        </w:rPr>
        <w:t xml:space="preserve"> </w:t>
      </w:r>
      <w:r w:rsidR="001B640F" w:rsidRPr="00111BBF">
        <w:rPr>
          <w:lang w:val="en-GB"/>
        </w:rPr>
        <w:t>mobile/smart phone/basic phone or</w:t>
      </w:r>
      <w:r w:rsidRPr="00111BBF">
        <w:rPr>
          <w:lang w:val="en-GB"/>
        </w:rPr>
        <w:t xml:space="preserve"> No, I don’t have a mobile but I’d like to have one so</w:t>
      </w:r>
      <w:r w:rsidR="001B640F" w:rsidRPr="00111BBF">
        <w:rPr>
          <w:lang w:val="en-GB"/>
        </w:rPr>
        <w:t>on/I have a phone but want to upgrade</w:t>
      </w:r>
    </w:p>
    <w:p w14:paraId="2D632C95" w14:textId="77777777" w:rsidR="00BC422C" w:rsidRPr="00111BBF" w:rsidRDefault="00BC422C" w:rsidP="00CA6692">
      <w:pPr>
        <w:pStyle w:val="Listindent"/>
        <w:rPr>
          <w:lang w:val="en-GB"/>
        </w:rPr>
      </w:pPr>
      <w:r w:rsidRPr="00111BBF">
        <w:rPr>
          <w:lang w:val="en-GB"/>
        </w:rPr>
        <w:t xml:space="preserve">I use it to make calls to my parents and </w:t>
      </w:r>
      <w:r w:rsidR="001B640F" w:rsidRPr="00111BBF">
        <w:rPr>
          <w:lang w:val="en-GB"/>
        </w:rPr>
        <w:t>f</w:t>
      </w:r>
      <w:r w:rsidRPr="00111BBF">
        <w:rPr>
          <w:lang w:val="en-GB"/>
        </w:rPr>
        <w:t>riends and to connect to the Internet, Facebook or Instagram. I think I s</w:t>
      </w:r>
      <w:r w:rsidR="001B640F" w:rsidRPr="00111BBF">
        <w:rPr>
          <w:lang w:val="en-GB"/>
        </w:rPr>
        <w:t>pend too much time on my mobile, or I only use my phone to call and text</w:t>
      </w:r>
    </w:p>
    <w:p w14:paraId="50B21151" w14:textId="77777777" w:rsidR="00BC422C" w:rsidRPr="00111BBF" w:rsidRDefault="00BC422C" w:rsidP="00CA6692">
      <w:pPr>
        <w:pStyle w:val="Listindent"/>
        <w:rPr>
          <w:lang w:val="en-GB"/>
        </w:rPr>
      </w:pPr>
      <w:r w:rsidRPr="00111BBF">
        <w:rPr>
          <w:lang w:val="en-GB"/>
        </w:rPr>
        <w:t>I think mobiles have changed a lot over the last thirty years. For example, now they are much lighter than they used to be. In addition, they can do much more than they used to.</w:t>
      </w:r>
    </w:p>
    <w:p w14:paraId="5A4F2B50" w14:textId="77777777" w:rsidR="00C5733C" w:rsidRPr="00111BBF" w:rsidRDefault="00C5733C" w:rsidP="00D020EF">
      <w:pPr>
        <w:pStyle w:val="BodyA"/>
        <w:spacing w:after="0" w:line="240" w:lineRule="auto"/>
        <w:rPr>
          <w:rFonts w:ascii="Arial" w:hAnsi="Arial" w:cs="Arial"/>
          <w:sz w:val="20"/>
          <w:szCs w:val="20"/>
          <w:highlight w:val="yellow"/>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E75E3A" w:rsidRPr="00396F2A" w14:paraId="14C6BABD" w14:textId="77777777" w:rsidTr="004D1A5A">
        <w:tc>
          <w:tcPr>
            <w:tcW w:w="10206" w:type="dxa"/>
            <w:shd w:val="clear" w:color="auto" w:fill="B4C5E5"/>
            <w:vAlign w:val="center"/>
          </w:tcPr>
          <w:p w14:paraId="2A3D8291" w14:textId="77777777" w:rsidR="00E75E3A" w:rsidRPr="003E21C0" w:rsidRDefault="000E78AB" w:rsidP="003B391D">
            <w:pPr>
              <w:pStyle w:val="Rubric0"/>
              <w:spacing w:after="80"/>
            </w:pPr>
            <w:r>
              <w:rPr>
                <w:lang w:val="es-ES"/>
              </w:rPr>
              <w:t>2</w:t>
            </w:r>
            <w:r w:rsidR="00E75E3A" w:rsidRPr="00CF7AB0">
              <w:rPr>
                <w:lang w:val="es-ES"/>
              </w:rPr>
              <w:t>a</w:t>
            </w:r>
            <w:r w:rsidR="003868BA" w:rsidRPr="00CF7AB0">
              <w:rPr>
                <w:lang w:val="es-ES"/>
              </w:rPr>
              <w:t xml:space="preserve"> Lee este art</w:t>
            </w:r>
            <w:r w:rsidR="003868BA" w:rsidRPr="00CF7AB0">
              <w:rPr>
                <w:rFonts w:cs="Arial"/>
                <w:lang w:val="es-ES"/>
              </w:rPr>
              <w:t>í</w:t>
            </w:r>
            <w:r w:rsidR="00F576C7" w:rsidRPr="00CF7AB0">
              <w:rPr>
                <w:lang w:val="es-ES"/>
              </w:rPr>
              <w:t xml:space="preserve">culo </w:t>
            </w:r>
            <w:r w:rsidR="003B391D" w:rsidRPr="00CF7AB0">
              <w:rPr>
                <w:lang w:val="es-ES"/>
              </w:rPr>
              <w:t>sobre los peligros que traen los m</w:t>
            </w:r>
            <w:r w:rsidR="003B391D" w:rsidRPr="00CF7AB0">
              <w:rPr>
                <w:rFonts w:cs="Arial"/>
                <w:lang w:val="es-ES"/>
              </w:rPr>
              <w:t>ó</w:t>
            </w:r>
            <w:r w:rsidR="003B391D" w:rsidRPr="00CF7AB0">
              <w:rPr>
                <w:lang w:val="es-ES"/>
              </w:rPr>
              <w:t>viles</w:t>
            </w:r>
            <w:r w:rsidR="003868BA" w:rsidRPr="00CF7AB0">
              <w:rPr>
                <w:lang w:val="es-ES"/>
              </w:rPr>
              <w:t xml:space="preserve">. Haz un resumen usando tus propias palabras. </w:t>
            </w:r>
            <w:r w:rsidR="003868BA" w:rsidRPr="003E21C0">
              <w:t xml:space="preserve">Escribe </w:t>
            </w:r>
            <w:r w:rsidR="00D57DC4" w:rsidRPr="003E21C0">
              <w:t>tu respuesta en un m</w:t>
            </w:r>
            <w:r w:rsidR="00D57DC4" w:rsidRPr="003E21C0">
              <w:rPr>
                <w:rFonts w:cs="Arial"/>
              </w:rPr>
              <w:t>á</w:t>
            </w:r>
            <w:r w:rsidR="00D57DC4" w:rsidRPr="003E21C0">
              <w:t>ximo de 70 palabras</w:t>
            </w:r>
            <w:r w:rsidR="003868BA" w:rsidRPr="003E21C0">
              <w:t xml:space="preserve">. </w:t>
            </w:r>
          </w:p>
        </w:tc>
      </w:tr>
    </w:tbl>
    <w:p w14:paraId="26F691C5" w14:textId="77777777" w:rsidR="00EC630D" w:rsidRPr="00111BBF" w:rsidRDefault="00B81B87" w:rsidP="00CA6692">
      <w:pPr>
        <w:pStyle w:val="BodytextafterRubric"/>
        <w:rPr>
          <w:lang w:val="en-GB"/>
        </w:rPr>
      </w:pPr>
      <w:r w:rsidRPr="00111BBF">
        <w:rPr>
          <w:lang w:val="en-GB"/>
        </w:rPr>
        <w:lastRenderedPageBreak/>
        <w:t xml:space="preserve">Reading and writing activity. </w:t>
      </w:r>
      <w:r w:rsidR="002F2573" w:rsidRPr="00111BBF">
        <w:rPr>
          <w:lang w:val="en-GB"/>
        </w:rPr>
        <w:t xml:space="preserve">Students read the article </w:t>
      </w:r>
      <w:r w:rsidR="003B391D" w:rsidRPr="00111BBF">
        <w:rPr>
          <w:lang w:val="en-GB"/>
        </w:rPr>
        <w:t>on protecting younger adolesc</w:t>
      </w:r>
      <w:r w:rsidR="003E21C0" w:rsidRPr="00111BBF">
        <w:rPr>
          <w:lang w:val="en-GB"/>
        </w:rPr>
        <w:t>ents from the dangers of mobile phones</w:t>
      </w:r>
      <w:r w:rsidR="003B391D" w:rsidRPr="00111BBF">
        <w:rPr>
          <w:lang w:val="en-GB"/>
        </w:rPr>
        <w:t>.</w:t>
      </w:r>
      <w:r w:rsidR="0038473F" w:rsidRPr="00111BBF">
        <w:rPr>
          <w:lang w:val="en-GB"/>
        </w:rPr>
        <w:t xml:space="preserve"> </w:t>
      </w:r>
      <w:r w:rsidR="00EC630D" w:rsidRPr="00111BBF">
        <w:rPr>
          <w:lang w:val="en-GB"/>
        </w:rPr>
        <w:t xml:space="preserve">There is a </w:t>
      </w:r>
      <w:r w:rsidR="005D3CF2" w:rsidRPr="00111BBF">
        <w:rPr>
          <w:lang w:val="en-GB"/>
        </w:rPr>
        <w:t>‘</w:t>
      </w:r>
      <w:r w:rsidR="00EC630D" w:rsidRPr="00111BBF">
        <w:rPr>
          <w:lang w:val="en-GB"/>
        </w:rPr>
        <w:t>Vocabulary</w:t>
      </w:r>
      <w:r w:rsidR="005D3CF2" w:rsidRPr="00111BBF">
        <w:rPr>
          <w:lang w:val="en-GB"/>
        </w:rPr>
        <w:t>’</w:t>
      </w:r>
      <w:r w:rsidR="002E2597" w:rsidRPr="00111BBF">
        <w:rPr>
          <w:lang w:val="en-GB"/>
        </w:rPr>
        <w:t xml:space="preserve"> box related to the text</w:t>
      </w:r>
      <w:r w:rsidR="00EC630D" w:rsidRPr="00111BBF">
        <w:rPr>
          <w:lang w:val="en-GB"/>
        </w:rPr>
        <w:t xml:space="preserve">. </w:t>
      </w:r>
    </w:p>
    <w:p w14:paraId="5C42F361" w14:textId="77777777" w:rsidR="00E75E3A" w:rsidRPr="00111BBF" w:rsidRDefault="00EC630D" w:rsidP="00CA6692">
      <w:pPr>
        <w:pStyle w:val="Bodytext"/>
        <w:rPr>
          <w:lang w:val="en-GB"/>
        </w:rPr>
      </w:pPr>
      <w:r w:rsidRPr="00111BBF">
        <w:rPr>
          <w:lang w:val="en-GB"/>
        </w:rPr>
        <w:t>Students</w:t>
      </w:r>
      <w:r w:rsidR="002F2573" w:rsidRPr="00111BBF">
        <w:rPr>
          <w:lang w:val="en-GB"/>
        </w:rPr>
        <w:t xml:space="preserve"> write a summary of </w:t>
      </w:r>
      <w:r w:rsidRPr="00111BBF">
        <w:rPr>
          <w:lang w:val="en-GB"/>
        </w:rPr>
        <w:t>the text (</w:t>
      </w:r>
      <w:r w:rsidR="003B391D" w:rsidRPr="00111BBF">
        <w:rPr>
          <w:lang w:val="en-GB"/>
        </w:rPr>
        <w:t>m</w:t>
      </w:r>
      <w:r w:rsidR="002E2597" w:rsidRPr="00111BBF">
        <w:rPr>
          <w:lang w:val="en-GB"/>
        </w:rPr>
        <w:t>a</w:t>
      </w:r>
      <w:r w:rsidR="003B391D" w:rsidRPr="00111BBF">
        <w:rPr>
          <w:lang w:val="en-GB"/>
        </w:rPr>
        <w:t xml:space="preserve">ximum </w:t>
      </w:r>
      <w:r w:rsidR="002F2573" w:rsidRPr="00111BBF">
        <w:rPr>
          <w:lang w:val="en-GB"/>
        </w:rPr>
        <w:t>70 words</w:t>
      </w:r>
      <w:r w:rsidRPr="00111BBF">
        <w:rPr>
          <w:lang w:val="en-GB"/>
        </w:rPr>
        <w:t>)</w:t>
      </w:r>
      <w:r w:rsidR="002F2573" w:rsidRPr="00111BBF">
        <w:rPr>
          <w:lang w:val="en-GB"/>
        </w:rPr>
        <w:t>.</w:t>
      </w:r>
      <w:r w:rsidR="0038473F" w:rsidRPr="00111BBF">
        <w:rPr>
          <w:lang w:val="en-GB"/>
        </w:rPr>
        <w:t xml:space="preserve"> </w:t>
      </w:r>
      <w:r w:rsidR="002F2573" w:rsidRPr="00111BBF">
        <w:rPr>
          <w:lang w:val="en-GB"/>
        </w:rPr>
        <w:t>Remind students that there is som</w:t>
      </w:r>
      <w:r w:rsidR="00A10F06" w:rsidRPr="00111BBF">
        <w:rPr>
          <w:lang w:val="en-GB"/>
        </w:rPr>
        <w:t>e</w:t>
      </w:r>
      <w:r w:rsidR="002F2573" w:rsidRPr="00111BBF">
        <w:rPr>
          <w:lang w:val="en-GB"/>
        </w:rPr>
        <w:t xml:space="preserve"> advice on preparing to write a summary </w:t>
      </w:r>
      <w:r w:rsidR="00A10F06" w:rsidRPr="00111BBF">
        <w:rPr>
          <w:lang w:val="en-GB"/>
        </w:rPr>
        <w:t xml:space="preserve">in the </w:t>
      </w:r>
      <w:r w:rsidR="005D3CF2" w:rsidRPr="00111BBF">
        <w:rPr>
          <w:lang w:val="en-GB"/>
        </w:rPr>
        <w:t>s</w:t>
      </w:r>
      <w:r w:rsidR="00A10F06" w:rsidRPr="00111BBF">
        <w:rPr>
          <w:lang w:val="en-GB"/>
        </w:rPr>
        <w:t xml:space="preserve">kills box on the previous spread (page 32 of the Student Book). Although that related to a listening </w:t>
      </w:r>
      <w:r w:rsidR="002E2597" w:rsidRPr="00111BBF">
        <w:rPr>
          <w:lang w:val="en-GB"/>
        </w:rPr>
        <w:t xml:space="preserve">and summarising </w:t>
      </w:r>
      <w:r w:rsidR="00A10F06" w:rsidRPr="00111BBF">
        <w:rPr>
          <w:lang w:val="en-GB"/>
        </w:rPr>
        <w:t>activity, much of the advice is relevant here.</w:t>
      </w:r>
      <w:r w:rsidR="0044074E" w:rsidRPr="00111BBF">
        <w:rPr>
          <w:lang w:val="en-GB"/>
        </w:rPr>
        <w:t xml:space="preserve"> They should use their own words.</w:t>
      </w:r>
      <w:r w:rsidR="00D76C03" w:rsidRPr="00111BBF">
        <w:rPr>
          <w:lang w:val="en-GB"/>
        </w:rPr>
        <w:t xml:space="preserve"> </w:t>
      </w:r>
    </w:p>
    <w:p w14:paraId="0F7FAEA7" w14:textId="77777777" w:rsidR="00F801AD" w:rsidRPr="00111BBF" w:rsidRDefault="00D76C03" w:rsidP="00CA6692">
      <w:pPr>
        <w:pStyle w:val="Bodytext"/>
        <w:rPr>
          <w:lang w:val="en-GB"/>
        </w:rPr>
      </w:pPr>
      <w:r w:rsidRPr="00111BBF">
        <w:rPr>
          <w:lang w:val="en-GB"/>
        </w:rPr>
        <w:t>They should include: the opini</w:t>
      </w:r>
      <w:r w:rsidR="0028318C" w:rsidRPr="00111BBF">
        <w:rPr>
          <w:lang w:val="en-GB"/>
        </w:rPr>
        <w:t>o</w:t>
      </w:r>
      <w:r w:rsidRPr="00111BBF">
        <w:rPr>
          <w:lang w:val="en-GB"/>
        </w:rPr>
        <w:t>n of Esther Arén; problems of mobiles for children; a recent event in Málaga; the programme instituted at Parque de Goya school.</w:t>
      </w:r>
    </w:p>
    <w:p w14:paraId="305BEB0D" w14:textId="77777777" w:rsidR="004A0EFF" w:rsidRPr="00111BBF" w:rsidRDefault="004A0EFF" w:rsidP="00CA6692">
      <w:pPr>
        <w:pStyle w:val="Bodytext"/>
        <w:rPr>
          <w:lang w:val="en-GB"/>
        </w:rPr>
      </w:pPr>
      <w:r w:rsidRPr="00111BBF">
        <w:rPr>
          <w:lang w:val="en-GB"/>
        </w:rPr>
        <w:t>They could say:</w:t>
      </w:r>
    </w:p>
    <w:p w14:paraId="515515E8" w14:textId="77777777" w:rsidR="004A0EFF" w:rsidRPr="00111BBF" w:rsidRDefault="004A0EFF" w:rsidP="00CA6692">
      <w:pPr>
        <w:pStyle w:val="Listindent"/>
        <w:rPr>
          <w:lang w:val="en-GB"/>
        </w:rPr>
      </w:pPr>
      <w:r w:rsidRPr="00111BBF">
        <w:rPr>
          <w:lang w:val="en-GB"/>
        </w:rPr>
        <w:t>if children have mobiles they should be taught what they can do and how to keep safe using them.</w:t>
      </w:r>
    </w:p>
    <w:p w14:paraId="48364A5C" w14:textId="77777777" w:rsidR="004A0EFF" w:rsidRPr="00111BBF" w:rsidRDefault="004A0EFF" w:rsidP="00CA6692">
      <w:pPr>
        <w:pStyle w:val="Listindent"/>
        <w:rPr>
          <w:lang w:val="en-GB"/>
        </w:rPr>
      </w:pPr>
      <w:r w:rsidRPr="00111BBF">
        <w:rPr>
          <w:lang w:val="en-GB"/>
        </w:rPr>
        <w:t xml:space="preserve">Schools are against messaging apps because they </w:t>
      </w:r>
      <w:r w:rsidR="00A133AE" w:rsidRPr="00111BBF">
        <w:rPr>
          <w:lang w:val="en-GB"/>
        </w:rPr>
        <w:t>cxan lead to sexting and bullying</w:t>
      </w:r>
    </w:p>
    <w:p w14:paraId="65CF8688" w14:textId="77777777" w:rsidR="00A133AE" w:rsidRPr="00111BBF" w:rsidRDefault="00A133AE" w:rsidP="00CA6692">
      <w:pPr>
        <w:pStyle w:val="Listindent"/>
        <w:rPr>
          <w:lang w:val="en-GB"/>
        </w:rPr>
      </w:pPr>
      <w:r w:rsidRPr="00111BBF">
        <w:rPr>
          <w:lang w:val="en-GB"/>
        </w:rPr>
        <w:t xml:space="preserve">In Malaga a </w:t>
      </w:r>
      <w:r w:rsidR="000E78AB" w:rsidRPr="00111BBF">
        <w:rPr>
          <w:lang w:val="en-GB"/>
        </w:rPr>
        <w:t>y</w:t>
      </w:r>
      <w:r w:rsidRPr="00111BBF">
        <w:rPr>
          <w:lang w:val="en-GB"/>
        </w:rPr>
        <w:t>oung girl posted compromising photo</w:t>
      </w:r>
      <w:r w:rsidR="000E78AB" w:rsidRPr="00111BBF">
        <w:rPr>
          <w:lang w:val="en-GB"/>
        </w:rPr>
        <w:t>s</w:t>
      </w:r>
      <w:r w:rsidRPr="00111BBF">
        <w:rPr>
          <w:lang w:val="en-GB"/>
        </w:rPr>
        <w:t xml:space="preserve"> of herself on WhatsApp which led to blackmail</w:t>
      </w:r>
    </w:p>
    <w:p w14:paraId="65690AD0" w14:textId="77777777" w:rsidR="00A133AE" w:rsidRPr="00111BBF" w:rsidRDefault="00A133AE" w:rsidP="00CA6692">
      <w:pPr>
        <w:pStyle w:val="Listindent"/>
        <w:rPr>
          <w:lang w:val="en-GB"/>
        </w:rPr>
      </w:pPr>
      <w:r w:rsidRPr="00111BBF">
        <w:rPr>
          <w:lang w:val="en-GB"/>
        </w:rPr>
        <w:t>Student ‘cyber-helpers’ are trained to help students keep safe and resolve situations of cyberbullying.</w:t>
      </w:r>
    </w:p>
    <w:p w14:paraId="09D0ADA0" w14:textId="77777777" w:rsidR="00776F39" w:rsidRPr="00351D39" w:rsidRDefault="00776F39" w:rsidP="00B00733">
      <w:pPr>
        <w:pStyle w:val="BodyB"/>
        <w:rPr>
          <w:rFonts w:ascii="Arial" w:eastAsia="Calibri" w:hAnsi="Arial" w:cs="Arial"/>
          <w:sz w:val="20"/>
          <w:szCs w:val="20"/>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E75E3A" w:rsidRPr="00111BBF" w14:paraId="3FEC5CAC" w14:textId="77777777" w:rsidTr="004D1A5A">
        <w:tc>
          <w:tcPr>
            <w:tcW w:w="10206" w:type="dxa"/>
            <w:shd w:val="clear" w:color="auto" w:fill="B4C5E5"/>
            <w:vAlign w:val="center"/>
          </w:tcPr>
          <w:p w14:paraId="25A1815C" w14:textId="77777777" w:rsidR="00E75E3A" w:rsidRPr="00CF7AB0" w:rsidRDefault="000E78AB" w:rsidP="00EC630D">
            <w:pPr>
              <w:pStyle w:val="Rubric0"/>
              <w:spacing w:after="80"/>
              <w:rPr>
                <w:lang w:val="es-ES"/>
              </w:rPr>
            </w:pPr>
            <w:r>
              <w:rPr>
                <w:lang w:val="es-ES"/>
              </w:rPr>
              <w:t>2</w:t>
            </w:r>
            <w:r w:rsidR="007D5351" w:rsidRPr="00CF7AB0">
              <w:rPr>
                <w:lang w:val="es-ES"/>
              </w:rPr>
              <w:t>b Lee otra vez el art</w:t>
            </w:r>
            <w:r w:rsidR="007D5351" w:rsidRPr="00CF7AB0">
              <w:rPr>
                <w:rFonts w:cs="Arial"/>
                <w:lang w:val="es-ES"/>
              </w:rPr>
              <w:t>í</w:t>
            </w:r>
            <w:r w:rsidR="007D5351" w:rsidRPr="00CF7AB0">
              <w:rPr>
                <w:lang w:val="es-ES"/>
              </w:rPr>
              <w:t xml:space="preserve">culo y traduce el </w:t>
            </w:r>
            <w:r w:rsidR="007D5351" w:rsidRPr="00CF7AB0">
              <w:rPr>
                <w:rFonts w:cs="Arial"/>
                <w:lang w:val="es-ES"/>
              </w:rPr>
              <w:t>último párrafo al inglés.</w:t>
            </w:r>
          </w:p>
        </w:tc>
      </w:tr>
    </w:tbl>
    <w:p w14:paraId="69ABF970" w14:textId="77777777" w:rsidR="00351D39" w:rsidRPr="00111BBF" w:rsidRDefault="00B81B87" w:rsidP="00CA6692">
      <w:pPr>
        <w:pStyle w:val="BodytextafterRubric"/>
        <w:rPr>
          <w:lang w:val="en-GB"/>
        </w:rPr>
      </w:pPr>
      <w:r w:rsidRPr="00111BBF">
        <w:rPr>
          <w:lang w:val="en-GB"/>
        </w:rPr>
        <w:t xml:space="preserve">Translation activity. </w:t>
      </w:r>
      <w:r w:rsidR="00B00733" w:rsidRPr="00111BBF">
        <w:rPr>
          <w:lang w:val="en-GB"/>
        </w:rPr>
        <w:t>Students read the article again and translate the final paragraph into English.</w:t>
      </w:r>
    </w:p>
    <w:p w14:paraId="058D3E6B" w14:textId="77777777" w:rsidR="00E75E3A" w:rsidRPr="00351D39" w:rsidRDefault="00351D39" w:rsidP="00CA6692">
      <w:pPr>
        <w:pStyle w:val="Aswersheading"/>
      </w:pPr>
      <w:r>
        <w:t>Suggested answer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8"/>
      </w:tblGrid>
      <w:tr w:rsidR="0028318C" w:rsidRPr="00396F2A" w14:paraId="2A55856E" w14:textId="77777777" w:rsidTr="000E78AB">
        <w:tc>
          <w:tcPr>
            <w:tcW w:w="0" w:type="auto"/>
          </w:tcPr>
          <w:p w14:paraId="16A04499" w14:textId="77777777" w:rsidR="000E78AB" w:rsidRPr="00111BBF" w:rsidRDefault="0028318C" w:rsidP="00CA6692">
            <w:pPr>
              <w:pStyle w:val="Bodytext"/>
              <w:rPr>
                <w:lang w:val="en-GB"/>
              </w:rPr>
            </w:pPr>
            <w:r w:rsidRPr="00111BBF">
              <w:rPr>
                <w:lang w:val="en-GB"/>
              </w:rPr>
              <w:t xml:space="preserve">Antonio Ramos, Head teacher of the Parque de Goya school in Zaragoza, one of the pioneers in the development of intervention programs for improving community life in schools says that social networks allow students to be part of the group, interact and control their own image, but you have to make them aware of the risks social networking represents. Therefore, in his school they have created a team of 'cyber helpers'; a group of students who give specific training on digital privacy and good practices so that they are the ones </w:t>
            </w:r>
            <w:r w:rsidR="000E78AB" w:rsidRPr="00111BBF">
              <w:rPr>
                <w:lang w:val="en-GB"/>
              </w:rPr>
              <w:t xml:space="preserve">who help other students. This </w:t>
            </w:r>
            <w:r w:rsidRPr="00111BBF">
              <w:rPr>
                <w:lang w:val="en-GB"/>
              </w:rPr>
              <w:t>system also helps identify and prevent situations of bullying that occur on the net, and even solve</w:t>
            </w:r>
            <w:r w:rsidR="000E78AB" w:rsidRPr="00111BBF">
              <w:rPr>
                <w:lang w:val="en-GB"/>
              </w:rPr>
              <w:t>s</w:t>
            </w:r>
            <w:r w:rsidRPr="00111BBF">
              <w:rPr>
                <w:lang w:val="en-GB"/>
              </w:rPr>
              <w:t xml:space="preserve"> them. ‘They are not </w:t>
            </w:r>
            <w:r w:rsidR="000E78AB" w:rsidRPr="00111BBF">
              <w:rPr>
                <w:lang w:val="en-GB"/>
              </w:rPr>
              <w:t xml:space="preserve">the </w:t>
            </w:r>
            <w:r w:rsidRPr="00111BBF">
              <w:rPr>
                <w:lang w:val="en-GB"/>
              </w:rPr>
              <w:t>police or snitches, but they can act to solve all sorts of issues’, added Ramos.</w:t>
            </w:r>
          </w:p>
          <w:p w14:paraId="1D745E20" w14:textId="77777777" w:rsidR="00AA21D0" w:rsidRPr="00111BBF" w:rsidRDefault="00AA21D0" w:rsidP="00CA6692">
            <w:pPr>
              <w:pStyle w:val="Bodytext"/>
              <w:rPr>
                <w:lang w:val="en-GB"/>
              </w:rPr>
            </w:pPr>
          </w:p>
          <w:p w14:paraId="144BC27A" w14:textId="1779F154" w:rsidR="00AA21D0" w:rsidRPr="00111BBF" w:rsidRDefault="007F3274" w:rsidP="00CA6692">
            <w:pPr>
              <w:pStyle w:val="Bodytext"/>
              <w:rPr>
                <w:lang w:val="en-GB"/>
              </w:rPr>
            </w:pPr>
            <w:r w:rsidRPr="00712344">
              <w:rPr>
                <w:noProof/>
                <w:lang w:val="en-GB"/>
              </w:rPr>
              <w:drawing>
                <wp:anchor distT="0" distB="0" distL="114300" distR="114300" simplePos="0" relativeHeight="251682816" behindDoc="1" locked="0" layoutInCell="1" allowOverlap="1" wp14:anchorId="3C2BDE56" wp14:editId="4720C410">
                  <wp:simplePos x="0" y="0"/>
                  <wp:positionH relativeFrom="column">
                    <wp:posOffset>25400</wp:posOffset>
                  </wp:positionH>
                  <wp:positionV relativeFrom="paragraph">
                    <wp:posOffset>12065</wp:posOffset>
                  </wp:positionV>
                  <wp:extent cx="951865" cy="333375"/>
                  <wp:effectExtent l="0" t="0" r="635" b="9525"/>
                  <wp:wrapTight wrapText="bothSides">
                    <wp:wrapPolygon edited="0">
                      <wp:start x="0" y="0"/>
                      <wp:lineTo x="0" y="20983"/>
                      <wp:lineTo x="21182" y="20983"/>
                      <wp:lineTo x="21182"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AA21D0" w:rsidRPr="00111BBF">
              <w:rPr>
                <w:lang w:val="en-GB"/>
              </w:rPr>
              <w:t xml:space="preserve">An accompanying self-marking interactive activity can be found on Kerboodle: </w:t>
            </w:r>
            <w:r w:rsidR="00AA21D0" w:rsidRPr="00111BBF">
              <w:rPr>
                <w:b/>
                <w:lang w:val="en-GB"/>
              </w:rPr>
              <w:t>2.2A Reading activity: La evolución de las comunicaciones</w:t>
            </w:r>
            <w:r w:rsidR="00AA21D0" w:rsidRPr="00111BBF">
              <w:rPr>
                <w:lang w:val="en-GB"/>
              </w:rPr>
              <w:t xml:space="preserve">. </w:t>
            </w:r>
          </w:p>
          <w:p w14:paraId="3970756C" w14:textId="77777777" w:rsidR="00AA21D0" w:rsidRPr="00111BBF" w:rsidRDefault="00AA21D0" w:rsidP="00CA6692">
            <w:pPr>
              <w:pStyle w:val="Bodytext"/>
              <w:rPr>
                <w:lang w:val="en-GB"/>
              </w:rPr>
            </w:pPr>
          </w:p>
        </w:tc>
      </w:tr>
      <w:tr w:rsidR="000E78AB" w:rsidRPr="00111BBF" w14:paraId="680D5792" w14:textId="77777777" w:rsidTr="000E78AB">
        <w:tblPrEx>
          <w:shd w:val="clear" w:color="auto" w:fill="AAE5D7"/>
          <w:tblCellMar>
            <w:top w:w="57" w:type="dxa"/>
          </w:tblCellMar>
        </w:tblPrEx>
        <w:tc>
          <w:tcPr>
            <w:tcW w:w="10206" w:type="dxa"/>
            <w:shd w:val="clear" w:color="auto" w:fill="B4C5E5"/>
            <w:vAlign w:val="center"/>
          </w:tcPr>
          <w:p w14:paraId="2DEC9498" w14:textId="77777777" w:rsidR="000E78AB" w:rsidRPr="00CF7AB0" w:rsidRDefault="000E78AB" w:rsidP="00EC3C6F">
            <w:pPr>
              <w:pStyle w:val="Rubric0"/>
              <w:spacing w:after="80"/>
              <w:rPr>
                <w:lang w:val="es-ES"/>
              </w:rPr>
            </w:pPr>
            <w:r>
              <w:rPr>
                <w:lang w:val="es-ES"/>
              </w:rPr>
              <w:t>3</w:t>
            </w:r>
            <w:r w:rsidRPr="00CF7AB0">
              <w:rPr>
                <w:lang w:val="es-ES"/>
              </w:rPr>
              <w:t xml:space="preserve"> Escucha est</w:t>
            </w:r>
            <w:r>
              <w:rPr>
                <w:lang w:val="es-ES"/>
              </w:rPr>
              <w:t xml:space="preserve">a </w:t>
            </w:r>
            <w:r w:rsidRPr="00CF7AB0">
              <w:rPr>
                <w:lang w:val="es-ES"/>
              </w:rPr>
              <w:t>conversaci</w:t>
            </w:r>
            <w:r w:rsidRPr="00CF7AB0">
              <w:rPr>
                <w:rFonts w:cs="Arial"/>
                <w:lang w:val="es-ES"/>
              </w:rPr>
              <w:t>ó</w:t>
            </w:r>
            <w:r w:rsidRPr="00CF7AB0">
              <w:rPr>
                <w:lang w:val="es-ES"/>
              </w:rPr>
              <w:t>n entre Jorge y Adela. Contesta las preguntas en espa</w:t>
            </w:r>
            <w:r w:rsidRPr="00CF7AB0">
              <w:rPr>
                <w:rFonts w:cs="Arial"/>
                <w:lang w:val="es-ES"/>
              </w:rPr>
              <w:t>ñ</w:t>
            </w:r>
            <w:r w:rsidRPr="00CF7AB0">
              <w:rPr>
                <w:lang w:val="es-ES"/>
              </w:rPr>
              <w:t>ol usando tus propias palabras.</w:t>
            </w:r>
          </w:p>
        </w:tc>
      </w:tr>
    </w:tbl>
    <w:p w14:paraId="62E55966" w14:textId="77777777" w:rsidR="000E78AB" w:rsidRPr="00111BBF" w:rsidRDefault="00B81B87" w:rsidP="00CA6692">
      <w:pPr>
        <w:pStyle w:val="BodytextafterRubric"/>
        <w:rPr>
          <w:lang w:val="en-GB"/>
        </w:rPr>
      </w:pPr>
      <w:r w:rsidRPr="00111BBF">
        <w:rPr>
          <w:lang w:val="en-GB"/>
        </w:rPr>
        <w:t xml:space="preserve">Listening activity. </w:t>
      </w:r>
      <w:r w:rsidR="000E78AB" w:rsidRPr="00111BBF">
        <w:rPr>
          <w:lang w:val="en-GB"/>
        </w:rPr>
        <w:t>Students listen to the conversation between Jorge and Adela. Then they answer the questions 1‒12.</w:t>
      </w:r>
    </w:p>
    <w:p w14:paraId="13A38456" w14:textId="77777777" w:rsidR="000E78AB" w:rsidRPr="00111BBF" w:rsidRDefault="000E78AB" w:rsidP="00CA6692">
      <w:pPr>
        <w:pStyle w:val="BodytextafterRubric"/>
        <w:rPr>
          <w:lang w:val="en-GB"/>
        </w:rPr>
      </w:pPr>
      <w:r w:rsidRPr="00111BBF">
        <w:rPr>
          <w:lang w:val="en-GB"/>
        </w:rPr>
        <w:t xml:space="preserve">A transcript of the recording can be found on Kerboodle in the folder for 2.2. </w:t>
      </w:r>
    </w:p>
    <w:p w14:paraId="03188866" w14:textId="77777777" w:rsidR="000E78AB" w:rsidRPr="00F40E10" w:rsidRDefault="000E78AB" w:rsidP="00CA6692">
      <w:pPr>
        <w:pStyle w:val="Aswersheading"/>
        <w:rPr>
          <w:highlight w:val="yellow"/>
        </w:rPr>
      </w:pPr>
      <w:r w:rsidRPr="00D57DC4">
        <w:t>Answers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9377"/>
      </w:tblGrid>
      <w:tr w:rsidR="000E78AB" w:rsidRPr="00111BBF" w14:paraId="217211EA" w14:textId="77777777" w:rsidTr="00EC3C6F">
        <w:tc>
          <w:tcPr>
            <w:tcW w:w="0" w:type="auto"/>
          </w:tcPr>
          <w:p w14:paraId="5F356A86" w14:textId="77777777" w:rsidR="000E78AB" w:rsidRPr="00BC3404" w:rsidRDefault="000E78AB" w:rsidP="00EC3C6F">
            <w:pPr>
              <w:spacing w:before="100" w:beforeAutospacing="1" w:after="100" w:afterAutospacing="1"/>
              <w:jc w:val="both"/>
              <w:rPr>
                <w:rFonts w:ascii="Calibri" w:eastAsia="SimSun" w:hAnsi="Calibri"/>
                <w:sz w:val="20"/>
                <w:lang w:val="es-ES" w:eastAsia="zh-CN"/>
              </w:rPr>
            </w:pPr>
            <w:r w:rsidRPr="00BC3404">
              <w:rPr>
                <w:rFonts w:eastAsia="SimSun"/>
                <w:sz w:val="20"/>
                <w:lang w:val="es-ES" w:eastAsia="zh-CN"/>
              </w:rPr>
              <w:t>1</w:t>
            </w:r>
          </w:p>
        </w:tc>
        <w:tc>
          <w:tcPr>
            <w:tcW w:w="0" w:type="auto"/>
          </w:tcPr>
          <w:p w14:paraId="1F447CBD" w14:textId="77777777" w:rsidR="000E78AB" w:rsidRPr="00BC3404" w:rsidRDefault="000E78AB" w:rsidP="00EC3C6F">
            <w:pPr>
              <w:spacing w:before="100" w:beforeAutospacing="1" w:after="100" w:afterAutospacing="1"/>
              <w:jc w:val="both"/>
              <w:rPr>
                <w:rFonts w:eastAsia="SimSun"/>
                <w:sz w:val="20"/>
                <w:lang w:val="es-ES" w:eastAsia="zh-CN"/>
              </w:rPr>
            </w:pPr>
            <w:r w:rsidRPr="00BC3404">
              <w:rPr>
                <w:rFonts w:eastAsia="SimSun"/>
                <w:sz w:val="20"/>
                <w:lang w:val="es-ES" w:eastAsia="zh-CN"/>
              </w:rPr>
              <w:t>Está comprando un móvil para su hijo porque es su cumpleaños pronto.</w:t>
            </w:r>
          </w:p>
        </w:tc>
      </w:tr>
      <w:tr w:rsidR="000E78AB" w:rsidRPr="00396F2A" w14:paraId="2886FDAD" w14:textId="77777777" w:rsidTr="00EC3C6F">
        <w:tc>
          <w:tcPr>
            <w:tcW w:w="0" w:type="auto"/>
          </w:tcPr>
          <w:p w14:paraId="3025FAC7" w14:textId="77777777" w:rsidR="000E78AB" w:rsidRPr="00BC3404" w:rsidRDefault="000E78AB" w:rsidP="00EC3C6F">
            <w:pPr>
              <w:spacing w:before="100" w:beforeAutospacing="1" w:after="100" w:afterAutospacing="1"/>
              <w:jc w:val="both"/>
              <w:rPr>
                <w:rFonts w:ascii="Calibri" w:eastAsia="SimSun" w:hAnsi="Calibri"/>
                <w:sz w:val="20"/>
                <w:lang w:val="es-ES" w:eastAsia="zh-CN"/>
              </w:rPr>
            </w:pPr>
            <w:r w:rsidRPr="00BC3404">
              <w:rPr>
                <w:rFonts w:eastAsia="SimSun"/>
                <w:sz w:val="20"/>
                <w:lang w:val="es-ES" w:eastAsia="zh-CN"/>
              </w:rPr>
              <w:t>2</w:t>
            </w:r>
          </w:p>
        </w:tc>
        <w:tc>
          <w:tcPr>
            <w:tcW w:w="0" w:type="auto"/>
          </w:tcPr>
          <w:p w14:paraId="3C1263AF" w14:textId="77777777" w:rsidR="000E78AB" w:rsidRPr="00BC3404" w:rsidRDefault="000E78AB" w:rsidP="00EC3C6F">
            <w:pPr>
              <w:spacing w:before="100" w:beforeAutospacing="1" w:after="100" w:afterAutospacing="1"/>
              <w:jc w:val="both"/>
              <w:rPr>
                <w:rFonts w:eastAsia="SimSun"/>
                <w:sz w:val="20"/>
                <w:lang w:val="es-ES" w:eastAsia="zh-CN"/>
              </w:rPr>
            </w:pPr>
            <w:r w:rsidRPr="00BC3404">
              <w:rPr>
                <w:rFonts w:eastAsia="SimSun"/>
                <w:sz w:val="20"/>
                <w:lang w:val="es-ES" w:eastAsia="zh-CN"/>
              </w:rPr>
              <w:t>El 30%</w:t>
            </w:r>
          </w:p>
        </w:tc>
      </w:tr>
      <w:tr w:rsidR="000E78AB" w:rsidRPr="00111BBF" w14:paraId="7DA3FD32" w14:textId="77777777" w:rsidTr="00EC3C6F">
        <w:tc>
          <w:tcPr>
            <w:tcW w:w="0" w:type="auto"/>
          </w:tcPr>
          <w:p w14:paraId="5DBEAC2A" w14:textId="77777777" w:rsidR="000E78AB" w:rsidRPr="00BC3404" w:rsidRDefault="000E78AB" w:rsidP="00EC3C6F">
            <w:pPr>
              <w:spacing w:before="100" w:beforeAutospacing="1" w:after="100" w:afterAutospacing="1"/>
              <w:rPr>
                <w:rFonts w:ascii="Calibri" w:eastAsia="SimSun" w:hAnsi="Calibri"/>
                <w:sz w:val="20"/>
                <w:lang w:val="es-ES" w:eastAsia="zh-CN"/>
              </w:rPr>
            </w:pPr>
            <w:r w:rsidRPr="00BC3404">
              <w:rPr>
                <w:rFonts w:eastAsia="SimSun"/>
                <w:sz w:val="20"/>
                <w:lang w:val="es-ES" w:eastAsia="zh-CN"/>
              </w:rPr>
              <w:t>3</w:t>
            </w:r>
          </w:p>
        </w:tc>
        <w:tc>
          <w:tcPr>
            <w:tcW w:w="0" w:type="auto"/>
          </w:tcPr>
          <w:p w14:paraId="76DFAAAF" w14:textId="77777777" w:rsidR="000E78AB" w:rsidRPr="00BC3404" w:rsidRDefault="000E78AB" w:rsidP="00EC3C6F">
            <w:pPr>
              <w:spacing w:before="100" w:beforeAutospacing="1" w:after="100" w:afterAutospacing="1"/>
              <w:rPr>
                <w:rFonts w:eastAsia="SimSun"/>
                <w:sz w:val="20"/>
                <w:lang w:val="es-ES" w:eastAsia="zh-CN"/>
              </w:rPr>
            </w:pPr>
            <w:r w:rsidRPr="00BC3404">
              <w:rPr>
                <w:rFonts w:eastAsia="SimSun"/>
                <w:sz w:val="20"/>
                <w:lang w:val="es-ES" w:eastAsia="zh-CN"/>
              </w:rPr>
              <w:t>Deben enseñarles cómo utilizar un móvil de forma responsable.</w:t>
            </w:r>
          </w:p>
        </w:tc>
      </w:tr>
      <w:tr w:rsidR="000E78AB" w:rsidRPr="00396F2A" w14:paraId="5B5345FD" w14:textId="77777777" w:rsidTr="00EC3C6F">
        <w:tc>
          <w:tcPr>
            <w:tcW w:w="0" w:type="auto"/>
          </w:tcPr>
          <w:p w14:paraId="173570A9" w14:textId="77777777" w:rsidR="000E78AB" w:rsidRPr="00BC3404" w:rsidRDefault="000E78AB" w:rsidP="00EC3C6F">
            <w:pPr>
              <w:spacing w:before="100" w:beforeAutospacing="1" w:after="100" w:afterAutospacing="1"/>
              <w:rPr>
                <w:rFonts w:ascii="Calibri" w:eastAsia="SimSun" w:hAnsi="Calibri"/>
                <w:sz w:val="20"/>
                <w:lang w:val="es-ES" w:eastAsia="zh-CN"/>
              </w:rPr>
            </w:pPr>
            <w:r w:rsidRPr="00BC3404">
              <w:rPr>
                <w:rFonts w:eastAsia="SimSun"/>
                <w:sz w:val="20"/>
                <w:lang w:val="es-ES" w:eastAsia="zh-CN"/>
              </w:rPr>
              <w:t>4</w:t>
            </w:r>
          </w:p>
        </w:tc>
        <w:tc>
          <w:tcPr>
            <w:tcW w:w="0" w:type="auto"/>
          </w:tcPr>
          <w:p w14:paraId="782FC2DB" w14:textId="77777777" w:rsidR="000E78AB" w:rsidRPr="00BC3404" w:rsidRDefault="000E78AB" w:rsidP="00EC3C6F">
            <w:pPr>
              <w:spacing w:before="100" w:beforeAutospacing="1" w:after="100" w:afterAutospacing="1"/>
              <w:rPr>
                <w:rFonts w:eastAsia="SimSun"/>
                <w:sz w:val="20"/>
                <w:lang w:val="es-ES" w:eastAsia="zh-CN"/>
              </w:rPr>
            </w:pPr>
            <w:r w:rsidRPr="00BC3404">
              <w:rPr>
                <w:rFonts w:eastAsia="SimSun"/>
                <w:sz w:val="20"/>
                <w:lang w:val="es-ES" w:eastAsia="zh-CN"/>
              </w:rPr>
              <w:t>Le daría más tranquilidad.</w:t>
            </w:r>
          </w:p>
        </w:tc>
      </w:tr>
      <w:tr w:rsidR="000E78AB" w:rsidRPr="00111BBF" w14:paraId="264FC294" w14:textId="77777777" w:rsidTr="00EC3C6F">
        <w:tc>
          <w:tcPr>
            <w:tcW w:w="0" w:type="auto"/>
          </w:tcPr>
          <w:p w14:paraId="24B0F39F" w14:textId="77777777" w:rsidR="000E78AB" w:rsidRPr="00BC3404" w:rsidRDefault="000E78AB" w:rsidP="00EC3C6F">
            <w:pPr>
              <w:spacing w:before="100" w:beforeAutospacing="1" w:after="100" w:afterAutospacing="1"/>
              <w:rPr>
                <w:rFonts w:ascii="Calibri" w:eastAsia="SimSun" w:hAnsi="Calibri"/>
                <w:szCs w:val="22"/>
                <w:lang w:val="es-ES" w:eastAsia="zh-CN"/>
              </w:rPr>
            </w:pPr>
            <w:r w:rsidRPr="00BC3404">
              <w:rPr>
                <w:rFonts w:eastAsia="SimSun"/>
                <w:szCs w:val="22"/>
                <w:lang w:val="es-ES" w:eastAsia="zh-CN"/>
              </w:rPr>
              <w:t>5</w:t>
            </w:r>
          </w:p>
        </w:tc>
        <w:tc>
          <w:tcPr>
            <w:tcW w:w="0" w:type="auto"/>
          </w:tcPr>
          <w:p w14:paraId="337EE624" w14:textId="77777777" w:rsidR="000E78AB" w:rsidRPr="00BC3404" w:rsidRDefault="000E78AB" w:rsidP="00EC3C6F">
            <w:pPr>
              <w:spacing w:before="100" w:beforeAutospacing="1" w:after="100" w:afterAutospacing="1"/>
              <w:rPr>
                <w:rFonts w:eastAsia="SimSun"/>
                <w:szCs w:val="22"/>
                <w:lang w:val="es-ES" w:eastAsia="zh-CN"/>
              </w:rPr>
            </w:pPr>
            <w:r w:rsidRPr="00BC3404">
              <w:rPr>
                <w:rFonts w:eastAsia="SimSun"/>
                <w:szCs w:val="22"/>
                <w:lang w:val="es-ES" w:eastAsia="zh-CN"/>
              </w:rPr>
              <w:t>No se les tendría que dar barra libre para hacer lo que quieran con un móvil.</w:t>
            </w:r>
          </w:p>
        </w:tc>
      </w:tr>
      <w:tr w:rsidR="000E78AB" w:rsidRPr="00111BBF" w14:paraId="10619836" w14:textId="77777777" w:rsidTr="00EC3C6F">
        <w:tc>
          <w:tcPr>
            <w:tcW w:w="0" w:type="auto"/>
          </w:tcPr>
          <w:p w14:paraId="5CE876E3" w14:textId="77777777" w:rsidR="000E78AB" w:rsidRPr="00BC3404" w:rsidRDefault="000E78AB" w:rsidP="00EC3C6F">
            <w:pPr>
              <w:spacing w:before="100" w:beforeAutospacing="1" w:after="100" w:afterAutospacing="1"/>
              <w:rPr>
                <w:rFonts w:ascii="Calibri" w:eastAsia="SimSun" w:hAnsi="Calibri"/>
                <w:szCs w:val="22"/>
                <w:lang w:val="es-ES" w:eastAsia="zh-CN"/>
              </w:rPr>
            </w:pPr>
            <w:r w:rsidRPr="00BC3404">
              <w:rPr>
                <w:rFonts w:eastAsia="SimSun"/>
                <w:szCs w:val="22"/>
                <w:lang w:val="es-ES" w:eastAsia="zh-CN"/>
              </w:rPr>
              <w:t>6</w:t>
            </w:r>
          </w:p>
        </w:tc>
        <w:tc>
          <w:tcPr>
            <w:tcW w:w="0" w:type="auto"/>
          </w:tcPr>
          <w:p w14:paraId="5D25DB79" w14:textId="77777777" w:rsidR="000E78AB" w:rsidRPr="00BC3404" w:rsidRDefault="000E78AB" w:rsidP="00EC3C6F">
            <w:pPr>
              <w:spacing w:before="100" w:beforeAutospacing="1" w:after="100" w:afterAutospacing="1"/>
              <w:rPr>
                <w:rFonts w:eastAsia="SimSun"/>
                <w:szCs w:val="22"/>
                <w:lang w:val="es-ES" w:eastAsia="zh-CN"/>
              </w:rPr>
            </w:pPr>
            <w:r w:rsidRPr="00BC3404">
              <w:rPr>
                <w:rFonts w:eastAsia="SimSun"/>
                <w:szCs w:val="22"/>
                <w:lang w:val="es-ES" w:eastAsia="zh-CN"/>
              </w:rPr>
              <w:t>Dice cómo se tienen que usar las nuevas tecnologías.</w:t>
            </w:r>
          </w:p>
        </w:tc>
      </w:tr>
      <w:tr w:rsidR="000E78AB" w:rsidRPr="00111BBF" w14:paraId="210465E2" w14:textId="77777777" w:rsidTr="00EC3C6F">
        <w:tc>
          <w:tcPr>
            <w:tcW w:w="0" w:type="auto"/>
          </w:tcPr>
          <w:p w14:paraId="0B190EA3" w14:textId="77777777" w:rsidR="000E78AB" w:rsidRPr="00BC3404" w:rsidRDefault="000E78AB" w:rsidP="00EC3C6F">
            <w:pPr>
              <w:spacing w:before="100" w:beforeAutospacing="1" w:after="100" w:afterAutospacing="1"/>
              <w:rPr>
                <w:rFonts w:ascii="Calibri" w:eastAsia="SimSun" w:hAnsi="Calibri"/>
                <w:szCs w:val="22"/>
                <w:lang w:val="es-ES" w:eastAsia="zh-CN"/>
              </w:rPr>
            </w:pPr>
            <w:r w:rsidRPr="00BC3404">
              <w:rPr>
                <w:rFonts w:eastAsia="SimSun"/>
                <w:szCs w:val="22"/>
                <w:lang w:val="es-ES" w:eastAsia="zh-CN"/>
              </w:rPr>
              <w:t>7</w:t>
            </w:r>
          </w:p>
        </w:tc>
        <w:tc>
          <w:tcPr>
            <w:tcW w:w="0" w:type="auto"/>
          </w:tcPr>
          <w:p w14:paraId="5B532D79" w14:textId="77777777" w:rsidR="000E78AB" w:rsidRPr="00BC3404" w:rsidRDefault="000E78AB" w:rsidP="00EC3C6F">
            <w:pPr>
              <w:spacing w:before="100" w:beforeAutospacing="1" w:after="100" w:afterAutospacing="1"/>
              <w:rPr>
                <w:rFonts w:eastAsia="SimSun"/>
                <w:szCs w:val="22"/>
                <w:lang w:val="es-ES" w:eastAsia="zh-CN"/>
              </w:rPr>
            </w:pPr>
            <w:r w:rsidRPr="00BC3404">
              <w:rPr>
                <w:rFonts w:eastAsia="SimSun"/>
                <w:szCs w:val="22"/>
                <w:lang w:val="es-ES" w:eastAsia="zh-CN"/>
              </w:rPr>
              <w:t>Porque pensaba que no sabría aprovecharlo. / No quería darle algo tan costoso.</w:t>
            </w:r>
          </w:p>
        </w:tc>
      </w:tr>
      <w:tr w:rsidR="000E78AB" w:rsidRPr="00396F2A" w14:paraId="419DB1D1" w14:textId="77777777" w:rsidTr="00EC3C6F">
        <w:tc>
          <w:tcPr>
            <w:tcW w:w="0" w:type="auto"/>
          </w:tcPr>
          <w:p w14:paraId="40C54A4C" w14:textId="77777777" w:rsidR="000E78AB" w:rsidRPr="00BC3404" w:rsidRDefault="000E78AB" w:rsidP="00EC3C6F">
            <w:pPr>
              <w:spacing w:before="100" w:beforeAutospacing="1" w:after="100" w:afterAutospacing="1"/>
              <w:rPr>
                <w:rFonts w:ascii="Calibri" w:eastAsia="SimSun" w:hAnsi="Calibri"/>
                <w:szCs w:val="22"/>
                <w:lang w:val="es-ES" w:eastAsia="zh-CN"/>
              </w:rPr>
            </w:pPr>
            <w:r w:rsidRPr="00BC3404">
              <w:rPr>
                <w:rFonts w:eastAsia="SimSun"/>
                <w:szCs w:val="22"/>
                <w:lang w:val="es-ES" w:eastAsia="zh-CN"/>
              </w:rPr>
              <w:t>8</w:t>
            </w:r>
          </w:p>
        </w:tc>
        <w:tc>
          <w:tcPr>
            <w:tcW w:w="0" w:type="auto"/>
          </w:tcPr>
          <w:p w14:paraId="6BC00C1D" w14:textId="77777777" w:rsidR="000E78AB" w:rsidRPr="00BC3404" w:rsidRDefault="000E78AB" w:rsidP="00EC3C6F">
            <w:pPr>
              <w:spacing w:before="100" w:beforeAutospacing="1" w:after="100" w:afterAutospacing="1"/>
              <w:rPr>
                <w:rFonts w:eastAsia="SimSun"/>
                <w:szCs w:val="22"/>
                <w:lang w:val="es-ES" w:eastAsia="zh-CN"/>
              </w:rPr>
            </w:pPr>
            <w:r w:rsidRPr="00BC3404">
              <w:rPr>
                <w:rFonts w:eastAsia="SimSun"/>
                <w:szCs w:val="22"/>
                <w:lang w:val="es-ES" w:eastAsia="zh-CN"/>
              </w:rPr>
              <w:t>Unos 100 euros.</w:t>
            </w:r>
          </w:p>
        </w:tc>
      </w:tr>
      <w:tr w:rsidR="000E78AB" w:rsidRPr="00111BBF" w14:paraId="269C3363" w14:textId="77777777" w:rsidTr="00EC3C6F">
        <w:tc>
          <w:tcPr>
            <w:tcW w:w="0" w:type="auto"/>
          </w:tcPr>
          <w:p w14:paraId="59BB6D60" w14:textId="77777777" w:rsidR="000E78AB" w:rsidRPr="00BC3404" w:rsidRDefault="000E78AB" w:rsidP="00EC3C6F">
            <w:pPr>
              <w:spacing w:before="100" w:beforeAutospacing="1" w:after="100" w:afterAutospacing="1"/>
              <w:rPr>
                <w:rFonts w:ascii="Calibri" w:eastAsia="SimSun" w:hAnsi="Calibri"/>
                <w:szCs w:val="22"/>
                <w:lang w:val="es-ES" w:eastAsia="zh-CN"/>
              </w:rPr>
            </w:pPr>
            <w:r w:rsidRPr="00BC3404">
              <w:rPr>
                <w:rFonts w:eastAsia="SimSun"/>
                <w:szCs w:val="22"/>
                <w:lang w:val="es-ES" w:eastAsia="zh-CN"/>
              </w:rPr>
              <w:lastRenderedPageBreak/>
              <w:t>9</w:t>
            </w:r>
          </w:p>
        </w:tc>
        <w:tc>
          <w:tcPr>
            <w:tcW w:w="0" w:type="auto"/>
          </w:tcPr>
          <w:p w14:paraId="065FDC89" w14:textId="77777777" w:rsidR="000E78AB" w:rsidRPr="00BC3404" w:rsidRDefault="000E78AB" w:rsidP="00EC3C6F">
            <w:pPr>
              <w:spacing w:before="100" w:beforeAutospacing="1" w:after="100" w:afterAutospacing="1"/>
              <w:rPr>
                <w:rFonts w:eastAsia="SimSun"/>
                <w:szCs w:val="22"/>
                <w:lang w:val="es-ES" w:eastAsia="zh-CN"/>
              </w:rPr>
            </w:pPr>
            <w:r w:rsidRPr="00BC3404">
              <w:rPr>
                <w:rFonts w:eastAsia="SimSun"/>
                <w:szCs w:val="22"/>
                <w:lang w:val="es-ES" w:eastAsia="zh-CN"/>
              </w:rPr>
              <w:t>Temía que si su hijo perdiera su móvil alguien lo encontraría con toda su información personal.</w:t>
            </w:r>
          </w:p>
        </w:tc>
      </w:tr>
      <w:tr w:rsidR="000E78AB" w:rsidRPr="00111BBF" w14:paraId="791AF8AD" w14:textId="77777777" w:rsidTr="00EC3C6F">
        <w:tc>
          <w:tcPr>
            <w:tcW w:w="0" w:type="auto"/>
          </w:tcPr>
          <w:p w14:paraId="516C189B" w14:textId="77777777" w:rsidR="000E78AB" w:rsidRPr="00BC3404" w:rsidRDefault="000E78AB" w:rsidP="00EC3C6F">
            <w:pPr>
              <w:spacing w:before="100" w:beforeAutospacing="1" w:after="100" w:afterAutospacing="1"/>
              <w:rPr>
                <w:rFonts w:ascii="Calibri" w:eastAsia="SimSun" w:hAnsi="Calibri"/>
                <w:szCs w:val="22"/>
                <w:lang w:val="es-ES" w:eastAsia="zh-CN"/>
              </w:rPr>
            </w:pPr>
            <w:r w:rsidRPr="00BC3404">
              <w:rPr>
                <w:rFonts w:eastAsia="SimSun"/>
                <w:szCs w:val="22"/>
                <w:lang w:val="es-ES" w:eastAsia="zh-CN"/>
              </w:rPr>
              <w:t>10</w:t>
            </w:r>
          </w:p>
        </w:tc>
        <w:tc>
          <w:tcPr>
            <w:tcW w:w="0" w:type="auto"/>
          </w:tcPr>
          <w:p w14:paraId="3AF8E2A0" w14:textId="77777777" w:rsidR="000E78AB" w:rsidRPr="00BC3404" w:rsidRDefault="000E78AB" w:rsidP="00EC3C6F">
            <w:pPr>
              <w:spacing w:before="100" w:beforeAutospacing="1" w:after="100" w:afterAutospacing="1"/>
              <w:rPr>
                <w:rFonts w:eastAsia="SimSun"/>
                <w:szCs w:val="22"/>
                <w:lang w:val="es-ES" w:eastAsia="zh-CN"/>
              </w:rPr>
            </w:pPr>
            <w:r w:rsidRPr="00BC3404">
              <w:rPr>
                <w:rFonts w:eastAsia="SimSun"/>
                <w:szCs w:val="22"/>
                <w:lang w:val="es-ES" w:eastAsia="zh-CN"/>
              </w:rPr>
              <w:t>Los mejores móviles para menores deberían ser resistentes a los golpes y al agua, con control parental o con GPS para localizar al móvil o al niño, en caso de pérdida.</w:t>
            </w:r>
          </w:p>
        </w:tc>
      </w:tr>
      <w:tr w:rsidR="000E78AB" w:rsidRPr="00111BBF" w14:paraId="4BD5864A" w14:textId="77777777" w:rsidTr="00EC3C6F">
        <w:tc>
          <w:tcPr>
            <w:tcW w:w="0" w:type="auto"/>
          </w:tcPr>
          <w:p w14:paraId="1AC2FBE9" w14:textId="77777777" w:rsidR="000E78AB" w:rsidRPr="00BC3404" w:rsidRDefault="000E78AB" w:rsidP="00EC3C6F">
            <w:pPr>
              <w:spacing w:before="100" w:beforeAutospacing="1" w:after="100" w:afterAutospacing="1"/>
              <w:rPr>
                <w:rFonts w:ascii="Calibri" w:eastAsia="SimSun" w:hAnsi="Calibri"/>
                <w:szCs w:val="22"/>
                <w:lang w:val="es-ES" w:eastAsia="zh-CN"/>
              </w:rPr>
            </w:pPr>
            <w:r w:rsidRPr="00BC3404">
              <w:rPr>
                <w:rFonts w:eastAsia="SimSun"/>
                <w:szCs w:val="22"/>
                <w:lang w:val="es-ES" w:eastAsia="zh-CN"/>
              </w:rPr>
              <w:t>11</w:t>
            </w:r>
          </w:p>
        </w:tc>
        <w:tc>
          <w:tcPr>
            <w:tcW w:w="0" w:type="auto"/>
          </w:tcPr>
          <w:p w14:paraId="4546E53F" w14:textId="77777777" w:rsidR="000E78AB" w:rsidRPr="00BC3404" w:rsidRDefault="000E78AB" w:rsidP="00EC3C6F">
            <w:pPr>
              <w:spacing w:before="100" w:beforeAutospacing="1" w:after="100" w:afterAutospacing="1"/>
              <w:rPr>
                <w:rFonts w:eastAsia="SimSun"/>
                <w:szCs w:val="22"/>
                <w:lang w:val="es-ES" w:eastAsia="zh-CN"/>
              </w:rPr>
            </w:pPr>
            <w:r w:rsidRPr="00BC3404">
              <w:rPr>
                <w:rFonts w:eastAsia="SimSun"/>
                <w:szCs w:val="22"/>
                <w:lang w:val="es-ES" w:eastAsia="zh-CN"/>
              </w:rPr>
              <w:t>Si descargan aplicaciones, tienen que tener el permiso de los adultos para abrirlas.</w:t>
            </w:r>
          </w:p>
        </w:tc>
      </w:tr>
      <w:tr w:rsidR="000E78AB" w:rsidRPr="00111BBF" w14:paraId="1D5822D3" w14:textId="77777777" w:rsidTr="00EC3C6F">
        <w:tc>
          <w:tcPr>
            <w:tcW w:w="0" w:type="auto"/>
          </w:tcPr>
          <w:p w14:paraId="598DAE02" w14:textId="77777777" w:rsidR="000E78AB" w:rsidRPr="00BC3404" w:rsidRDefault="000E78AB" w:rsidP="00EC3C6F">
            <w:pPr>
              <w:spacing w:before="100" w:beforeAutospacing="1" w:after="100" w:afterAutospacing="1"/>
              <w:rPr>
                <w:rFonts w:ascii="Calibri" w:eastAsia="SimSun" w:hAnsi="Calibri"/>
                <w:szCs w:val="22"/>
                <w:lang w:val="es-ES" w:eastAsia="zh-CN"/>
              </w:rPr>
            </w:pPr>
            <w:r w:rsidRPr="00BC3404">
              <w:rPr>
                <w:rFonts w:eastAsia="SimSun"/>
                <w:szCs w:val="22"/>
                <w:lang w:val="es-ES" w:eastAsia="zh-CN"/>
              </w:rPr>
              <w:t>12</w:t>
            </w:r>
          </w:p>
        </w:tc>
        <w:tc>
          <w:tcPr>
            <w:tcW w:w="0" w:type="auto"/>
          </w:tcPr>
          <w:p w14:paraId="2B59567F" w14:textId="77777777" w:rsidR="000E78AB" w:rsidRPr="00BC3404" w:rsidRDefault="000E78AB" w:rsidP="00EC3C6F">
            <w:pPr>
              <w:spacing w:before="100" w:beforeAutospacing="1" w:after="100" w:afterAutospacing="1"/>
              <w:rPr>
                <w:rFonts w:eastAsia="SimSun"/>
                <w:szCs w:val="22"/>
                <w:lang w:val="es-ES" w:eastAsia="zh-CN"/>
              </w:rPr>
            </w:pPr>
            <w:r w:rsidRPr="00BC3404">
              <w:rPr>
                <w:rFonts w:eastAsia="SimSun"/>
                <w:szCs w:val="22"/>
                <w:lang w:val="es-ES" w:eastAsia="zh-CN"/>
              </w:rPr>
              <w:t>No, porque los padres pueden establecer un límite de minutos en el móvil de sus hijos.</w:t>
            </w:r>
          </w:p>
        </w:tc>
      </w:tr>
    </w:tbl>
    <w:p w14:paraId="593CC694" w14:textId="77777777" w:rsidR="00351D39" w:rsidRDefault="00351D39" w:rsidP="00CA6692">
      <w:pPr>
        <w:pStyle w:val="Bodytext"/>
        <w:rPr>
          <w:highlight w:val="yellow"/>
        </w:rPr>
      </w:pPr>
    </w:p>
    <w:p w14:paraId="0B9AF203" w14:textId="28F0D803" w:rsidR="00EC3C6F" w:rsidRPr="00AA21D0" w:rsidRDefault="007F3274" w:rsidP="00CA6692">
      <w:pPr>
        <w:pStyle w:val="Bodytext"/>
      </w:pPr>
      <w:r w:rsidRPr="00712344">
        <w:rPr>
          <w:noProof/>
          <w:lang w:val="en-GB"/>
        </w:rPr>
        <w:drawing>
          <wp:anchor distT="0" distB="0" distL="114300" distR="114300" simplePos="0" relativeHeight="251684864" behindDoc="1" locked="0" layoutInCell="1" allowOverlap="1" wp14:anchorId="3A9BB32C" wp14:editId="211E036B">
            <wp:simplePos x="0" y="0"/>
            <wp:positionH relativeFrom="column">
              <wp:posOffset>0</wp:posOffset>
            </wp:positionH>
            <wp:positionV relativeFrom="paragraph">
              <wp:posOffset>19685</wp:posOffset>
            </wp:positionV>
            <wp:extent cx="951865" cy="333375"/>
            <wp:effectExtent l="0" t="0" r="635" b="9525"/>
            <wp:wrapTight wrapText="bothSides">
              <wp:wrapPolygon edited="0">
                <wp:start x="0" y="0"/>
                <wp:lineTo x="0" y="20983"/>
                <wp:lineTo x="21182" y="20983"/>
                <wp:lineTo x="21182"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267731" w:rsidRPr="00111BBF">
        <w:rPr>
          <w:lang w:val="en-GB"/>
        </w:rPr>
        <w:t xml:space="preserve">An accompanying </w:t>
      </w:r>
      <w:r w:rsidR="00AA21D0" w:rsidRPr="00111BBF">
        <w:rPr>
          <w:lang w:val="en-GB"/>
        </w:rPr>
        <w:t xml:space="preserve">self-marking activity can be found on Kerboodle: </w:t>
      </w:r>
      <w:r w:rsidR="00AA21D0" w:rsidRPr="00111BBF">
        <w:rPr>
          <w:b/>
          <w:lang w:val="en-GB"/>
        </w:rPr>
        <w:t>2.2</w:t>
      </w:r>
      <w:r w:rsidR="00267731" w:rsidRPr="00111BBF">
        <w:rPr>
          <w:b/>
          <w:lang w:val="en-GB"/>
        </w:rPr>
        <w:t>A</w:t>
      </w:r>
      <w:r w:rsidR="00AA21D0" w:rsidRPr="00111BBF">
        <w:rPr>
          <w:b/>
          <w:lang w:val="en-GB"/>
        </w:rPr>
        <w:t xml:space="preserve"> Listening activity: Los teléfonos inteligentes</w:t>
      </w:r>
      <w:r w:rsidR="00AA21D0" w:rsidRPr="00111BBF">
        <w:rPr>
          <w:lang w:val="en-GB"/>
        </w:rPr>
        <w:t xml:space="preserve">. </w:t>
      </w:r>
      <w:r w:rsidR="00AA21D0">
        <w:t xml:space="preserve">A transcript is also provided. </w:t>
      </w:r>
    </w:p>
    <w:p w14:paraId="52431330" w14:textId="77777777" w:rsidR="00EC3C6F" w:rsidRPr="000E78AB" w:rsidRDefault="00EC3C6F" w:rsidP="00CA6692">
      <w:pPr>
        <w:pStyle w:val="Bodytext"/>
        <w:rPr>
          <w:highlight w:val="yellow"/>
        </w:rPr>
      </w:pPr>
    </w:p>
    <w:tbl>
      <w:tblPr>
        <w:tblStyle w:val="TableGrid"/>
        <w:tblW w:w="0" w:type="auto"/>
        <w:tblInd w:w="108"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none" w:sz="0" w:space="0" w:color="auto"/>
          <w:insideV w:val="none" w:sz="0" w:space="0" w:color="auto"/>
        </w:tblBorders>
        <w:tblLook w:val="04A0" w:firstRow="1" w:lastRow="0" w:firstColumn="1" w:lastColumn="0" w:noHBand="0" w:noVBand="1"/>
      </w:tblPr>
      <w:tblGrid>
        <w:gridCol w:w="6989"/>
      </w:tblGrid>
      <w:tr w:rsidR="009A589E" w:rsidRPr="00396F2A" w14:paraId="348715E5" w14:textId="77777777" w:rsidTr="00F40E10">
        <w:trPr>
          <w:trHeight w:val="355"/>
        </w:trPr>
        <w:tc>
          <w:tcPr>
            <w:tcW w:w="6989" w:type="dxa"/>
          </w:tcPr>
          <w:p w14:paraId="7243F7D2" w14:textId="77777777" w:rsidR="009A589E" w:rsidRPr="00CD0B92" w:rsidRDefault="009A589E" w:rsidP="00CA6692">
            <w:pPr>
              <w:pStyle w:val="Grammarheading"/>
            </w:pPr>
            <w:r w:rsidRPr="00CD0B92">
              <w:t xml:space="preserve">Comparatives and superlatives </w:t>
            </w:r>
          </w:p>
        </w:tc>
      </w:tr>
      <w:tr w:rsidR="009A589E" w:rsidRPr="00396F2A" w14:paraId="664EF28A" w14:textId="77777777" w:rsidTr="00F40E10">
        <w:trPr>
          <w:trHeight w:val="1521"/>
        </w:trPr>
        <w:tc>
          <w:tcPr>
            <w:tcW w:w="6989" w:type="dxa"/>
          </w:tcPr>
          <w:p w14:paraId="3D5FCD88" w14:textId="77777777" w:rsidR="00EA324A" w:rsidRPr="00111BBF" w:rsidRDefault="00CD0B92" w:rsidP="00CA6692">
            <w:pPr>
              <w:pStyle w:val="Bodytext"/>
              <w:rPr>
                <w:lang w:val="en-GB"/>
              </w:rPr>
            </w:pPr>
            <w:r w:rsidRPr="00111BBF">
              <w:rPr>
                <w:lang w:val="en-GB"/>
              </w:rPr>
              <w:t>Students revise the</w:t>
            </w:r>
            <w:r w:rsidR="009A589E" w:rsidRPr="00111BBF">
              <w:rPr>
                <w:lang w:val="en-GB"/>
              </w:rPr>
              <w:t xml:space="preserve"> </w:t>
            </w:r>
            <w:r w:rsidR="00CB563F" w:rsidRPr="00111BBF">
              <w:rPr>
                <w:lang w:val="en-GB"/>
              </w:rPr>
              <w:t>form</w:t>
            </w:r>
            <w:r w:rsidR="00EA324A" w:rsidRPr="00111BBF">
              <w:rPr>
                <w:lang w:val="en-GB"/>
              </w:rPr>
              <w:t>s of the comparative</w:t>
            </w:r>
            <w:r w:rsidR="009A589E" w:rsidRPr="00111BBF">
              <w:rPr>
                <w:lang w:val="en-GB"/>
              </w:rPr>
              <w:t xml:space="preserve"> and superlative. </w:t>
            </w:r>
          </w:p>
          <w:p w14:paraId="1F5C9DFE" w14:textId="77777777" w:rsidR="00EA324A" w:rsidRPr="00111BBF" w:rsidRDefault="00EA324A" w:rsidP="00CA6692">
            <w:pPr>
              <w:pStyle w:val="Bodytext"/>
              <w:rPr>
                <w:lang w:val="en-GB"/>
              </w:rPr>
            </w:pPr>
            <w:r w:rsidRPr="00111BBF">
              <w:rPr>
                <w:lang w:val="en-GB"/>
              </w:rPr>
              <w:t xml:space="preserve">There is more information in the </w:t>
            </w:r>
            <w:r w:rsidR="00CB563F" w:rsidRPr="00111BBF">
              <w:rPr>
                <w:lang w:val="en-GB"/>
              </w:rPr>
              <w:t>‘</w:t>
            </w:r>
            <w:r w:rsidRPr="00111BBF">
              <w:rPr>
                <w:lang w:val="en-GB"/>
              </w:rPr>
              <w:t>Grammar</w:t>
            </w:r>
            <w:r w:rsidR="00CB563F" w:rsidRPr="00111BBF">
              <w:rPr>
                <w:lang w:val="en-GB"/>
              </w:rPr>
              <w:t>’</w:t>
            </w:r>
            <w:r w:rsidRPr="00111BBF">
              <w:rPr>
                <w:lang w:val="en-GB"/>
              </w:rPr>
              <w:t xml:space="preserve"> section of the Student Book on page 145.</w:t>
            </w:r>
          </w:p>
          <w:p w14:paraId="3F25ECF8" w14:textId="77777777" w:rsidR="009A589E" w:rsidRPr="00111BBF" w:rsidRDefault="00EA324A" w:rsidP="00CA6692">
            <w:pPr>
              <w:pStyle w:val="Bodytext"/>
              <w:rPr>
                <w:lang w:val="en-GB"/>
              </w:rPr>
            </w:pPr>
            <w:r w:rsidRPr="00111BBF">
              <w:rPr>
                <w:lang w:val="en-GB"/>
              </w:rPr>
              <w:t xml:space="preserve">Activity </w:t>
            </w:r>
            <w:r w:rsidR="00402052" w:rsidRPr="00111BBF">
              <w:rPr>
                <w:lang w:val="en-GB"/>
              </w:rPr>
              <w:t>4 on page 35</w:t>
            </w:r>
            <w:r w:rsidR="009F0561" w:rsidRPr="00111BBF">
              <w:rPr>
                <w:lang w:val="en-GB"/>
              </w:rPr>
              <w:t xml:space="preserve"> of the Student Book</w:t>
            </w:r>
            <w:r w:rsidR="00402052" w:rsidRPr="00111BBF">
              <w:rPr>
                <w:lang w:val="en-GB"/>
              </w:rPr>
              <w:t xml:space="preserve"> provides </w:t>
            </w:r>
            <w:r w:rsidR="009F0561" w:rsidRPr="00111BBF">
              <w:rPr>
                <w:lang w:val="en-GB"/>
              </w:rPr>
              <w:t xml:space="preserve">immediate </w:t>
            </w:r>
            <w:r w:rsidR="00402052" w:rsidRPr="00111BBF">
              <w:rPr>
                <w:lang w:val="en-GB"/>
              </w:rPr>
              <w:t>practice.</w:t>
            </w:r>
          </w:p>
          <w:p w14:paraId="1031EC9D" w14:textId="21C34645" w:rsidR="009A589E" w:rsidRPr="00111BBF" w:rsidRDefault="007F3274" w:rsidP="00CA6692">
            <w:pPr>
              <w:pStyle w:val="Bodytext"/>
              <w:rPr>
                <w:lang w:val="en-GB"/>
              </w:rPr>
            </w:pPr>
            <w:r w:rsidRPr="00712344">
              <w:rPr>
                <w:noProof/>
                <w:lang w:val="en-GB"/>
              </w:rPr>
              <w:drawing>
                <wp:anchor distT="0" distB="0" distL="114300" distR="114300" simplePos="0" relativeHeight="251686912" behindDoc="1" locked="0" layoutInCell="1" allowOverlap="1" wp14:anchorId="5B6B7E4F" wp14:editId="0968C847">
                  <wp:simplePos x="0" y="0"/>
                  <wp:positionH relativeFrom="column">
                    <wp:posOffset>0</wp:posOffset>
                  </wp:positionH>
                  <wp:positionV relativeFrom="paragraph">
                    <wp:posOffset>22860</wp:posOffset>
                  </wp:positionV>
                  <wp:extent cx="951865" cy="333375"/>
                  <wp:effectExtent l="0" t="0" r="635" b="9525"/>
                  <wp:wrapTight wrapText="bothSides">
                    <wp:wrapPolygon edited="0">
                      <wp:start x="0" y="0"/>
                      <wp:lineTo x="0" y="20983"/>
                      <wp:lineTo x="21182" y="20983"/>
                      <wp:lineTo x="21182"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2F6D0C" w:rsidRPr="00111BBF">
              <w:rPr>
                <w:lang w:val="en-GB"/>
              </w:rPr>
              <w:t xml:space="preserve">For further practice, a worksheet and self-marking interactive activity are provided on Kerboodle: </w:t>
            </w:r>
            <w:r w:rsidR="002F6D0C" w:rsidRPr="00111BBF">
              <w:rPr>
                <w:b/>
                <w:lang w:val="en-GB"/>
              </w:rPr>
              <w:t xml:space="preserve">2.2A Grammar worksheet: </w:t>
            </w:r>
            <w:r w:rsidR="005A2B13" w:rsidRPr="00111BBF">
              <w:rPr>
                <w:b/>
                <w:lang w:val="en-GB"/>
              </w:rPr>
              <w:t>Indefinite adjectives and pronouns</w:t>
            </w:r>
            <w:r w:rsidR="002F6D0C" w:rsidRPr="00111BBF">
              <w:rPr>
                <w:b/>
                <w:lang w:val="en-GB"/>
              </w:rPr>
              <w:t xml:space="preserve"> </w:t>
            </w:r>
            <w:r w:rsidR="002F6D0C" w:rsidRPr="00111BBF">
              <w:rPr>
                <w:lang w:val="en-GB"/>
              </w:rPr>
              <w:t xml:space="preserve">and </w:t>
            </w:r>
            <w:r w:rsidR="002F6D0C" w:rsidRPr="00111BBF">
              <w:rPr>
                <w:b/>
                <w:lang w:val="en-GB"/>
              </w:rPr>
              <w:t xml:space="preserve">2.2A Grammar activity: </w:t>
            </w:r>
            <w:r w:rsidR="005A2B13" w:rsidRPr="00111BBF">
              <w:rPr>
                <w:b/>
                <w:lang w:val="en-GB"/>
              </w:rPr>
              <w:t>Indefinite adjectives and pronouns</w:t>
            </w:r>
            <w:r w:rsidR="002F6D0C" w:rsidRPr="00111BBF">
              <w:rPr>
                <w:lang w:val="en-GB"/>
              </w:rPr>
              <w:t>. Answers to worksheets can be found in the Teacher Support folder.</w:t>
            </w:r>
            <w:r w:rsidR="002F6D0C" w:rsidRPr="00111BBF">
              <w:rPr>
                <w:rFonts w:ascii="Times New Roman" w:eastAsiaTheme="minorEastAsia" w:hAnsi="Times New Roman"/>
                <w:sz w:val="24"/>
                <w:szCs w:val="24"/>
                <w:lang w:val="en-GB"/>
              </w:rPr>
              <w:t xml:space="preserve"> </w:t>
            </w:r>
          </w:p>
        </w:tc>
      </w:tr>
    </w:tbl>
    <w:p w14:paraId="7DBB781D" w14:textId="77777777" w:rsidR="006D3F05" w:rsidRPr="00111BBF" w:rsidRDefault="006D3F05" w:rsidP="00CA6692">
      <w:pPr>
        <w:pStyle w:val="Bodytext"/>
        <w:rPr>
          <w:highlight w:val="yellow"/>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6D3F05" w:rsidRPr="00111BBF" w14:paraId="297AC96A" w14:textId="77777777" w:rsidTr="00F40E10">
        <w:tc>
          <w:tcPr>
            <w:tcW w:w="10206" w:type="dxa"/>
            <w:shd w:val="clear" w:color="auto" w:fill="B4C5E5"/>
            <w:vAlign w:val="center"/>
          </w:tcPr>
          <w:p w14:paraId="1BFBE487" w14:textId="77777777" w:rsidR="006D3F05" w:rsidRPr="00CF7AB0" w:rsidRDefault="006D3F05" w:rsidP="006D3F05">
            <w:pPr>
              <w:pStyle w:val="Rubric0"/>
              <w:spacing w:after="80"/>
              <w:rPr>
                <w:lang w:val="es-ES"/>
              </w:rPr>
            </w:pPr>
            <w:r w:rsidRPr="00CF7AB0">
              <w:rPr>
                <w:lang w:val="es-ES"/>
              </w:rPr>
              <w:t>4 Traduce al espa</w:t>
            </w:r>
            <w:r w:rsidRPr="00CF7AB0">
              <w:rPr>
                <w:rFonts w:cs="Arial"/>
                <w:lang w:val="es-ES"/>
              </w:rPr>
              <w:t>ñ</w:t>
            </w:r>
            <w:r w:rsidRPr="00CF7AB0">
              <w:rPr>
                <w:lang w:val="es-ES"/>
              </w:rPr>
              <w:t xml:space="preserve">ol las siguientes frases usando el comparativo o el </w:t>
            </w:r>
            <w:r w:rsidRPr="00CF7AB0">
              <w:rPr>
                <w:rFonts w:cs="Arial"/>
                <w:lang w:val="es-ES"/>
              </w:rPr>
              <w:t>superlativo.</w:t>
            </w:r>
          </w:p>
        </w:tc>
      </w:tr>
    </w:tbl>
    <w:p w14:paraId="668DAE17" w14:textId="77777777" w:rsidR="00F40E10" w:rsidRPr="00111BBF" w:rsidRDefault="00B81B87" w:rsidP="00CA6692">
      <w:pPr>
        <w:pStyle w:val="BodytextafterRubric"/>
        <w:rPr>
          <w:lang w:val="en-GB"/>
        </w:rPr>
      </w:pPr>
      <w:r w:rsidRPr="00111BBF">
        <w:rPr>
          <w:lang w:val="en-GB"/>
        </w:rPr>
        <w:t xml:space="preserve">Translation activity. </w:t>
      </w:r>
      <w:r w:rsidR="00F40E10" w:rsidRPr="00111BBF">
        <w:rPr>
          <w:lang w:val="en-GB"/>
        </w:rPr>
        <w:t>Students translate the sentences</w:t>
      </w:r>
      <w:r w:rsidR="009F0561" w:rsidRPr="00111BBF">
        <w:rPr>
          <w:lang w:val="en-GB"/>
        </w:rPr>
        <w:t xml:space="preserve"> 1‒6 </w:t>
      </w:r>
      <w:r w:rsidR="00F40E10" w:rsidRPr="00111BBF">
        <w:rPr>
          <w:lang w:val="en-GB"/>
        </w:rPr>
        <w:t>into Spanish using the correct form of the comparative or superlative.</w:t>
      </w:r>
    </w:p>
    <w:p w14:paraId="645C863D" w14:textId="77777777" w:rsidR="00F40E10" w:rsidRPr="009F0561" w:rsidRDefault="00A4000B" w:rsidP="00CA6692">
      <w:pPr>
        <w:pStyle w:val="Aswersheading"/>
      </w:pPr>
      <w:r w:rsidRPr="009F0561">
        <w:t>Suggested a</w:t>
      </w:r>
      <w:r w:rsidR="00F40E10" w:rsidRPr="009F0561">
        <w:t>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7053"/>
      </w:tblGrid>
      <w:tr w:rsidR="00F40E10" w:rsidRPr="00111BBF" w14:paraId="6B01C186" w14:textId="77777777" w:rsidTr="00F40E10">
        <w:tc>
          <w:tcPr>
            <w:tcW w:w="0" w:type="auto"/>
          </w:tcPr>
          <w:p w14:paraId="4C96C2DA" w14:textId="77777777" w:rsidR="00F40E10" w:rsidRPr="009F0561" w:rsidRDefault="00F40E10" w:rsidP="00CA6692">
            <w:pPr>
              <w:pStyle w:val="Bodytext"/>
            </w:pPr>
            <w:r w:rsidRPr="009F0561">
              <w:t>1</w:t>
            </w:r>
          </w:p>
        </w:tc>
        <w:tc>
          <w:tcPr>
            <w:tcW w:w="0" w:type="auto"/>
          </w:tcPr>
          <w:p w14:paraId="4EBE063A" w14:textId="77777777" w:rsidR="00F40E10" w:rsidRPr="009F0561" w:rsidRDefault="00F40E10" w:rsidP="00CA6692">
            <w:pPr>
              <w:pStyle w:val="Bodytext"/>
            </w:pPr>
            <w:r w:rsidRPr="009F0561">
              <w:rPr>
                <w:lang w:val="es-ES"/>
              </w:rPr>
              <w:t xml:space="preserve"> </w:t>
            </w:r>
            <w:r w:rsidRPr="009F0561">
              <w:t>Ana pasa más tiempo en el móvil que Sara.</w:t>
            </w:r>
          </w:p>
        </w:tc>
      </w:tr>
      <w:tr w:rsidR="00F40E10" w:rsidRPr="00111BBF" w14:paraId="1501C758" w14:textId="77777777" w:rsidTr="00F40E10">
        <w:tc>
          <w:tcPr>
            <w:tcW w:w="0" w:type="auto"/>
          </w:tcPr>
          <w:p w14:paraId="3D6A2572" w14:textId="77777777" w:rsidR="00F40E10" w:rsidRPr="009F0561" w:rsidRDefault="00F40E10" w:rsidP="00CA6692">
            <w:pPr>
              <w:pStyle w:val="Bodytext"/>
            </w:pPr>
            <w:r w:rsidRPr="009F0561">
              <w:t>2</w:t>
            </w:r>
          </w:p>
        </w:tc>
        <w:tc>
          <w:tcPr>
            <w:tcW w:w="0" w:type="auto"/>
          </w:tcPr>
          <w:p w14:paraId="2C2B5251" w14:textId="77777777" w:rsidR="00F40E10" w:rsidRPr="00111BBF" w:rsidRDefault="00F40E10" w:rsidP="00CA6692">
            <w:pPr>
              <w:pStyle w:val="Bodytext"/>
              <w:rPr>
                <w:lang w:val="es-ES"/>
              </w:rPr>
            </w:pPr>
            <w:r w:rsidRPr="009F0561">
              <w:t xml:space="preserve"> Mi teléfono es más fácil de usar que tú teléfono/ el tuyo.</w:t>
            </w:r>
          </w:p>
        </w:tc>
      </w:tr>
      <w:tr w:rsidR="00F40E10" w:rsidRPr="00111BBF" w14:paraId="133B9023" w14:textId="77777777" w:rsidTr="00F40E10">
        <w:tc>
          <w:tcPr>
            <w:tcW w:w="0" w:type="auto"/>
          </w:tcPr>
          <w:p w14:paraId="00492D40" w14:textId="77777777" w:rsidR="00F40E10" w:rsidRPr="009F0561" w:rsidRDefault="00F40E10" w:rsidP="00CA6692">
            <w:pPr>
              <w:pStyle w:val="Bodytext"/>
            </w:pPr>
            <w:r w:rsidRPr="009F0561">
              <w:t>3</w:t>
            </w:r>
          </w:p>
        </w:tc>
        <w:tc>
          <w:tcPr>
            <w:tcW w:w="0" w:type="auto"/>
          </w:tcPr>
          <w:p w14:paraId="12599F29" w14:textId="77777777" w:rsidR="00F40E10" w:rsidRPr="009F0561" w:rsidRDefault="00F40E10" w:rsidP="00CA6692">
            <w:pPr>
              <w:pStyle w:val="Bodytext"/>
            </w:pPr>
            <w:r w:rsidRPr="009F0561">
              <w:t xml:space="preserve"> El móvil de mi hermano tiene tantas aplicaciones como el móvil de mi padre.</w:t>
            </w:r>
          </w:p>
        </w:tc>
      </w:tr>
      <w:tr w:rsidR="00F40E10" w:rsidRPr="00111BBF" w14:paraId="758D4EAB" w14:textId="77777777" w:rsidTr="00F40E10">
        <w:tc>
          <w:tcPr>
            <w:tcW w:w="0" w:type="auto"/>
          </w:tcPr>
          <w:p w14:paraId="6F153EF3" w14:textId="77777777" w:rsidR="00F40E10" w:rsidRPr="009F0561" w:rsidRDefault="00F40E10" w:rsidP="00CA6692">
            <w:pPr>
              <w:pStyle w:val="Bodytext"/>
            </w:pPr>
            <w:r w:rsidRPr="009F0561">
              <w:t>4</w:t>
            </w:r>
          </w:p>
        </w:tc>
        <w:tc>
          <w:tcPr>
            <w:tcW w:w="0" w:type="auto"/>
          </w:tcPr>
          <w:p w14:paraId="1D1CD112" w14:textId="77777777" w:rsidR="00F40E10" w:rsidRPr="009F0561" w:rsidRDefault="00F40E10" w:rsidP="00CA6692">
            <w:pPr>
              <w:pStyle w:val="Bodytext"/>
            </w:pPr>
            <w:r w:rsidRPr="009F0561">
              <w:t xml:space="preserve"> Gasto/ Me gasto menos de 10 euros al día en mi móvil.</w:t>
            </w:r>
          </w:p>
        </w:tc>
      </w:tr>
      <w:tr w:rsidR="00F40E10" w:rsidRPr="00111BBF" w14:paraId="67CCCEEA" w14:textId="77777777" w:rsidTr="00F40E10">
        <w:tc>
          <w:tcPr>
            <w:tcW w:w="0" w:type="auto"/>
          </w:tcPr>
          <w:p w14:paraId="490FD9A0" w14:textId="77777777" w:rsidR="00F40E10" w:rsidRPr="009F0561" w:rsidRDefault="00F40E10" w:rsidP="00CA6692">
            <w:pPr>
              <w:pStyle w:val="Bodytext"/>
            </w:pPr>
            <w:r w:rsidRPr="009F0561">
              <w:t>5</w:t>
            </w:r>
          </w:p>
        </w:tc>
        <w:tc>
          <w:tcPr>
            <w:tcW w:w="0" w:type="auto"/>
          </w:tcPr>
          <w:p w14:paraId="001CB15C" w14:textId="77777777" w:rsidR="00F40E10" w:rsidRPr="009F0561" w:rsidRDefault="00F40E10" w:rsidP="00CA6692">
            <w:pPr>
              <w:pStyle w:val="Bodytext"/>
            </w:pPr>
            <w:r w:rsidRPr="009F0561">
              <w:t xml:space="preserve"> Usamos nuestros móviles más ahora que en el pasado. </w:t>
            </w:r>
          </w:p>
        </w:tc>
      </w:tr>
      <w:tr w:rsidR="00F40E10" w:rsidRPr="00111BBF" w14:paraId="6A9BC1D8" w14:textId="77777777" w:rsidTr="00F40E10">
        <w:tc>
          <w:tcPr>
            <w:tcW w:w="0" w:type="auto"/>
          </w:tcPr>
          <w:p w14:paraId="372AE590" w14:textId="77777777" w:rsidR="00F40E10" w:rsidRPr="009F0561" w:rsidRDefault="00F40E10" w:rsidP="00CA6692">
            <w:pPr>
              <w:pStyle w:val="Bodytext"/>
            </w:pPr>
            <w:r w:rsidRPr="009F0561">
              <w:t>6</w:t>
            </w:r>
          </w:p>
        </w:tc>
        <w:tc>
          <w:tcPr>
            <w:tcW w:w="0" w:type="auto"/>
          </w:tcPr>
          <w:p w14:paraId="03B5A586" w14:textId="77777777" w:rsidR="00F40E10" w:rsidRPr="00F40E10" w:rsidRDefault="00F40E10" w:rsidP="00CA6692">
            <w:pPr>
              <w:pStyle w:val="Bodytext"/>
            </w:pPr>
            <w:r w:rsidRPr="009F0561">
              <w:t xml:space="preserve"> WhatsApp es la mejor aplicación para comunicarse.</w:t>
            </w:r>
          </w:p>
        </w:tc>
      </w:tr>
    </w:tbl>
    <w:p w14:paraId="74687633" w14:textId="77777777" w:rsidR="006D3F05" w:rsidRDefault="006D3F05" w:rsidP="00CA6692">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E75E3A" w:rsidRPr="00111BBF" w14:paraId="0E6B70FB" w14:textId="77777777" w:rsidTr="004D1A5A">
        <w:tc>
          <w:tcPr>
            <w:tcW w:w="10206" w:type="dxa"/>
            <w:shd w:val="clear" w:color="auto" w:fill="B4C5E5"/>
            <w:vAlign w:val="center"/>
          </w:tcPr>
          <w:p w14:paraId="668B7098" w14:textId="77777777" w:rsidR="00E75E3A" w:rsidRPr="00CF7AB0" w:rsidRDefault="006D3F05" w:rsidP="00336A77">
            <w:pPr>
              <w:pStyle w:val="Rubric0"/>
              <w:spacing w:after="80"/>
              <w:rPr>
                <w:lang w:val="es-ES"/>
              </w:rPr>
            </w:pPr>
            <w:r>
              <w:rPr>
                <w:lang w:val="es-ES"/>
              </w:rPr>
              <w:t>5</w:t>
            </w:r>
            <w:r w:rsidR="007D5351" w:rsidRPr="007D5351">
              <w:rPr>
                <w:lang w:val="es-ES"/>
              </w:rPr>
              <w:t>a ¿Conoces el lenguaje SMS español? Empareja cada abreviatura con la palabra o frase más apropiada.</w:t>
            </w:r>
          </w:p>
        </w:tc>
      </w:tr>
    </w:tbl>
    <w:p w14:paraId="4ADA0707" w14:textId="77777777" w:rsidR="00E75E3A" w:rsidRPr="00111BBF" w:rsidRDefault="00B81B87" w:rsidP="00CA6692">
      <w:pPr>
        <w:pStyle w:val="BodytextafterRubric"/>
        <w:rPr>
          <w:lang w:val="en-GB"/>
        </w:rPr>
      </w:pPr>
      <w:r w:rsidRPr="00111BBF">
        <w:rPr>
          <w:lang w:val="en-GB"/>
        </w:rPr>
        <w:t xml:space="preserve">Reading activity. </w:t>
      </w:r>
      <w:r w:rsidR="00D9713C" w:rsidRPr="00111BBF">
        <w:rPr>
          <w:lang w:val="en-GB"/>
        </w:rPr>
        <w:t xml:space="preserve">Students look at the list of Spanish SMS abbreviations </w:t>
      </w:r>
      <w:r w:rsidR="00D15053" w:rsidRPr="00111BBF">
        <w:rPr>
          <w:lang w:val="en-GB"/>
        </w:rPr>
        <w:t>1–</w:t>
      </w:r>
      <w:r w:rsidR="009F0561" w:rsidRPr="00111BBF">
        <w:rPr>
          <w:lang w:val="en-GB"/>
        </w:rPr>
        <w:t>6</w:t>
      </w:r>
      <w:r w:rsidR="00D9713C" w:rsidRPr="00111BBF">
        <w:rPr>
          <w:lang w:val="en-GB"/>
        </w:rPr>
        <w:t>and match each one with its correct meaning from</w:t>
      </w:r>
      <w:r w:rsidR="0038473F" w:rsidRPr="00111BBF">
        <w:rPr>
          <w:lang w:val="en-GB"/>
        </w:rPr>
        <w:t xml:space="preserve"> </w:t>
      </w:r>
      <w:r w:rsidR="00D9713C" w:rsidRPr="00111BBF">
        <w:rPr>
          <w:lang w:val="en-GB"/>
        </w:rPr>
        <w:t xml:space="preserve">the list </w:t>
      </w:r>
      <w:r w:rsidR="00D15053" w:rsidRPr="00111BBF">
        <w:rPr>
          <w:lang w:val="en-GB"/>
        </w:rPr>
        <w:t>a–</w:t>
      </w:r>
      <w:r w:rsidR="00E93B92" w:rsidRPr="00111BBF">
        <w:rPr>
          <w:lang w:val="en-GB"/>
        </w:rPr>
        <w:t>f</w:t>
      </w:r>
    </w:p>
    <w:p w14:paraId="294C7A13" w14:textId="77777777" w:rsidR="00E75E3A" w:rsidRPr="00BD6C85" w:rsidRDefault="00E75E3A" w:rsidP="00CA6692">
      <w:pPr>
        <w:pStyle w:val="Aswersheading"/>
      </w:pPr>
      <w:r w:rsidRPr="00D6378A">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550"/>
        <w:gridCol w:w="539"/>
        <w:gridCol w:w="539"/>
        <w:gridCol w:w="483"/>
        <w:gridCol w:w="550"/>
      </w:tblGrid>
      <w:tr w:rsidR="00E724C1" w:rsidRPr="00396F2A" w14:paraId="40EDEB0B" w14:textId="77777777" w:rsidTr="00A4000B">
        <w:tc>
          <w:tcPr>
            <w:tcW w:w="0" w:type="auto"/>
          </w:tcPr>
          <w:p w14:paraId="75F3FF45" w14:textId="77777777" w:rsidR="00E724C1" w:rsidRPr="00D9713C" w:rsidRDefault="00E724C1" w:rsidP="00D9713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GB"/>
              </w:rPr>
            </w:pPr>
            <w:r w:rsidRPr="00396F2A">
              <w:rPr>
                <w:rFonts w:ascii="Arial" w:hAnsi="Arial"/>
                <w:sz w:val="20"/>
                <w:lang w:val="en-GB"/>
              </w:rPr>
              <w:t>1  a</w:t>
            </w:r>
          </w:p>
        </w:tc>
        <w:tc>
          <w:tcPr>
            <w:tcW w:w="0" w:type="auto"/>
          </w:tcPr>
          <w:p w14:paraId="2C94E823" w14:textId="77777777" w:rsidR="00E724C1" w:rsidRPr="00D9713C" w:rsidRDefault="00E724C1" w:rsidP="00D9713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GB"/>
              </w:rPr>
            </w:pPr>
            <w:r w:rsidRPr="00396F2A">
              <w:rPr>
                <w:rFonts w:ascii="Arial" w:hAnsi="Arial"/>
                <w:sz w:val="20"/>
                <w:lang w:val="en-GB"/>
              </w:rPr>
              <w:t>2  b</w:t>
            </w:r>
          </w:p>
        </w:tc>
        <w:tc>
          <w:tcPr>
            <w:tcW w:w="0" w:type="auto"/>
          </w:tcPr>
          <w:p w14:paraId="679A5A1C" w14:textId="77777777" w:rsidR="00E724C1" w:rsidRPr="00D9713C" w:rsidRDefault="00E724C1" w:rsidP="00D9713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GB"/>
              </w:rPr>
            </w:pPr>
            <w:r w:rsidRPr="00396F2A">
              <w:rPr>
                <w:rFonts w:ascii="Arial" w:hAnsi="Arial"/>
                <w:sz w:val="20"/>
                <w:lang w:val="en-GB"/>
              </w:rPr>
              <w:t>3  k</w:t>
            </w:r>
          </w:p>
        </w:tc>
        <w:tc>
          <w:tcPr>
            <w:tcW w:w="0" w:type="auto"/>
          </w:tcPr>
          <w:p w14:paraId="277FC462" w14:textId="77777777" w:rsidR="00E724C1" w:rsidRPr="00D9713C" w:rsidRDefault="00E724C1" w:rsidP="00F40E10">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GB"/>
              </w:rPr>
            </w:pPr>
            <w:r w:rsidRPr="00396F2A">
              <w:rPr>
                <w:rFonts w:ascii="Arial" w:hAnsi="Arial"/>
                <w:sz w:val="20"/>
                <w:lang w:val="en-GB"/>
              </w:rPr>
              <w:t>4  c</w:t>
            </w:r>
          </w:p>
        </w:tc>
        <w:tc>
          <w:tcPr>
            <w:tcW w:w="0" w:type="auto"/>
          </w:tcPr>
          <w:p w14:paraId="6B9D9FC4" w14:textId="77777777" w:rsidR="00E724C1" w:rsidRPr="00D9713C" w:rsidRDefault="00E724C1" w:rsidP="00F40E10">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GB"/>
              </w:rPr>
            </w:pPr>
            <w:r w:rsidRPr="00396F2A">
              <w:rPr>
                <w:rFonts w:ascii="Arial" w:hAnsi="Arial"/>
                <w:sz w:val="20"/>
                <w:lang w:val="en-GB"/>
              </w:rPr>
              <w:t>5  j</w:t>
            </w:r>
          </w:p>
        </w:tc>
        <w:tc>
          <w:tcPr>
            <w:tcW w:w="0" w:type="auto"/>
          </w:tcPr>
          <w:p w14:paraId="19071CF0" w14:textId="77777777" w:rsidR="00E724C1" w:rsidRPr="00396F2A" w:rsidRDefault="00E724C1" w:rsidP="00F40E1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0"/>
                <w:lang w:val="en-GB"/>
              </w:rPr>
            </w:pPr>
            <w:r w:rsidRPr="00396F2A">
              <w:rPr>
                <w:rFonts w:ascii="Arial" w:hAnsi="Arial"/>
                <w:sz w:val="20"/>
                <w:lang w:val="en-GB"/>
              </w:rPr>
              <w:t>6  g</w:t>
            </w:r>
          </w:p>
        </w:tc>
      </w:tr>
    </w:tbl>
    <w:p w14:paraId="025EE642" w14:textId="77777777" w:rsidR="00E75E3A" w:rsidRDefault="00E75E3A" w:rsidP="00CA6692">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D020EF" w:rsidRPr="00111BBF" w14:paraId="51BA7413" w14:textId="77777777" w:rsidTr="004D1A5A">
        <w:tc>
          <w:tcPr>
            <w:tcW w:w="10206" w:type="dxa"/>
            <w:shd w:val="clear" w:color="auto" w:fill="B4C5E5"/>
            <w:vAlign w:val="center"/>
          </w:tcPr>
          <w:p w14:paraId="0DB41C9D" w14:textId="77777777" w:rsidR="00D020EF" w:rsidRPr="00CF7AB0" w:rsidRDefault="006D3F05" w:rsidP="00633011">
            <w:pPr>
              <w:pStyle w:val="Rubric0"/>
              <w:spacing w:after="80"/>
              <w:rPr>
                <w:lang w:val="es-ES"/>
              </w:rPr>
            </w:pPr>
            <w:r w:rsidRPr="00CF7AB0">
              <w:rPr>
                <w:lang w:val="es-ES"/>
              </w:rPr>
              <w:lastRenderedPageBreak/>
              <w:t>5</w:t>
            </w:r>
            <w:r w:rsidR="00D020EF" w:rsidRPr="00CF7AB0">
              <w:rPr>
                <w:lang w:val="es-ES"/>
              </w:rPr>
              <w:t xml:space="preserve">b </w:t>
            </w:r>
            <w:r w:rsidR="007D5351" w:rsidRPr="00CF7AB0">
              <w:rPr>
                <w:lang w:val="es-ES"/>
              </w:rPr>
              <w:t>Con tu compa</w:t>
            </w:r>
            <w:r w:rsidR="007D5351" w:rsidRPr="00CF7AB0">
              <w:rPr>
                <w:rFonts w:cs="Arial"/>
                <w:lang w:val="es-ES"/>
              </w:rPr>
              <w:t>ñ</w:t>
            </w:r>
            <w:r w:rsidR="007D5351" w:rsidRPr="00CF7AB0">
              <w:rPr>
                <w:lang w:val="es-ES"/>
              </w:rPr>
              <w:t>ero/a, d</w:t>
            </w:r>
            <w:r w:rsidR="00E724C1" w:rsidRPr="00CF7AB0">
              <w:rPr>
                <w:lang w:val="es-ES"/>
              </w:rPr>
              <w:t>is</w:t>
            </w:r>
            <w:r w:rsidR="007D5351" w:rsidRPr="00CF7AB0">
              <w:rPr>
                <w:lang w:val="es-ES"/>
              </w:rPr>
              <w:t xml:space="preserve">cute </w:t>
            </w:r>
            <w:r w:rsidR="000E7B37" w:rsidRPr="00CF7AB0">
              <w:rPr>
                <w:lang w:val="es-ES"/>
              </w:rPr>
              <w:t>est</w:t>
            </w:r>
            <w:r w:rsidR="00633011" w:rsidRPr="00CF7AB0">
              <w:rPr>
                <w:lang w:val="es-ES"/>
              </w:rPr>
              <w:t>as</w:t>
            </w:r>
            <w:r w:rsidR="007D5351" w:rsidRPr="00CF7AB0">
              <w:rPr>
                <w:lang w:val="es-ES"/>
              </w:rPr>
              <w:t xml:space="preserve"> pregunta</w:t>
            </w:r>
            <w:r w:rsidR="00633011" w:rsidRPr="00CF7AB0">
              <w:rPr>
                <w:lang w:val="es-ES"/>
              </w:rPr>
              <w:t>s</w:t>
            </w:r>
            <w:r w:rsidR="007D5351" w:rsidRPr="00CF7AB0">
              <w:rPr>
                <w:lang w:val="es-ES"/>
              </w:rPr>
              <w:t>.</w:t>
            </w:r>
          </w:p>
        </w:tc>
      </w:tr>
    </w:tbl>
    <w:p w14:paraId="7903E0DB" w14:textId="77777777" w:rsidR="00C60711" w:rsidRPr="00111BBF" w:rsidRDefault="00B81B87" w:rsidP="00CA6692">
      <w:pPr>
        <w:pStyle w:val="BodytextafterRubric"/>
        <w:rPr>
          <w:lang w:val="en-GB"/>
        </w:rPr>
      </w:pPr>
      <w:r w:rsidRPr="00111BBF">
        <w:rPr>
          <w:lang w:val="en-GB"/>
        </w:rPr>
        <w:t xml:space="preserve">Speaking activity. </w:t>
      </w:r>
      <w:r w:rsidR="000E7B37" w:rsidRPr="00111BBF">
        <w:rPr>
          <w:lang w:val="en-GB"/>
        </w:rPr>
        <w:t xml:space="preserve">Students discuss the question whether SMS is undermining spelling. Are they for or against the use of SMS when </w:t>
      </w:r>
      <w:r w:rsidR="006D3F05" w:rsidRPr="00111BBF">
        <w:rPr>
          <w:lang w:val="en-GB"/>
        </w:rPr>
        <w:t>t</w:t>
      </w:r>
      <w:r w:rsidR="000E7B37" w:rsidRPr="00111BBF">
        <w:rPr>
          <w:lang w:val="en-GB"/>
        </w:rPr>
        <w:t xml:space="preserve">hey chat with </w:t>
      </w:r>
      <w:r w:rsidR="00B6763C" w:rsidRPr="00111BBF">
        <w:rPr>
          <w:lang w:val="en-GB"/>
        </w:rPr>
        <w:t>friends?</w:t>
      </w:r>
    </w:p>
    <w:p w14:paraId="24D6173D" w14:textId="0192F956" w:rsidR="00AA21D0" w:rsidRPr="00111BBF" w:rsidRDefault="007F3274" w:rsidP="00CA6692">
      <w:pPr>
        <w:pStyle w:val="BodytextafterRubric"/>
        <w:rPr>
          <w:lang w:val="en-GB"/>
        </w:rPr>
      </w:pPr>
      <w:r w:rsidRPr="00712344">
        <w:rPr>
          <w:noProof/>
          <w:lang w:val="en-GB"/>
        </w:rPr>
        <w:drawing>
          <wp:anchor distT="0" distB="0" distL="114300" distR="114300" simplePos="0" relativeHeight="251688960" behindDoc="1" locked="0" layoutInCell="1" allowOverlap="1" wp14:anchorId="34D35D07" wp14:editId="2729B740">
            <wp:simplePos x="0" y="0"/>
            <wp:positionH relativeFrom="column">
              <wp:posOffset>35560</wp:posOffset>
            </wp:positionH>
            <wp:positionV relativeFrom="paragraph">
              <wp:posOffset>216535</wp:posOffset>
            </wp:positionV>
            <wp:extent cx="951865" cy="333375"/>
            <wp:effectExtent l="0" t="0" r="635" b="9525"/>
            <wp:wrapTight wrapText="bothSides">
              <wp:wrapPolygon edited="0">
                <wp:start x="0" y="0"/>
                <wp:lineTo x="0" y="20983"/>
                <wp:lineTo x="21182" y="20983"/>
                <wp:lineTo x="21182"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p w14:paraId="4446455E" w14:textId="4AAD9DFE" w:rsidR="00AA21D0" w:rsidRPr="00111BBF" w:rsidRDefault="00AA21D0" w:rsidP="00CA6692">
      <w:pPr>
        <w:pStyle w:val="Bodytext"/>
        <w:rPr>
          <w:lang w:val="en-GB"/>
        </w:rPr>
      </w:pPr>
      <w:r w:rsidRPr="00111BBF">
        <w:rPr>
          <w:noProof/>
          <w:lang w:val="en-GB"/>
        </w:rPr>
        <w:t>An accompanying worksheet</w:t>
      </w:r>
      <w:r w:rsidRPr="00111BBF">
        <w:rPr>
          <w:lang w:val="en-GB"/>
        </w:rPr>
        <w:t xml:space="preserve"> can be found on Kerboodle: </w:t>
      </w:r>
      <w:r w:rsidRPr="00111BBF">
        <w:rPr>
          <w:b/>
          <w:lang w:val="en-GB"/>
        </w:rPr>
        <w:t>2.2A Speaking worksheet</w:t>
      </w:r>
      <w:r w:rsidRPr="00111BBF">
        <w:rPr>
          <w:lang w:val="en-GB"/>
        </w:rPr>
        <w:t>.</w:t>
      </w:r>
      <w:r w:rsidRPr="00111BBF">
        <w:rPr>
          <w:b/>
          <w:lang w:val="en-GB"/>
        </w:rPr>
        <w:t xml:space="preserve"> </w:t>
      </w:r>
      <w:r w:rsidRPr="00111BBF">
        <w:rPr>
          <w:lang w:val="en-GB"/>
        </w:rPr>
        <w:t>Answers for worksheets can be found in the Teacher Support folder.</w:t>
      </w:r>
    </w:p>
    <w:p w14:paraId="56E0088E" w14:textId="77777777" w:rsidR="00BD1896" w:rsidRPr="00111BBF" w:rsidRDefault="00BD1896" w:rsidP="00CA6692">
      <w:pPr>
        <w:pStyle w:val="Bodytext"/>
        <w:rPr>
          <w:lang w:val="en-GB"/>
        </w:rPr>
      </w:pPr>
    </w:p>
    <w:tbl>
      <w:tblPr>
        <w:tblStyle w:val="TableGrid"/>
        <w:tblW w:w="0" w:type="auto"/>
        <w:tblInd w:w="10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6989"/>
      </w:tblGrid>
      <w:tr w:rsidR="00402052" w:rsidRPr="00396F2A" w14:paraId="1BFAE37A" w14:textId="77777777" w:rsidTr="00F40E10">
        <w:trPr>
          <w:trHeight w:val="394"/>
        </w:trPr>
        <w:tc>
          <w:tcPr>
            <w:tcW w:w="6989" w:type="dxa"/>
          </w:tcPr>
          <w:p w14:paraId="6BB50E85" w14:textId="77777777" w:rsidR="00402052" w:rsidRPr="00AB2529" w:rsidRDefault="00402052" w:rsidP="00CA6692">
            <w:pPr>
              <w:pStyle w:val="Strategyheading"/>
            </w:pPr>
            <w:r w:rsidRPr="00AB2529">
              <w:t>Giving pros and cons</w:t>
            </w:r>
          </w:p>
        </w:tc>
      </w:tr>
      <w:tr w:rsidR="00402052" w:rsidRPr="00396F2A" w14:paraId="2151E490" w14:textId="77777777" w:rsidTr="00F40E10">
        <w:trPr>
          <w:trHeight w:val="1111"/>
        </w:trPr>
        <w:tc>
          <w:tcPr>
            <w:tcW w:w="6989" w:type="dxa"/>
          </w:tcPr>
          <w:p w14:paraId="02F58D2D" w14:textId="77777777" w:rsidR="00C60711" w:rsidRPr="00111BBF" w:rsidRDefault="00402052" w:rsidP="00CA6692">
            <w:pPr>
              <w:pStyle w:val="Bodytext"/>
              <w:rPr>
                <w:lang w:val="en-GB"/>
              </w:rPr>
            </w:pPr>
            <w:r w:rsidRPr="00111BBF">
              <w:rPr>
                <w:lang w:val="en-GB"/>
              </w:rPr>
              <w:t xml:space="preserve">Introduce students to </w:t>
            </w:r>
            <w:r w:rsidR="008538A8" w:rsidRPr="00111BBF">
              <w:rPr>
                <w:lang w:val="en-GB"/>
              </w:rPr>
              <w:t>phrases</w:t>
            </w:r>
            <w:r w:rsidRPr="00111BBF">
              <w:rPr>
                <w:lang w:val="en-GB"/>
              </w:rPr>
              <w:t xml:space="preserve"> that can help them produce a balanced argument on any issue, </w:t>
            </w:r>
            <w:r w:rsidR="00C60711" w:rsidRPr="00111BBF">
              <w:rPr>
                <w:lang w:val="en-GB"/>
              </w:rPr>
              <w:t>giving</w:t>
            </w:r>
            <w:r w:rsidRPr="00111BBF">
              <w:rPr>
                <w:lang w:val="en-GB"/>
              </w:rPr>
              <w:t xml:space="preserve"> views for and against. </w:t>
            </w:r>
            <w:r w:rsidR="00C60711" w:rsidRPr="00111BBF">
              <w:rPr>
                <w:lang w:val="en-GB"/>
              </w:rPr>
              <w:t>Activity 6 provides practice.</w:t>
            </w:r>
          </w:p>
          <w:p w14:paraId="2135A043" w14:textId="5A5AB13A" w:rsidR="00402052" w:rsidRPr="00111BBF" w:rsidRDefault="007F3274" w:rsidP="00CA6692">
            <w:pPr>
              <w:pStyle w:val="Bodytext"/>
              <w:rPr>
                <w:lang w:val="en-GB"/>
              </w:rPr>
            </w:pPr>
            <w:r w:rsidRPr="00712344">
              <w:rPr>
                <w:noProof/>
                <w:lang w:val="en-GB"/>
              </w:rPr>
              <w:drawing>
                <wp:anchor distT="0" distB="0" distL="114300" distR="114300" simplePos="0" relativeHeight="251691008" behindDoc="1" locked="0" layoutInCell="1" allowOverlap="1" wp14:anchorId="644DE279" wp14:editId="79AF4341">
                  <wp:simplePos x="0" y="0"/>
                  <wp:positionH relativeFrom="column">
                    <wp:posOffset>0</wp:posOffset>
                  </wp:positionH>
                  <wp:positionV relativeFrom="paragraph">
                    <wp:posOffset>8255</wp:posOffset>
                  </wp:positionV>
                  <wp:extent cx="951865" cy="333375"/>
                  <wp:effectExtent l="0" t="0" r="635" b="9525"/>
                  <wp:wrapTight wrapText="bothSides">
                    <wp:wrapPolygon edited="0">
                      <wp:start x="0" y="0"/>
                      <wp:lineTo x="0" y="20983"/>
                      <wp:lineTo x="21182" y="20983"/>
                      <wp:lineTo x="21182"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AA21D0" w:rsidRPr="00111BBF">
              <w:rPr>
                <w:lang w:val="en-GB"/>
              </w:rPr>
              <w:t xml:space="preserve">For further practice, a worksheet is provided on Kerboodle: </w:t>
            </w:r>
            <w:r w:rsidR="00AA21D0" w:rsidRPr="00111BBF">
              <w:rPr>
                <w:b/>
                <w:lang w:val="en-GB"/>
              </w:rPr>
              <w:t>2.2A Strategy worksheet: Giving pros and cons</w:t>
            </w:r>
            <w:r w:rsidR="00AA21D0" w:rsidRPr="00111BBF">
              <w:rPr>
                <w:lang w:val="en-GB"/>
              </w:rPr>
              <w:t>. Answers to worksheets can be found in the Teacher Support folder.</w:t>
            </w:r>
          </w:p>
        </w:tc>
      </w:tr>
    </w:tbl>
    <w:p w14:paraId="5DBA37F6" w14:textId="77777777" w:rsidR="00402052" w:rsidRPr="00111BBF" w:rsidRDefault="00402052" w:rsidP="00CA6692">
      <w:pPr>
        <w:pStyle w:val="Bodytext"/>
        <w:rPr>
          <w:lang w:val="en-GB"/>
        </w:rPr>
      </w:pPr>
    </w:p>
    <w:p w14:paraId="4C01B56D" w14:textId="77777777" w:rsidR="00B6763C" w:rsidRPr="00111BBF" w:rsidRDefault="00B6763C" w:rsidP="00CA6692">
      <w:pPr>
        <w:pStyle w:val="Bodytext"/>
        <w:rPr>
          <w:lang w:val="en-GB"/>
        </w:rPr>
      </w:pPr>
    </w:p>
    <w:p w14:paraId="789A075D" w14:textId="77777777" w:rsidR="00B6763C" w:rsidRPr="00111BBF" w:rsidRDefault="00B6763C" w:rsidP="00CA6692">
      <w:pPr>
        <w:pStyle w:val="Bodytext"/>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E75E3A" w:rsidRPr="00111BBF" w14:paraId="10EF975C" w14:textId="77777777" w:rsidTr="004D1A5A">
        <w:tc>
          <w:tcPr>
            <w:tcW w:w="10206" w:type="dxa"/>
            <w:shd w:val="clear" w:color="auto" w:fill="B4C5E5"/>
            <w:vAlign w:val="center"/>
          </w:tcPr>
          <w:p w14:paraId="481962C9" w14:textId="77777777" w:rsidR="00E75E3A" w:rsidRPr="00CF7AB0" w:rsidRDefault="006D3F05" w:rsidP="00B6763C">
            <w:pPr>
              <w:pStyle w:val="Rubric0"/>
              <w:spacing w:after="80"/>
              <w:rPr>
                <w:lang w:val="es-ES"/>
              </w:rPr>
            </w:pPr>
            <w:r w:rsidRPr="00CF7AB0">
              <w:rPr>
                <w:lang w:val="es-ES"/>
              </w:rPr>
              <w:t>6</w:t>
            </w:r>
            <w:r w:rsidR="00E75E3A" w:rsidRPr="00CF7AB0">
              <w:rPr>
                <w:lang w:val="es-ES"/>
              </w:rPr>
              <w:t xml:space="preserve"> </w:t>
            </w:r>
            <w:r w:rsidR="00C60711" w:rsidRPr="00CF7AB0">
              <w:rPr>
                <w:lang w:val="es-ES"/>
              </w:rPr>
              <w:t>Lee los dos opiniones. Luego escribe unas 2</w:t>
            </w:r>
            <w:r w:rsidR="00E724C1" w:rsidRPr="00CF7AB0">
              <w:rPr>
                <w:lang w:val="es-ES"/>
              </w:rPr>
              <w:t>0</w:t>
            </w:r>
            <w:r w:rsidR="00C60711" w:rsidRPr="00CF7AB0">
              <w:rPr>
                <w:lang w:val="es-ES"/>
              </w:rPr>
              <w:t xml:space="preserve">0 </w:t>
            </w:r>
            <w:r w:rsidR="00837EE2" w:rsidRPr="00CF7AB0">
              <w:rPr>
                <w:lang w:val="es-ES"/>
              </w:rPr>
              <w:t>palabras</w:t>
            </w:r>
            <w:r w:rsidR="00B849BB" w:rsidRPr="00CF7AB0">
              <w:rPr>
                <w:lang w:val="es-ES"/>
              </w:rPr>
              <w:t xml:space="preserve"> contestando la pregunta: </w:t>
            </w:r>
            <w:r w:rsidR="00301F3E" w:rsidRPr="00CF7AB0">
              <w:rPr>
                <w:rFonts w:cs="Arial"/>
                <w:lang w:val="es-ES"/>
              </w:rPr>
              <w:t xml:space="preserve">¿Qué es lo </w:t>
            </w:r>
            <w:r w:rsidR="00B6763C">
              <w:rPr>
                <w:rFonts w:cs="Arial"/>
                <w:lang w:val="es-ES"/>
              </w:rPr>
              <w:t>b</w:t>
            </w:r>
            <w:r w:rsidR="00301F3E" w:rsidRPr="00CF7AB0">
              <w:rPr>
                <w:rFonts w:cs="Arial"/>
                <w:lang w:val="es-ES"/>
              </w:rPr>
              <w:t>ueno y lo malo de los móviles?</w:t>
            </w:r>
          </w:p>
        </w:tc>
      </w:tr>
    </w:tbl>
    <w:p w14:paraId="528E4BD5" w14:textId="77777777" w:rsidR="00E75E3A" w:rsidRPr="00111BBF" w:rsidRDefault="00B81B87" w:rsidP="00CA6692">
      <w:pPr>
        <w:pStyle w:val="BodytextafterRubric"/>
        <w:rPr>
          <w:lang w:val="en-GB"/>
        </w:rPr>
      </w:pPr>
      <w:r w:rsidRPr="00111BBF">
        <w:rPr>
          <w:lang w:val="en-GB"/>
        </w:rPr>
        <w:t xml:space="preserve">Writing activity. </w:t>
      </w:r>
      <w:r w:rsidR="00E724C1" w:rsidRPr="00111BBF">
        <w:rPr>
          <w:lang w:val="en-GB"/>
        </w:rPr>
        <w:t>Students read the</w:t>
      </w:r>
      <w:r w:rsidR="00C60711" w:rsidRPr="00111BBF">
        <w:rPr>
          <w:lang w:val="en-GB"/>
        </w:rPr>
        <w:t xml:space="preserve"> opinions in the </w:t>
      </w:r>
      <w:r w:rsidR="00E724C1" w:rsidRPr="00111BBF">
        <w:rPr>
          <w:lang w:val="en-GB"/>
        </w:rPr>
        <w:t xml:space="preserve">two </w:t>
      </w:r>
      <w:r w:rsidR="00C60711" w:rsidRPr="00111BBF">
        <w:rPr>
          <w:lang w:val="en-GB"/>
        </w:rPr>
        <w:t xml:space="preserve">speech </w:t>
      </w:r>
      <w:r w:rsidR="00E724C1" w:rsidRPr="00111BBF">
        <w:rPr>
          <w:lang w:val="en-GB"/>
        </w:rPr>
        <w:t>bubbles</w:t>
      </w:r>
      <w:r w:rsidR="00E75E3A" w:rsidRPr="00111BBF">
        <w:rPr>
          <w:lang w:val="en-GB"/>
        </w:rPr>
        <w:t xml:space="preserve">. </w:t>
      </w:r>
      <w:r w:rsidR="002864EC" w:rsidRPr="00111BBF">
        <w:rPr>
          <w:lang w:val="en-GB"/>
        </w:rPr>
        <w:cr/>
      </w:r>
      <w:r w:rsidR="00C60711" w:rsidRPr="00111BBF">
        <w:rPr>
          <w:lang w:val="en-GB"/>
        </w:rPr>
        <w:t>Then they write about 2</w:t>
      </w:r>
      <w:r w:rsidR="00E724C1" w:rsidRPr="00111BBF">
        <w:rPr>
          <w:lang w:val="en-GB"/>
        </w:rPr>
        <w:t>0</w:t>
      </w:r>
      <w:r w:rsidR="00C60711" w:rsidRPr="00111BBF">
        <w:rPr>
          <w:lang w:val="en-GB"/>
        </w:rPr>
        <w:t xml:space="preserve">0 words </w:t>
      </w:r>
      <w:r w:rsidR="00A157CB" w:rsidRPr="00111BBF">
        <w:rPr>
          <w:lang w:val="en-GB"/>
        </w:rPr>
        <w:t>answering the question what are the good and bad points about mobile phones.</w:t>
      </w:r>
    </w:p>
    <w:p w14:paraId="3800190C" w14:textId="77777777" w:rsidR="00D020EF" w:rsidRPr="00D020EF" w:rsidRDefault="00D020EF" w:rsidP="00CA6692">
      <w:pPr>
        <w:pStyle w:val="Bodytext"/>
        <w:rPr>
          <w:lang w:val="de-DE"/>
        </w:rPr>
      </w:pPr>
      <w:r w:rsidRPr="00D020EF">
        <w:t>Students could mention:</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7"/>
        <w:gridCol w:w="6353"/>
      </w:tblGrid>
      <w:tr w:rsidR="00E132A5" w:rsidRPr="00396F2A" w14:paraId="20802924" w14:textId="77777777" w:rsidTr="00E132A5">
        <w:tc>
          <w:tcPr>
            <w:tcW w:w="0" w:type="auto"/>
          </w:tcPr>
          <w:p w14:paraId="76CDC60F" w14:textId="77777777" w:rsidR="00E132A5" w:rsidRPr="00E132A5" w:rsidRDefault="00E132A5" w:rsidP="00CA6692">
            <w:pPr>
              <w:pStyle w:val="Bodytext"/>
            </w:pPr>
            <w:r w:rsidRPr="00E132A5">
              <w:t>Advantages of mobile phones:</w:t>
            </w:r>
          </w:p>
        </w:tc>
        <w:tc>
          <w:tcPr>
            <w:tcW w:w="0" w:type="auto"/>
          </w:tcPr>
          <w:p w14:paraId="4F343272" w14:textId="77777777" w:rsidR="00E132A5" w:rsidRPr="00E132A5" w:rsidRDefault="00E132A5" w:rsidP="00CA6692">
            <w:pPr>
              <w:pStyle w:val="Bodytext"/>
            </w:pPr>
          </w:p>
        </w:tc>
      </w:tr>
      <w:tr w:rsidR="00E132A5" w:rsidRPr="00396F2A" w14:paraId="242DECEF" w14:textId="77777777" w:rsidTr="00E132A5">
        <w:tc>
          <w:tcPr>
            <w:tcW w:w="0" w:type="auto"/>
          </w:tcPr>
          <w:p w14:paraId="6FB708DE" w14:textId="77777777" w:rsidR="00E132A5" w:rsidRPr="00E132A5" w:rsidRDefault="00E132A5" w:rsidP="00CA6692">
            <w:pPr>
              <w:pStyle w:val="Bodytext"/>
            </w:pPr>
          </w:p>
        </w:tc>
        <w:tc>
          <w:tcPr>
            <w:tcW w:w="0" w:type="auto"/>
          </w:tcPr>
          <w:p w14:paraId="5BDC0EBA" w14:textId="77777777" w:rsidR="00E132A5" w:rsidRPr="00111BBF" w:rsidRDefault="00B849BB" w:rsidP="00CA6692">
            <w:pPr>
              <w:pStyle w:val="Bodytext"/>
              <w:rPr>
                <w:lang w:val="en-GB"/>
              </w:rPr>
            </w:pPr>
            <w:r w:rsidRPr="00111BBF">
              <w:rPr>
                <w:lang w:val="en-GB"/>
              </w:rPr>
              <w:t xml:space="preserve">They </w:t>
            </w:r>
            <w:r w:rsidR="00E132A5" w:rsidRPr="00111BBF">
              <w:rPr>
                <w:lang w:val="en-GB"/>
              </w:rPr>
              <w:t xml:space="preserve">can </w:t>
            </w:r>
            <w:r w:rsidRPr="00111BBF">
              <w:rPr>
                <w:lang w:val="en-GB"/>
              </w:rPr>
              <w:t xml:space="preserve">be </w:t>
            </w:r>
            <w:r w:rsidR="00E132A5" w:rsidRPr="00111BBF">
              <w:rPr>
                <w:lang w:val="en-GB"/>
              </w:rPr>
              <w:t>use</w:t>
            </w:r>
            <w:r w:rsidRPr="00111BBF">
              <w:rPr>
                <w:lang w:val="en-GB"/>
              </w:rPr>
              <w:t>d</w:t>
            </w:r>
            <w:r w:rsidR="00E132A5" w:rsidRPr="00111BBF">
              <w:rPr>
                <w:lang w:val="en-GB"/>
              </w:rPr>
              <w:t xml:space="preserve"> in an emergency</w:t>
            </w:r>
            <w:r w:rsidRPr="00111BBF">
              <w:rPr>
                <w:lang w:val="en-GB"/>
              </w:rPr>
              <w:t>.</w:t>
            </w:r>
          </w:p>
        </w:tc>
      </w:tr>
      <w:tr w:rsidR="00E132A5" w:rsidRPr="00396F2A" w14:paraId="481AC08A" w14:textId="77777777" w:rsidTr="00E132A5">
        <w:tc>
          <w:tcPr>
            <w:tcW w:w="0" w:type="auto"/>
          </w:tcPr>
          <w:p w14:paraId="10E74DDD" w14:textId="77777777" w:rsidR="00E132A5" w:rsidRPr="00111BBF" w:rsidRDefault="00E132A5" w:rsidP="00CA6692">
            <w:pPr>
              <w:pStyle w:val="Bodytext"/>
              <w:rPr>
                <w:lang w:val="en-GB"/>
              </w:rPr>
            </w:pPr>
          </w:p>
        </w:tc>
        <w:tc>
          <w:tcPr>
            <w:tcW w:w="0" w:type="auto"/>
          </w:tcPr>
          <w:p w14:paraId="14A2E43D" w14:textId="77777777" w:rsidR="00E132A5" w:rsidRPr="00111BBF" w:rsidRDefault="00B849BB" w:rsidP="00CA6692">
            <w:pPr>
              <w:pStyle w:val="Bodytext"/>
              <w:rPr>
                <w:lang w:val="en-GB"/>
              </w:rPr>
            </w:pPr>
            <w:r w:rsidRPr="00111BBF">
              <w:rPr>
                <w:lang w:val="en-GB"/>
              </w:rPr>
              <w:t xml:space="preserve">They </w:t>
            </w:r>
            <w:r w:rsidR="00E132A5" w:rsidRPr="00111BBF">
              <w:rPr>
                <w:lang w:val="en-GB"/>
              </w:rPr>
              <w:t xml:space="preserve">can </w:t>
            </w:r>
            <w:r w:rsidRPr="00111BBF">
              <w:rPr>
                <w:lang w:val="en-GB"/>
              </w:rPr>
              <w:t xml:space="preserve">be </w:t>
            </w:r>
            <w:r w:rsidR="00E132A5" w:rsidRPr="00111BBF">
              <w:rPr>
                <w:lang w:val="en-GB"/>
              </w:rPr>
              <w:t>use</w:t>
            </w:r>
            <w:r w:rsidRPr="00111BBF">
              <w:rPr>
                <w:lang w:val="en-GB"/>
              </w:rPr>
              <w:t>d</w:t>
            </w:r>
            <w:r w:rsidR="00E132A5" w:rsidRPr="00111BBF">
              <w:rPr>
                <w:lang w:val="en-GB"/>
              </w:rPr>
              <w:t xml:space="preserve"> to surf the net without logging onto a PC.</w:t>
            </w:r>
          </w:p>
        </w:tc>
      </w:tr>
      <w:tr w:rsidR="00E132A5" w:rsidRPr="00396F2A" w14:paraId="484E565B" w14:textId="77777777" w:rsidTr="00E132A5">
        <w:tc>
          <w:tcPr>
            <w:tcW w:w="0" w:type="auto"/>
          </w:tcPr>
          <w:p w14:paraId="455959CE" w14:textId="77777777" w:rsidR="00E132A5" w:rsidRPr="00111BBF" w:rsidRDefault="00E132A5" w:rsidP="00CA6692">
            <w:pPr>
              <w:pStyle w:val="Bodytext"/>
              <w:rPr>
                <w:lang w:val="en-GB"/>
              </w:rPr>
            </w:pPr>
          </w:p>
        </w:tc>
        <w:tc>
          <w:tcPr>
            <w:tcW w:w="0" w:type="auto"/>
          </w:tcPr>
          <w:p w14:paraId="0FD70E5A" w14:textId="77777777" w:rsidR="00E132A5" w:rsidRPr="00111BBF" w:rsidRDefault="00B849BB" w:rsidP="00CA6692">
            <w:pPr>
              <w:pStyle w:val="Bodytext"/>
              <w:rPr>
                <w:lang w:val="en-GB"/>
              </w:rPr>
            </w:pPr>
            <w:r w:rsidRPr="00111BBF">
              <w:rPr>
                <w:lang w:val="en-GB"/>
              </w:rPr>
              <w:t xml:space="preserve">They have multiple </w:t>
            </w:r>
            <w:r w:rsidR="00E132A5" w:rsidRPr="00111BBF">
              <w:rPr>
                <w:lang w:val="en-GB"/>
              </w:rPr>
              <w:t xml:space="preserve"> functions e</w:t>
            </w:r>
            <w:r w:rsidRPr="00111BBF">
              <w:rPr>
                <w:lang w:val="en-GB"/>
              </w:rPr>
              <w:t xml:space="preserve">.g. </w:t>
            </w:r>
            <w:r w:rsidR="00E132A5" w:rsidRPr="00111BBF">
              <w:rPr>
                <w:lang w:val="en-GB"/>
              </w:rPr>
              <w:t>camera, calendar etc.</w:t>
            </w:r>
          </w:p>
        </w:tc>
      </w:tr>
      <w:tr w:rsidR="00E132A5" w:rsidRPr="00396F2A" w14:paraId="152EA643" w14:textId="77777777" w:rsidTr="00E132A5">
        <w:tc>
          <w:tcPr>
            <w:tcW w:w="0" w:type="auto"/>
          </w:tcPr>
          <w:p w14:paraId="0053BBBA" w14:textId="77777777" w:rsidR="00E132A5" w:rsidRPr="00E132A5" w:rsidRDefault="00E132A5" w:rsidP="00CA6692">
            <w:pPr>
              <w:pStyle w:val="Bodytext"/>
            </w:pPr>
            <w:r w:rsidRPr="00E132A5">
              <w:t>Disadvantages:</w:t>
            </w:r>
          </w:p>
        </w:tc>
        <w:tc>
          <w:tcPr>
            <w:tcW w:w="0" w:type="auto"/>
          </w:tcPr>
          <w:p w14:paraId="275579CE" w14:textId="77777777" w:rsidR="00E132A5" w:rsidRPr="00E132A5" w:rsidRDefault="00E132A5" w:rsidP="00CA6692">
            <w:pPr>
              <w:pStyle w:val="Bodytext"/>
            </w:pPr>
          </w:p>
        </w:tc>
      </w:tr>
      <w:tr w:rsidR="00E132A5" w:rsidRPr="00396F2A" w14:paraId="67A92EE9" w14:textId="77777777" w:rsidTr="00E132A5">
        <w:tc>
          <w:tcPr>
            <w:tcW w:w="0" w:type="auto"/>
          </w:tcPr>
          <w:p w14:paraId="39AD12B6" w14:textId="77777777" w:rsidR="00E132A5" w:rsidRPr="00E132A5" w:rsidRDefault="00E132A5" w:rsidP="00CA6692">
            <w:pPr>
              <w:pStyle w:val="Bodytext"/>
            </w:pPr>
          </w:p>
        </w:tc>
        <w:tc>
          <w:tcPr>
            <w:tcW w:w="0" w:type="auto"/>
          </w:tcPr>
          <w:p w14:paraId="3FB396B3" w14:textId="77777777" w:rsidR="00E132A5" w:rsidRPr="00111BBF" w:rsidRDefault="00B849BB" w:rsidP="00CA6692">
            <w:pPr>
              <w:pStyle w:val="Bodytext"/>
              <w:rPr>
                <w:lang w:val="en-GB"/>
              </w:rPr>
            </w:pPr>
            <w:r w:rsidRPr="00111BBF">
              <w:rPr>
                <w:lang w:val="en-GB"/>
              </w:rPr>
              <w:t xml:space="preserve">They can be a cause of danger, e.g. if </w:t>
            </w:r>
            <w:r w:rsidR="00E132A5" w:rsidRPr="00111BBF">
              <w:rPr>
                <w:lang w:val="en-GB"/>
              </w:rPr>
              <w:t>drivers text as they are driving</w:t>
            </w:r>
            <w:r w:rsidRPr="00111BBF">
              <w:rPr>
                <w:lang w:val="en-GB"/>
              </w:rPr>
              <w:t>.</w:t>
            </w:r>
          </w:p>
        </w:tc>
      </w:tr>
      <w:tr w:rsidR="00E132A5" w:rsidRPr="00396F2A" w14:paraId="750B6CE2" w14:textId="77777777" w:rsidTr="00E132A5">
        <w:tc>
          <w:tcPr>
            <w:tcW w:w="0" w:type="auto"/>
          </w:tcPr>
          <w:p w14:paraId="60799156" w14:textId="77777777" w:rsidR="00E132A5" w:rsidRPr="00111BBF" w:rsidRDefault="00E132A5" w:rsidP="00CA6692">
            <w:pPr>
              <w:pStyle w:val="Bodytext"/>
              <w:rPr>
                <w:lang w:val="en-GB"/>
              </w:rPr>
            </w:pPr>
          </w:p>
        </w:tc>
        <w:tc>
          <w:tcPr>
            <w:tcW w:w="0" w:type="auto"/>
          </w:tcPr>
          <w:p w14:paraId="32C97147" w14:textId="77777777" w:rsidR="00E132A5" w:rsidRPr="00111BBF" w:rsidRDefault="00B849BB" w:rsidP="00CA6692">
            <w:pPr>
              <w:pStyle w:val="Bodytext"/>
              <w:rPr>
                <w:lang w:val="en-GB"/>
              </w:rPr>
            </w:pPr>
            <w:r w:rsidRPr="00111BBF">
              <w:rPr>
                <w:lang w:val="en-GB"/>
              </w:rPr>
              <w:t xml:space="preserve">They </w:t>
            </w:r>
            <w:r w:rsidR="00E132A5" w:rsidRPr="00111BBF">
              <w:rPr>
                <w:lang w:val="en-GB"/>
              </w:rPr>
              <w:t>can be costly, e</w:t>
            </w:r>
            <w:r w:rsidR="0012242E" w:rsidRPr="00111BBF">
              <w:rPr>
                <w:lang w:val="en-GB"/>
              </w:rPr>
              <w:t>.</w:t>
            </w:r>
            <w:r w:rsidR="00E132A5" w:rsidRPr="00111BBF">
              <w:rPr>
                <w:lang w:val="en-GB"/>
              </w:rPr>
              <w:t>g</w:t>
            </w:r>
            <w:r w:rsidR="0012242E" w:rsidRPr="00111BBF">
              <w:rPr>
                <w:lang w:val="en-GB"/>
              </w:rPr>
              <w:t>.</w:t>
            </w:r>
            <w:r w:rsidR="00E132A5" w:rsidRPr="00111BBF">
              <w:rPr>
                <w:lang w:val="en-GB"/>
              </w:rPr>
              <w:t xml:space="preserve"> people want to have the latest model</w:t>
            </w:r>
            <w:r w:rsidRPr="00111BBF">
              <w:rPr>
                <w:lang w:val="en-GB"/>
              </w:rPr>
              <w:t>.</w:t>
            </w:r>
          </w:p>
        </w:tc>
      </w:tr>
      <w:tr w:rsidR="00E132A5" w:rsidRPr="00396F2A" w14:paraId="61E60023" w14:textId="77777777" w:rsidTr="00E132A5">
        <w:tc>
          <w:tcPr>
            <w:tcW w:w="0" w:type="auto"/>
          </w:tcPr>
          <w:p w14:paraId="525D0DDD" w14:textId="77777777" w:rsidR="00E132A5" w:rsidRPr="00111BBF" w:rsidRDefault="00E132A5" w:rsidP="00CA6692">
            <w:pPr>
              <w:pStyle w:val="Bodytext"/>
              <w:rPr>
                <w:lang w:val="en-GB"/>
              </w:rPr>
            </w:pPr>
          </w:p>
        </w:tc>
        <w:tc>
          <w:tcPr>
            <w:tcW w:w="0" w:type="auto"/>
          </w:tcPr>
          <w:p w14:paraId="56E9C98D" w14:textId="77777777" w:rsidR="00E132A5" w:rsidRPr="00111BBF" w:rsidRDefault="00B849BB" w:rsidP="00CA6692">
            <w:pPr>
              <w:pStyle w:val="Bodytext"/>
              <w:rPr>
                <w:lang w:val="en-GB"/>
              </w:rPr>
            </w:pPr>
            <w:r w:rsidRPr="00111BBF">
              <w:rPr>
                <w:lang w:val="en-GB"/>
              </w:rPr>
              <w:t>P</w:t>
            </w:r>
            <w:r w:rsidR="00E132A5" w:rsidRPr="00111BBF">
              <w:rPr>
                <w:lang w:val="en-GB"/>
              </w:rPr>
              <w:t>eople can spend too long on their phone/obsessed with technology.</w:t>
            </w:r>
          </w:p>
        </w:tc>
      </w:tr>
    </w:tbl>
    <w:p w14:paraId="4FA0175B" w14:textId="77777777" w:rsidR="007579C1" w:rsidRPr="00111BBF" w:rsidRDefault="007579C1" w:rsidP="00CA6692">
      <w:pPr>
        <w:pStyle w:val="Bodytext"/>
        <w:rPr>
          <w:lang w:val="en-GB"/>
        </w:rPr>
      </w:pPr>
    </w:p>
    <w:p w14:paraId="4BACD354" w14:textId="77777777" w:rsidR="007579C1" w:rsidRPr="00CF7AB0" w:rsidRDefault="007579C1">
      <w:pPr>
        <w:spacing w:after="0"/>
        <w:rPr>
          <w:rFonts w:eastAsia="Calibri" w:cs="Arial"/>
          <w:sz w:val="20"/>
          <w:u w:color="000000"/>
          <w:lang w:eastAsia="en-GB"/>
        </w:rPr>
      </w:pPr>
      <w:r w:rsidRPr="00396F2A">
        <w:rPr>
          <w:sz w:val="20"/>
        </w:rPr>
        <w:br w:type="page"/>
      </w:r>
    </w:p>
    <w:p w14:paraId="40340C1E" w14:textId="77777777" w:rsidR="00E75E3A" w:rsidRPr="00CF7AB0" w:rsidRDefault="00E75E3A" w:rsidP="00111BBF">
      <w:pPr>
        <w:pStyle w:val="HBHeading"/>
        <w:rPr>
          <w:lang w:val="es-ES"/>
        </w:rPr>
      </w:pPr>
      <w:r w:rsidRPr="00CF7AB0">
        <w:rPr>
          <w:lang w:val="es-ES"/>
        </w:rPr>
        <w:lastRenderedPageBreak/>
        <w:t>2.2 B</w:t>
      </w:r>
      <w:r w:rsidR="00081DA3" w:rsidRPr="00CF7AB0">
        <w:rPr>
          <w:lang w:val="es-ES"/>
        </w:rPr>
        <w:t>:</w:t>
      </w:r>
      <w:r w:rsidRPr="00CF7AB0">
        <w:rPr>
          <w:lang w:val="es-ES"/>
        </w:rPr>
        <w:t xml:space="preserve"> Los móviles inteligentes en nuestra sociedad</w:t>
      </w:r>
    </w:p>
    <w:tbl>
      <w:tblPr>
        <w:tblStyle w:val="TableGrid"/>
        <w:tblW w:w="10206" w:type="dxa"/>
        <w:tblInd w:w="108" w:type="dxa"/>
        <w:tblLook w:val="04A0" w:firstRow="1" w:lastRow="0" w:firstColumn="1" w:lastColumn="0" w:noHBand="0" w:noVBand="1"/>
      </w:tblPr>
      <w:tblGrid>
        <w:gridCol w:w="2835"/>
        <w:gridCol w:w="7371"/>
      </w:tblGrid>
      <w:tr w:rsidR="00E75E3A" w:rsidRPr="00396F2A" w14:paraId="5EBAC9F6" w14:textId="77777777" w:rsidTr="004D1A5A">
        <w:tc>
          <w:tcPr>
            <w:tcW w:w="2835" w:type="dxa"/>
            <w:shd w:val="clear" w:color="auto" w:fill="D9D9D9" w:themeFill="background1" w:themeFillShade="D9"/>
          </w:tcPr>
          <w:p w14:paraId="27C1A322" w14:textId="77777777" w:rsidR="00E75E3A" w:rsidRPr="00E64F33" w:rsidRDefault="00E75E3A" w:rsidP="00CA6692">
            <w:pPr>
              <w:pStyle w:val="Bodytext"/>
            </w:pPr>
            <w:r w:rsidRPr="00E64F33">
              <w:t xml:space="preserve">Spread number </w:t>
            </w:r>
          </w:p>
        </w:tc>
        <w:tc>
          <w:tcPr>
            <w:tcW w:w="7371" w:type="dxa"/>
          </w:tcPr>
          <w:p w14:paraId="4A9C06B9" w14:textId="77777777" w:rsidR="00E75E3A" w:rsidRDefault="00E75E3A" w:rsidP="00CA6692">
            <w:pPr>
              <w:pStyle w:val="Bodytext"/>
            </w:pPr>
            <w:r>
              <w:t>2.2</w:t>
            </w:r>
            <w:r w:rsidR="00C216C6">
              <w:t xml:space="preserve"> B</w:t>
            </w:r>
            <w:r>
              <w:t xml:space="preserve"> (pages 3</w:t>
            </w:r>
            <w:r w:rsidR="00D15053">
              <w:t>6–3</w:t>
            </w:r>
            <w:r w:rsidR="007619BF">
              <w:t>7</w:t>
            </w:r>
            <w:r>
              <w:t>)</w:t>
            </w:r>
          </w:p>
        </w:tc>
      </w:tr>
      <w:tr w:rsidR="00E75E3A" w:rsidRPr="00396F2A" w14:paraId="4C01A8F7" w14:textId="77777777" w:rsidTr="004D1A5A">
        <w:tc>
          <w:tcPr>
            <w:tcW w:w="2835" w:type="dxa"/>
            <w:shd w:val="clear" w:color="auto" w:fill="D9D9D9" w:themeFill="background1" w:themeFillShade="D9"/>
          </w:tcPr>
          <w:p w14:paraId="3EE2CBA4" w14:textId="77777777" w:rsidR="00E75E3A" w:rsidRPr="00E64F33" w:rsidRDefault="00E75E3A" w:rsidP="00CA6692">
            <w:pPr>
              <w:pStyle w:val="Bodytext"/>
            </w:pPr>
            <w:r w:rsidRPr="00E64F33">
              <w:t>Language covered</w:t>
            </w:r>
          </w:p>
        </w:tc>
        <w:tc>
          <w:tcPr>
            <w:tcW w:w="7371" w:type="dxa"/>
          </w:tcPr>
          <w:p w14:paraId="1DAB3449" w14:textId="77777777" w:rsidR="00E75E3A" w:rsidRDefault="00E75E3A" w:rsidP="00CA6692">
            <w:pPr>
              <w:pStyle w:val="Bodytext"/>
            </w:pPr>
            <w:r w:rsidRPr="00F7788F">
              <w:t xml:space="preserve">Describing and discussing </w:t>
            </w:r>
            <w:r>
              <w:t>smartphones</w:t>
            </w:r>
          </w:p>
        </w:tc>
      </w:tr>
      <w:tr w:rsidR="00E75E3A" w:rsidRPr="00396F2A" w14:paraId="3ACAF4E0" w14:textId="77777777" w:rsidTr="004D1A5A">
        <w:tc>
          <w:tcPr>
            <w:tcW w:w="2835" w:type="dxa"/>
            <w:shd w:val="clear" w:color="auto" w:fill="D9D9D9" w:themeFill="background1" w:themeFillShade="D9"/>
          </w:tcPr>
          <w:p w14:paraId="76BBDA67" w14:textId="77777777" w:rsidR="00E75E3A" w:rsidRPr="00E64F33" w:rsidRDefault="00E75E3A" w:rsidP="00CA6692">
            <w:pPr>
              <w:pStyle w:val="Bodytext"/>
            </w:pPr>
            <w:r w:rsidRPr="00E64F33">
              <w:t>AQA Theme</w:t>
            </w:r>
          </w:p>
        </w:tc>
        <w:tc>
          <w:tcPr>
            <w:tcW w:w="7371" w:type="dxa"/>
          </w:tcPr>
          <w:p w14:paraId="1FB696FC" w14:textId="77777777" w:rsidR="00E75E3A" w:rsidRDefault="00773059" w:rsidP="00CA6692">
            <w:pPr>
              <w:pStyle w:val="Bodytext"/>
            </w:pPr>
            <w:r>
              <w:t>As</w:t>
            </w:r>
            <w:r w:rsidR="009B1FD0">
              <w:t>p</w:t>
            </w:r>
            <w:r>
              <w:t>ects of Hispanic society</w:t>
            </w:r>
          </w:p>
        </w:tc>
      </w:tr>
      <w:tr w:rsidR="00E75E3A" w:rsidRPr="00111BBF" w14:paraId="40EA1450" w14:textId="77777777" w:rsidTr="004D1A5A">
        <w:tc>
          <w:tcPr>
            <w:tcW w:w="2835" w:type="dxa"/>
            <w:shd w:val="clear" w:color="auto" w:fill="D9D9D9" w:themeFill="background1" w:themeFillShade="D9"/>
          </w:tcPr>
          <w:p w14:paraId="1720F91D" w14:textId="77777777" w:rsidR="00E75E3A" w:rsidRPr="00E64F33" w:rsidRDefault="00E75E3A" w:rsidP="00CA6692">
            <w:pPr>
              <w:pStyle w:val="Bodytext"/>
            </w:pPr>
            <w:r w:rsidRPr="00E64F33">
              <w:t>Topic</w:t>
            </w:r>
          </w:p>
        </w:tc>
        <w:tc>
          <w:tcPr>
            <w:tcW w:w="7371" w:type="dxa"/>
          </w:tcPr>
          <w:p w14:paraId="670188CD" w14:textId="77777777" w:rsidR="00E75E3A" w:rsidRDefault="00773059" w:rsidP="00CA6692">
            <w:pPr>
              <w:pStyle w:val="Bodytext"/>
            </w:pPr>
            <w:r>
              <w:t>Los móviles inteligentes en nuestra sociedad</w:t>
            </w:r>
          </w:p>
        </w:tc>
      </w:tr>
      <w:tr w:rsidR="00E75E3A" w:rsidRPr="00396F2A" w14:paraId="6EAE5585" w14:textId="77777777" w:rsidTr="004D1A5A">
        <w:tc>
          <w:tcPr>
            <w:tcW w:w="2835" w:type="dxa"/>
            <w:shd w:val="clear" w:color="auto" w:fill="D9D9D9" w:themeFill="background1" w:themeFillShade="D9"/>
          </w:tcPr>
          <w:p w14:paraId="6F1A13DB" w14:textId="77777777" w:rsidR="00E75E3A" w:rsidRPr="00E64F33" w:rsidRDefault="00E75E3A" w:rsidP="00CA6692">
            <w:pPr>
              <w:pStyle w:val="Bodytext"/>
            </w:pPr>
            <w:r>
              <w:t>Grammar</w:t>
            </w:r>
          </w:p>
        </w:tc>
        <w:tc>
          <w:tcPr>
            <w:tcW w:w="7371" w:type="dxa"/>
          </w:tcPr>
          <w:p w14:paraId="5678ADBF" w14:textId="77777777" w:rsidR="00E75E3A" w:rsidRDefault="00E75E3A" w:rsidP="00CA6692">
            <w:pPr>
              <w:pStyle w:val="Bodytext"/>
            </w:pPr>
            <w:r>
              <w:t>Comparatives and superlatives</w:t>
            </w:r>
          </w:p>
        </w:tc>
      </w:tr>
      <w:tr w:rsidR="00E75E3A" w:rsidRPr="00396F2A" w14:paraId="3EC3AF65" w14:textId="77777777" w:rsidTr="004D1A5A">
        <w:tc>
          <w:tcPr>
            <w:tcW w:w="2835" w:type="dxa"/>
            <w:shd w:val="clear" w:color="auto" w:fill="D9D9D9" w:themeFill="background1" w:themeFillShade="D9"/>
          </w:tcPr>
          <w:p w14:paraId="3113C70E" w14:textId="77777777" w:rsidR="00E75E3A" w:rsidRPr="00E64F33" w:rsidRDefault="00E75E3A" w:rsidP="00CA6692">
            <w:pPr>
              <w:pStyle w:val="Bodytext"/>
            </w:pPr>
            <w:r>
              <w:t>Skill</w:t>
            </w:r>
          </w:p>
        </w:tc>
        <w:tc>
          <w:tcPr>
            <w:tcW w:w="7371" w:type="dxa"/>
          </w:tcPr>
          <w:p w14:paraId="5EC821C0" w14:textId="77777777" w:rsidR="00E75E3A" w:rsidRDefault="00E75E3A" w:rsidP="00CA6692">
            <w:pPr>
              <w:pStyle w:val="Bodytext"/>
            </w:pPr>
            <w:r>
              <w:t>Giving pros and cons</w:t>
            </w:r>
          </w:p>
        </w:tc>
      </w:tr>
      <w:tr w:rsidR="00E75E3A" w:rsidRPr="00396F2A" w14:paraId="429CE572" w14:textId="77777777" w:rsidTr="004D1A5A">
        <w:tc>
          <w:tcPr>
            <w:tcW w:w="2835" w:type="dxa"/>
            <w:shd w:val="clear" w:color="auto" w:fill="D9D9D9" w:themeFill="background1" w:themeFillShade="D9"/>
          </w:tcPr>
          <w:p w14:paraId="742C9E10" w14:textId="77777777" w:rsidR="00E75E3A" w:rsidRPr="00E64F33" w:rsidRDefault="00E75E3A" w:rsidP="00CA6692">
            <w:pPr>
              <w:pStyle w:val="Bodytext"/>
            </w:pPr>
            <w:r>
              <w:t>Vocabulary</w:t>
            </w:r>
          </w:p>
        </w:tc>
        <w:tc>
          <w:tcPr>
            <w:tcW w:w="7371" w:type="dxa"/>
          </w:tcPr>
          <w:p w14:paraId="6EB8CCFD" w14:textId="77777777" w:rsidR="00E75E3A" w:rsidRDefault="000C69F7" w:rsidP="00CA6692">
            <w:pPr>
              <w:pStyle w:val="Bodytext"/>
            </w:pPr>
            <w:r w:rsidRPr="00CF7AB0">
              <w:t>Pages 46–47</w:t>
            </w:r>
          </w:p>
        </w:tc>
      </w:tr>
      <w:tr w:rsidR="00E75E3A" w:rsidRPr="009B1FD0" w14:paraId="2E27CBA0" w14:textId="77777777" w:rsidTr="004D1A5A">
        <w:tc>
          <w:tcPr>
            <w:tcW w:w="2835" w:type="dxa"/>
            <w:shd w:val="clear" w:color="auto" w:fill="D9D9D9" w:themeFill="background1" w:themeFillShade="D9"/>
          </w:tcPr>
          <w:p w14:paraId="181B10AC" w14:textId="77777777" w:rsidR="00E75E3A" w:rsidRDefault="00E75E3A" w:rsidP="00CA6692">
            <w:pPr>
              <w:pStyle w:val="Bodytext"/>
            </w:pPr>
            <w:r>
              <w:t>Audio files and transcripts</w:t>
            </w:r>
          </w:p>
        </w:tc>
        <w:tc>
          <w:tcPr>
            <w:tcW w:w="7371" w:type="dxa"/>
          </w:tcPr>
          <w:p w14:paraId="615B4A2F" w14:textId="77777777" w:rsidR="00803530" w:rsidRPr="00111BBF" w:rsidRDefault="00803530" w:rsidP="00CA6692">
            <w:pPr>
              <w:pStyle w:val="Bodytext"/>
              <w:rPr>
                <w:lang w:val="en-GB"/>
              </w:rPr>
            </w:pPr>
            <w:r w:rsidRPr="00111BBF">
              <w:rPr>
                <w:lang w:val="en-GB"/>
              </w:rPr>
              <w:t>2.2B Student Book audio: activity 4</w:t>
            </w:r>
          </w:p>
          <w:p w14:paraId="0639D3A8" w14:textId="77777777" w:rsidR="00803530" w:rsidRPr="00111BBF" w:rsidRDefault="00803530" w:rsidP="00CA6692">
            <w:pPr>
              <w:pStyle w:val="Bodytext"/>
              <w:rPr>
                <w:lang w:val="en-GB"/>
              </w:rPr>
            </w:pPr>
            <w:r w:rsidRPr="00111BBF">
              <w:rPr>
                <w:lang w:val="en-GB"/>
              </w:rPr>
              <w:t>2.2B Student Book transcript: activity 4</w:t>
            </w:r>
          </w:p>
          <w:p w14:paraId="73797AB1" w14:textId="77777777" w:rsidR="00803530" w:rsidRPr="00111BBF" w:rsidRDefault="00803530" w:rsidP="00CA6692">
            <w:pPr>
              <w:pStyle w:val="Bodytext"/>
              <w:rPr>
                <w:lang w:val="en-GB"/>
              </w:rPr>
            </w:pPr>
            <w:r w:rsidRPr="00111BBF">
              <w:rPr>
                <w:lang w:val="en-GB"/>
              </w:rPr>
              <w:t>Unit 2 Bilingual vocabulary list</w:t>
            </w:r>
          </w:p>
          <w:p w14:paraId="1664CE04" w14:textId="77777777" w:rsidR="00803530" w:rsidRPr="00111BBF" w:rsidRDefault="00803530" w:rsidP="00CA6692">
            <w:pPr>
              <w:pStyle w:val="Bodytext"/>
              <w:rPr>
                <w:lang w:val="en-GB"/>
              </w:rPr>
            </w:pPr>
            <w:r w:rsidRPr="00111BBF">
              <w:rPr>
                <w:lang w:val="en-GB"/>
              </w:rPr>
              <w:t>Unit 2 Bilingual vocabulary list audio</w:t>
            </w:r>
          </w:p>
          <w:p w14:paraId="344030B7" w14:textId="77777777" w:rsidR="00803530" w:rsidRPr="00111BBF" w:rsidRDefault="00803530" w:rsidP="00CA6692">
            <w:pPr>
              <w:pStyle w:val="Bodytext"/>
              <w:rPr>
                <w:lang w:val="en-GB"/>
              </w:rPr>
            </w:pPr>
            <w:r w:rsidRPr="00111BBF">
              <w:rPr>
                <w:lang w:val="en-GB"/>
              </w:rPr>
              <w:t>Unit 2 Key expressions list</w:t>
            </w:r>
          </w:p>
          <w:p w14:paraId="1D99BE57" w14:textId="77777777" w:rsidR="00E75E3A" w:rsidRPr="00111BBF" w:rsidRDefault="00803530" w:rsidP="00CA6692">
            <w:pPr>
              <w:pStyle w:val="Bodytext"/>
              <w:rPr>
                <w:lang w:val="en-GB"/>
              </w:rPr>
            </w:pPr>
            <w:r w:rsidRPr="00111BBF">
              <w:rPr>
                <w:lang w:val="en-GB"/>
              </w:rPr>
              <w:t>Unit 2 Key expressions audio</w:t>
            </w:r>
          </w:p>
        </w:tc>
      </w:tr>
      <w:tr w:rsidR="00E75E3A" w:rsidRPr="00396F2A" w14:paraId="45961031" w14:textId="77777777" w:rsidTr="007F3274">
        <w:tc>
          <w:tcPr>
            <w:tcW w:w="2835" w:type="dxa"/>
            <w:shd w:val="clear" w:color="auto" w:fill="auto"/>
          </w:tcPr>
          <w:p w14:paraId="47BB7F8F" w14:textId="57E0F39E" w:rsidR="00E75E3A" w:rsidRPr="00111BBF" w:rsidRDefault="007F3274" w:rsidP="007F3274">
            <w:pPr>
              <w:pStyle w:val="Bodytext"/>
              <w:rPr>
                <w:lang w:val="en-GB"/>
              </w:rPr>
            </w:pPr>
            <w:r w:rsidRPr="00712344">
              <w:rPr>
                <w:noProof/>
                <w:lang w:val="en-GB"/>
              </w:rPr>
              <w:drawing>
                <wp:anchor distT="0" distB="0" distL="114300" distR="114300" simplePos="0" relativeHeight="251693056" behindDoc="1" locked="0" layoutInCell="1" allowOverlap="1" wp14:anchorId="6BEEDC06" wp14:editId="63E79399">
                  <wp:simplePos x="0" y="0"/>
                  <wp:positionH relativeFrom="column">
                    <wp:posOffset>52705</wp:posOffset>
                  </wp:positionH>
                  <wp:positionV relativeFrom="paragraph">
                    <wp:posOffset>62865</wp:posOffset>
                  </wp:positionV>
                  <wp:extent cx="951865" cy="333375"/>
                  <wp:effectExtent l="0" t="0" r="635" b="9525"/>
                  <wp:wrapTight wrapText="bothSides">
                    <wp:wrapPolygon edited="0">
                      <wp:start x="0" y="0"/>
                      <wp:lineTo x="0" y="20983"/>
                      <wp:lineTo x="21182" y="20983"/>
                      <wp:lineTo x="21182"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tc>
        <w:tc>
          <w:tcPr>
            <w:tcW w:w="7371" w:type="dxa"/>
          </w:tcPr>
          <w:p w14:paraId="7F1960E5" w14:textId="77777777" w:rsidR="00803530" w:rsidRPr="00803530" w:rsidRDefault="00803530" w:rsidP="00CA6692">
            <w:pPr>
              <w:pStyle w:val="Bodytext"/>
            </w:pPr>
            <w:r w:rsidRPr="00803530">
              <w:t>2.2B Reading activity: El nuevo ‘smartphone’</w:t>
            </w:r>
          </w:p>
          <w:p w14:paraId="0BA72A21" w14:textId="77777777" w:rsidR="00267731" w:rsidRPr="00267731" w:rsidRDefault="00267731" w:rsidP="00CA6692">
            <w:pPr>
              <w:pStyle w:val="Bodytext"/>
            </w:pPr>
            <w:r w:rsidRPr="00267731">
              <w:t xml:space="preserve">2.2B Listening activity: Los teléfonos inteligentes </w:t>
            </w:r>
          </w:p>
          <w:p w14:paraId="2707EE0F" w14:textId="77777777" w:rsidR="00267731" w:rsidRPr="00267731" w:rsidRDefault="00267731" w:rsidP="00CA6692">
            <w:pPr>
              <w:pStyle w:val="Bodytext"/>
            </w:pPr>
            <w:r w:rsidRPr="00267731">
              <w:t xml:space="preserve">2.2B Listening activity: Los teléfonos inteligentes </w:t>
            </w:r>
            <w:r>
              <w:t>transcript</w:t>
            </w:r>
          </w:p>
          <w:p w14:paraId="76448685" w14:textId="77777777" w:rsidR="00267731" w:rsidRPr="00111BBF" w:rsidRDefault="00267731" w:rsidP="00CA6692">
            <w:pPr>
              <w:pStyle w:val="Bodytext"/>
              <w:rPr>
                <w:lang w:val="en-GB"/>
              </w:rPr>
            </w:pPr>
            <w:r w:rsidRPr="00111BBF">
              <w:rPr>
                <w:lang w:val="en-GB"/>
              </w:rPr>
              <w:t xml:space="preserve">2.2B Grammar worksheet: </w:t>
            </w:r>
            <w:r w:rsidRPr="00111BBF">
              <w:rPr>
                <w:i/>
                <w:lang w:val="en-GB"/>
              </w:rPr>
              <w:t>Ser</w:t>
            </w:r>
            <w:r w:rsidRPr="00111BBF">
              <w:rPr>
                <w:lang w:val="en-GB"/>
              </w:rPr>
              <w:t xml:space="preserve"> and </w:t>
            </w:r>
            <w:r w:rsidRPr="00111BBF">
              <w:rPr>
                <w:i/>
                <w:lang w:val="en-GB"/>
              </w:rPr>
              <w:t>estar</w:t>
            </w:r>
            <w:r w:rsidRPr="00111BBF">
              <w:rPr>
                <w:lang w:val="en-GB"/>
              </w:rPr>
              <w:t xml:space="preserve"> </w:t>
            </w:r>
          </w:p>
          <w:p w14:paraId="3DE98AB0" w14:textId="77777777" w:rsidR="00E75E3A" w:rsidRPr="00111BBF" w:rsidRDefault="00267731" w:rsidP="00CA6692">
            <w:pPr>
              <w:pStyle w:val="Bodytext"/>
              <w:rPr>
                <w:i/>
                <w:lang w:val="en-GB"/>
              </w:rPr>
            </w:pPr>
            <w:r w:rsidRPr="00111BBF">
              <w:rPr>
                <w:lang w:val="en-GB"/>
              </w:rPr>
              <w:t xml:space="preserve">2.2B Grammar activity: </w:t>
            </w:r>
            <w:r w:rsidRPr="00111BBF">
              <w:rPr>
                <w:i/>
                <w:lang w:val="en-GB"/>
              </w:rPr>
              <w:t>Ser</w:t>
            </w:r>
            <w:r w:rsidRPr="00111BBF">
              <w:rPr>
                <w:lang w:val="en-GB"/>
              </w:rPr>
              <w:t xml:space="preserve"> and </w:t>
            </w:r>
            <w:r w:rsidRPr="00111BBF">
              <w:rPr>
                <w:i/>
                <w:lang w:val="en-GB"/>
              </w:rPr>
              <w:t>estar</w:t>
            </w:r>
          </w:p>
          <w:p w14:paraId="437A4AD8" w14:textId="77777777" w:rsidR="00803530" w:rsidRPr="00111BBF" w:rsidRDefault="00803530" w:rsidP="00CA6692">
            <w:pPr>
              <w:pStyle w:val="Bodytext"/>
              <w:rPr>
                <w:lang w:val="en-GB"/>
              </w:rPr>
            </w:pPr>
            <w:r w:rsidRPr="00111BBF">
              <w:rPr>
                <w:lang w:val="en-GB"/>
              </w:rPr>
              <w:t>Unit 2 Worksheet answers</w:t>
            </w:r>
          </w:p>
        </w:tc>
      </w:tr>
    </w:tbl>
    <w:p w14:paraId="28F80BD5" w14:textId="77777777" w:rsidR="00E75E3A" w:rsidRPr="00111BBF" w:rsidRDefault="00E75E3A" w:rsidP="00CA6692">
      <w:pPr>
        <w:pStyle w:val="Bodytext"/>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E75E3A" w:rsidRPr="00111BBF" w14:paraId="1C882BC6" w14:textId="77777777" w:rsidTr="004D1A5A">
        <w:tc>
          <w:tcPr>
            <w:tcW w:w="10206" w:type="dxa"/>
            <w:shd w:val="clear" w:color="auto" w:fill="B4C5E5"/>
            <w:vAlign w:val="center"/>
          </w:tcPr>
          <w:p w14:paraId="4EEAB0A9" w14:textId="77777777" w:rsidR="009A0A32" w:rsidRPr="00CF7AB0" w:rsidRDefault="009A0A32" w:rsidP="007E4C9E">
            <w:pPr>
              <w:pStyle w:val="Rubric0"/>
              <w:spacing w:after="80"/>
              <w:rPr>
                <w:lang w:val="es-ES"/>
              </w:rPr>
            </w:pPr>
            <w:r w:rsidRPr="00CF7AB0">
              <w:rPr>
                <w:lang w:val="es-ES"/>
              </w:rPr>
              <w:t>1a</w:t>
            </w:r>
            <w:r w:rsidR="000F431D">
              <w:rPr>
                <w:lang w:val="es-ES"/>
              </w:rPr>
              <w:t xml:space="preserve"> Empare</w:t>
            </w:r>
            <w:r w:rsidR="00C152F3" w:rsidRPr="00CF7AB0">
              <w:rPr>
                <w:lang w:val="es-ES"/>
              </w:rPr>
              <w:t>j</w:t>
            </w:r>
            <w:r w:rsidR="007E4C9E">
              <w:rPr>
                <w:lang w:val="es-ES"/>
              </w:rPr>
              <w:t>a</w:t>
            </w:r>
            <w:r w:rsidR="00C152F3" w:rsidRPr="00CF7AB0">
              <w:rPr>
                <w:lang w:val="es-ES"/>
              </w:rPr>
              <w:t xml:space="preserve"> </w:t>
            </w:r>
            <w:r w:rsidR="002E2597" w:rsidRPr="00CF7AB0">
              <w:rPr>
                <w:lang w:val="es-ES"/>
              </w:rPr>
              <w:t xml:space="preserve">cada </w:t>
            </w:r>
            <w:r w:rsidR="00C152F3" w:rsidRPr="00CF7AB0">
              <w:rPr>
                <w:lang w:val="es-ES"/>
              </w:rPr>
              <w:t>palabra inglesa con su equi</w:t>
            </w:r>
            <w:r w:rsidR="00773059" w:rsidRPr="00CF7AB0">
              <w:rPr>
                <w:lang w:val="es-ES"/>
              </w:rPr>
              <w:t>v</w:t>
            </w:r>
            <w:r w:rsidR="00C152F3" w:rsidRPr="00CF7AB0">
              <w:rPr>
                <w:lang w:val="es-ES"/>
              </w:rPr>
              <w:t>alente en espa</w:t>
            </w:r>
            <w:r w:rsidR="00C152F3" w:rsidRPr="00CF7AB0">
              <w:rPr>
                <w:rFonts w:cs="Arial"/>
                <w:lang w:val="es-ES"/>
              </w:rPr>
              <w:t>ñ</w:t>
            </w:r>
            <w:r w:rsidR="00C152F3" w:rsidRPr="00CF7AB0">
              <w:rPr>
                <w:lang w:val="es-ES"/>
              </w:rPr>
              <w:t>ol.</w:t>
            </w:r>
          </w:p>
        </w:tc>
      </w:tr>
    </w:tbl>
    <w:p w14:paraId="2F03FF61" w14:textId="77777777" w:rsidR="00C152F3" w:rsidRPr="00111BBF" w:rsidRDefault="00B81B87" w:rsidP="00CA6692">
      <w:pPr>
        <w:pStyle w:val="BodytextafterRubric"/>
        <w:rPr>
          <w:lang w:val="en-GB"/>
        </w:rPr>
      </w:pPr>
      <w:r w:rsidRPr="00111BBF">
        <w:rPr>
          <w:lang w:val="en-GB"/>
        </w:rPr>
        <w:t xml:space="preserve">Vocabulary activity. </w:t>
      </w:r>
      <w:r w:rsidR="00C152F3" w:rsidRPr="00111BBF">
        <w:rPr>
          <w:lang w:val="en-GB"/>
        </w:rPr>
        <w:t xml:space="preserve">Students match the English words </w:t>
      </w:r>
      <w:r w:rsidR="00D15053" w:rsidRPr="00111BBF">
        <w:rPr>
          <w:lang w:val="en-GB"/>
        </w:rPr>
        <w:t>1–8</w:t>
      </w:r>
      <w:r w:rsidR="00C152F3" w:rsidRPr="00111BBF">
        <w:rPr>
          <w:lang w:val="en-GB"/>
        </w:rPr>
        <w:t xml:space="preserve"> with their Spanish equivalents </w:t>
      </w:r>
      <w:r w:rsidR="00D15053" w:rsidRPr="00111BBF">
        <w:rPr>
          <w:lang w:val="en-GB"/>
        </w:rPr>
        <w:t>a–h</w:t>
      </w:r>
      <w:r w:rsidR="00C152F3" w:rsidRPr="00111BBF">
        <w:rPr>
          <w:lang w:val="en-GB"/>
        </w:rPr>
        <w:t>.</w:t>
      </w:r>
    </w:p>
    <w:p w14:paraId="47690BC6" w14:textId="77777777" w:rsidR="00E75E3A" w:rsidRPr="00BD6C85" w:rsidRDefault="00E75E3A" w:rsidP="00CA6692">
      <w:pPr>
        <w:pStyle w:val="Aswersheading"/>
      </w:pPr>
      <w:r w:rsidRPr="00D6378A">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
        <w:gridCol w:w="495"/>
        <w:gridCol w:w="495"/>
        <w:gridCol w:w="495"/>
        <w:gridCol w:w="495"/>
        <w:gridCol w:w="483"/>
        <w:gridCol w:w="495"/>
        <w:gridCol w:w="495"/>
      </w:tblGrid>
      <w:tr w:rsidR="002941EF" w:rsidRPr="00396F2A" w14:paraId="531EE092" w14:textId="77777777" w:rsidTr="002941EF">
        <w:tc>
          <w:tcPr>
            <w:tcW w:w="0" w:type="auto"/>
          </w:tcPr>
          <w:p w14:paraId="23F5751C" w14:textId="77777777" w:rsidR="002941EF" w:rsidRPr="002941EF" w:rsidRDefault="002941EF" w:rsidP="00CA6692">
            <w:pPr>
              <w:pStyle w:val="Bodytext"/>
            </w:pPr>
            <w:r w:rsidRPr="002941EF">
              <w:t>1 f</w:t>
            </w:r>
          </w:p>
        </w:tc>
        <w:tc>
          <w:tcPr>
            <w:tcW w:w="0" w:type="auto"/>
          </w:tcPr>
          <w:p w14:paraId="1A9A8645" w14:textId="77777777" w:rsidR="002941EF" w:rsidRPr="002941EF" w:rsidRDefault="0038473F" w:rsidP="00CA6692">
            <w:pPr>
              <w:pStyle w:val="Bodytext"/>
            </w:pPr>
            <w:r w:rsidRPr="002941EF">
              <w:t>2</w:t>
            </w:r>
            <w:r w:rsidR="002941EF" w:rsidRPr="002941EF">
              <w:t xml:space="preserve"> a</w:t>
            </w:r>
          </w:p>
        </w:tc>
        <w:tc>
          <w:tcPr>
            <w:tcW w:w="0" w:type="auto"/>
          </w:tcPr>
          <w:p w14:paraId="351DC967" w14:textId="77777777" w:rsidR="002941EF" w:rsidRPr="002941EF" w:rsidRDefault="0038473F" w:rsidP="00CA6692">
            <w:pPr>
              <w:pStyle w:val="Bodytext"/>
            </w:pPr>
            <w:r w:rsidRPr="002941EF">
              <w:t>3</w:t>
            </w:r>
            <w:r w:rsidR="002941EF" w:rsidRPr="002941EF">
              <w:t xml:space="preserve"> e</w:t>
            </w:r>
          </w:p>
        </w:tc>
        <w:tc>
          <w:tcPr>
            <w:tcW w:w="0" w:type="auto"/>
          </w:tcPr>
          <w:p w14:paraId="52C44112" w14:textId="77777777" w:rsidR="002941EF" w:rsidRPr="002941EF" w:rsidRDefault="0038473F" w:rsidP="00CA6692">
            <w:pPr>
              <w:pStyle w:val="Bodytext"/>
            </w:pPr>
            <w:r w:rsidRPr="002941EF">
              <w:t>4</w:t>
            </w:r>
            <w:r w:rsidR="002941EF" w:rsidRPr="002941EF">
              <w:t xml:space="preserve"> b</w:t>
            </w:r>
          </w:p>
        </w:tc>
        <w:tc>
          <w:tcPr>
            <w:tcW w:w="0" w:type="auto"/>
          </w:tcPr>
          <w:p w14:paraId="4E012269" w14:textId="77777777" w:rsidR="002941EF" w:rsidRPr="002941EF" w:rsidRDefault="0038473F" w:rsidP="00CA6692">
            <w:pPr>
              <w:pStyle w:val="Bodytext"/>
            </w:pPr>
            <w:r w:rsidRPr="002941EF">
              <w:t>5</w:t>
            </w:r>
            <w:r w:rsidR="002941EF" w:rsidRPr="002941EF">
              <w:t xml:space="preserve"> h</w:t>
            </w:r>
          </w:p>
        </w:tc>
        <w:tc>
          <w:tcPr>
            <w:tcW w:w="0" w:type="auto"/>
          </w:tcPr>
          <w:p w14:paraId="1C91EBF1" w14:textId="77777777" w:rsidR="002941EF" w:rsidRPr="002941EF" w:rsidRDefault="0038473F" w:rsidP="00CA6692">
            <w:pPr>
              <w:pStyle w:val="Bodytext"/>
            </w:pPr>
            <w:r w:rsidRPr="002941EF">
              <w:t>6</w:t>
            </w:r>
            <w:r w:rsidR="002941EF" w:rsidRPr="002941EF">
              <w:t xml:space="preserve"> c</w:t>
            </w:r>
          </w:p>
        </w:tc>
        <w:tc>
          <w:tcPr>
            <w:tcW w:w="0" w:type="auto"/>
          </w:tcPr>
          <w:p w14:paraId="25152F34" w14:textId="77777777" w:rsidR="002941EF" w:rsidRPr="002941EF" w:rsidRDefault="0038473F" w:rsidP="00CA6692">
            <w:pPr>
              <w:pStyle w:val="Bodytext"/>
            </w:pPr>
            <w:r w:rsidRPr="002941EF">
              <w:t>7</w:t>
            </w:r>
            <w:r w:rsidR="002941EF" w:rsidRPr="002941EF">
              <w:t xml:space="preserve"> d</w:t>
            </w:r>
          </w:p>
        </w:tc>
        <w:tc>
          <w:tcPr>
            <w:tcW w:w="0" w:type="auto"/>
          </w:tcPr>
          <w:p w14:paraId="38C0AFA3" w14:textId="77777777" w:rsidR="002941EF" w:rsidRPr="002941EF" w:rsidRDefault="0038473F" w:rsidP="00CA6692">
            <w:pPr>
              <w:pStyle w:val="Bodytext"/>
            </w:pPr>
            <w:r w:rsidRPr="002941EF">
              <w:t>8</w:t>
            </w:r>
            <w:r w:rsidR="002941EF" w:rsidRPr="002941EF">
              <w:t xml:space="preserve"> g</w:t>
            </w:r>
          </w:p>
        </w:tc>
      </w:tr>
    </w:tbl>
    <w:p w14:paraId="629A3181" w14:textId="77777777" w:rsidR="002941EF" w:rsidRDefault="002941EF" w:rsidP="00CA6692">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E75E3A" w:rsidRPr="00111BBF" w14:paraId="109BAF84" w14:textId="77777777" w:rsidTr="004D1A5A">
        <w:tc>
          <w:tcPr>
            <w:tcW w:w="10206" w:type="dxa"/>
            <w:shd w:val="clear" w:color="auto" w:fill="B4C5E5"/>
            <w:vAlign w:val="center"/>
          </w:tcPr>
          <w:p w14:paraId="506A145A" w14:textId="77777777" w:rsidR="00E75E3A" w:rsidRPr="00CF7AB0" w:rsidRDefault="00E75E3A" w:rsidP="00645D3B">
            <w:pPr>
              <w:pStyle w:val="Rubric0"/>
              <w:spacing w:after="80"/>
              <w:rPr>
                <w:lang w:val="es-ES"/>
              </w:rPr>
            </w:pPr>
            <w:r w:rsidRPr="00CF7AB0">
              <w:rPr>
                <w:lang w:val="es-ES"/>
              </w:rPr>
              <w:t xml:space="preserve">1b </w:t>
            </w:r>
            <w:r w:rsidR="00953902" w:rsidRPr="00CF7AB0">
              <w:rPr>
                <w:lang w:val="es-ES"/>
              </w:rPr>
              <w:t>Con tu compa</w:t>
            </w:r>
            <w:r w:rsidR="00953902" w:rsidRPr="00CF7AB0">
              <w:rPr>
                <w:rFonts w:cs="Arial"/>
                <w:lang w:val="es-ES"/>
              </w:rPr>
              <w:t>ñ</w:t>
            </w:r>
            <w:r w:rsidR="00953902" w:rsidRPr="00CF7AB0">
              <w:rPr>
                <w:lang w:val="es-ES"/>
              </w:rPr>
              <w:t>ero/a, traduce al español este texto. Utiliza las palabras de</w:t>
            </w:r>
            <w:r w:rsidR="00645D3B">
              <w:rPr>
                <w:lang w:val="es-ES"/>
              </w:rPr>
              <w:t xml:space="preserve"> </w:t>
            </w:r>
            <w:r w:rsidR="00953902" w:rsidRPr="00CF7AB0">
              <w:rPr>
                <w:lang w:val="es-ES"/>
              </w:rPr>
              <w:t>l</w:t>
            </w:r>
            <w:r w:rsidR="00645D3B">
              <w:rPr>
                <w:lang w:val="es-ES"/>
              </w:rPr>
              <w:t>a actividad</w:t>
            </w:r>
            <w:r w:rsidR="00953902" w:rsidRPr="00CF7AB0">
              <w:rPr>
                <w:lang w:val="es-ES"/>
              </w:rPr>
              <w:t xml:space="preserve"> 1a.</w:t>
            </w:r>
          </w:p>
        </w:tc>
      </w:tr>
    </w:tbl>
    <w:p w14:paraId="3FA9273B" w14:textId="77777777" w:rsidR="00864443" w:rsidRPr="00111BBF" w:rsidRDefault="00B81B87" w:rsidP="00CA6692">
      <w:pPr>
        <w:pStyle w:val="BodytextafterRubric"/>
        <w:rPr>
          <w:lang w:val="en-GB"/>
        </w:rPr>
      </w:pPr>
      <w:r w:rsidRPr="00111BBF">
        <w:rPr>
          <w:lang w:val="en-GB"/>
        </w:rPr>
        <w:t xml:space="preserve">Translation activity. </w:t>
      </w:r>
      <w:r w:rsidR="00953902" w:rsidRPr="00111BBF">
        <w:rPr>
          <w:lang w:val="en-GB"/>
        </w:rPr>
        <w:t xml:space="preserve">Following on from Activity 1a, students translate the text into Spanish using the words they have </w:t>
      </w:r>
      <w:r w:rsidR="007A4218" w:rsidRPr="00111BBF">
        <w:rPr>
          <w:lang w:val="en-GB"/>
        </w:rPr>
        <w:t>seen</w:t>
      </w:r>
      <w:r w:rsidR="00953902" w:rsidRPr="00111BBF">
        <w:rPr>
          <w:lang w:val="en-GB"/>
        </w:rPr>
        <w:t xml:space="preserve"> in the previous activity.</w:t>
      </w:r>
    </w:p>
    <w:p w14:paraId="5752D8D3" w14:textId="77777777" w:rsidR="00E75E3A" w:rsidRDefault="00E132A5" w:rsidP="00CA6692">
      <w:pPr>
        <w:pStyle w:val="Aswersheading"/>
      </w:pPr>
      <w:r>
        <w:t>Suggested answer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8"/>
      </w:tblGrid>
      <w:tr w:rsidR="00F43F08" w:rsidRPr="00111BBF" w14:paraId="781626DC" w14:textId="77777777" w:rsidTr="00F43F08">
        <w:tc>
          <w:tcPr>
            <w:tcW w:w="10414" w:type="dxa"/>
          </w:tcPr>
          <w:p w14:paraId="2055010E" w14:textId="77777777" w:rsidR="00F43F08" w:rsidRPr="00F43F08" w:rsidRDefault="00F43F08" w:rsidP="00CA6692">
            <w:pPr>
              <w:pStyle w:val="Bodytext"/>
            </w:pPr>
            <w:r w:rsidRPr="00F43F08">
              <w:t>España está lanzando una campaña para reciclar millones de teléfonos móviles viejos. Está liderada por una mascota conocida como ‘Tragamóviles’, un móvil gigante que pone otros móviles en una bolsa. La campaña está visitando ciudades de más de 50.000 habitantes. El Gobierno dice que el objetivo es recoger 100 toneladas de teléfonos móviles el primer año. La batería, que es la parte más peligrosa, se separa para darle un tratamiento especial. El resto se pulveriza y es reutilizado en la fabricación de la próxima generación de teléfonos móviles.</w:t>
            </w:r>
          </w:p>
        </w:tc>
      </w:tr>
    </w:tbl>
    <w:p w14:paraId="04DDCFA5" w14:textId="77777777" w:rsidR="00BD1896" w:rsidRPr="00BD1896" w:rsidRDefault="00BD1896" w:rsidP="00CA6692">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E75E3A" w:rsidRPr="00111BBF" w14:paraId="0A0F03DC" w14:textId="77777777" w:rsidTr="004D1A5A">
        <w:tc>
          <w:tcPr>
            <w:tcW w:w="10206" w:type="dxa"/>
            <w:shd w:val="clear" w:color="auto" w:fill="B4C5E5"/>
            <w:vAlign w:val="center"/>
          </w:tcPr>
          <w:p w14:paraId="4C739B06" w14:textId="77777777" w:rsidR="00E75E3A" w:rsidRPr="00CF7AB0" w:rsidRDefault="009508D2" w:rsidP="005B3048">
            <w:pPr>
              <w:pStyle w:val="Rubric0"/>
              <w:spacing w:after="80"/>
              <w:rPr>
                <w:lang w:val="es-ES"/>
              </w:rPr>
            </w:pPr>
            <w:r w:rsidRPr="00CF7AB0">
              <w:rPr>
                <w:lang w:val="es-ES"/>
              </w:rPr>
              <w:t>2</w:t>
            </w:r>
            <w:r w:rsidR="005B3048" w:rsidRPr="00CF7AB0">
              <w:rPr>
                <w:lang w:val="es-ES"/>
              </w:rPr>
              <w:t xml:space="preserve"> Con tu compa</w:t>
            </w:r>
            <w:r w:rsidR="005B3048" w:rsidRPr="00CF7AB0">
              <w:rPr>
                <w:rFonts w:cs="Arial"/>
                <w:lang w:val="es-ES"/>
              </w:rPr>
              <w:t>ñ</w:t>
            </w:r>
            <w:r w:rsidR="005B3048" w:rsidRPr="00CF7AB0">
              <w:rPr>
                <w:lang w:val="es-ES"/>
              </w:rPr>
              <w:t xml:space="preserve">ero/a, discute esta pregunta. </w:t>
            </w:r>
            <w:r w:rsidR="005B3048" w:rsidRPr="009F24EB">
              <w:rPr>
                <w:lang w:val="es-ES"/>
              </w:rPr>
              <w:t>¿Crees que estamos obsesionados con nuestros móviles?</w:t>
            </w:r>
          </w:p>
        </w:tc>
      </w:tr>
    </w:tbl>
    <w:p w14:paraId="7D13B7C1" w14:textId="77777777" w:rsidR="005B3048" w:rsidRPr="00111BBF" w:rsidRDefault="00B81B87" w:rsidP="00CA6692">
      <w:pPr>
        <w:pStyle w:val="BodytextafterRubric"/>
        <w:rPr>
          <w:lang w:val="en-GB"/>
        </w:rPr>
      </w:pPr>
      <w:r w:rsidRPr="00111BBF">
        <w:rPr>
          <w:lang w:val="en-GB"/>
        </w:rPr>
        <w:t xml:space="preserve">Speaking activity. </w:t>
      </w:r>
      <w:r w:rsidR="005B3048" w:rsidRPr="00111BBF">
        <w:rPr>
          <w:lang w:val="en-GB"/>
        </w:rPr>
        <w:t>Students discuss whether we are addicted to our mobiles.</w:t>
      </w:r>
    </w:p>
    <w:p w14:paraId="787D6716" w14:textId="77777777" w:rsidR="005B3048" w:rsidRPr="004E5ECB" w:rsidRDefault="005B3048" w:rsidP="005B3048">
      <w:pPr>
        <w:rPr>
          <w:sz w:val="20"/>
        </w:rPr>
      </w:pPr>
      <w:r w:rsidRPr="004E5ECB">
        <w:rPr>
          <w:sz w:val="20"/>
        </w:rPr>
        <w:t>They could include:</w:t>
      </w:r>
    </w:p>
    <w:p w14:paraId="7DE8C07B" w14:textId="77777777" w:rsidR="005B3048" w:rsidRPr="00111BBF" w:rsidRDefault="00301F3E" w:rsidP="00CA6692">
      <w:pPr>
        <w:pStyle w:val="Listindent"/>
        <w:rPr>
          <w:lang w:val="en-GB"/>
        </w:rPr>
      </w:pPr>
      <w:r w:rsidRPr="00111BBF">
        <w:rPr>
          <w:lang w:val="en-GB"/>
        </w:rPr>
        <w:t>t</w:t>
      </w:r>
      <w:r w:rsidR="005B3048" w:rsidRPr="00111BBF">
        <w:rPr>
          <w:lang w:val="en-GB"/>
        </w:rPr>
        <w:t>he obsession with owning the latest technology</w:t>
      </w:r>
    </w:p>
    <w:p w14:paraId="652D3ADF" w14:textId="77777777" w:rsidR="005B3048" w:rsidRPr="00111BBF" w:rsidRDefault="00301F3E" w:rsidP="00CA6692">
      <w:pPr>
        <w:pStyle w:val="Listindent"/>
        <w:rPr>
          <w:lang w:val="en-GB"/>
        </w:rPr>
      </w:pPr>
      <w:r w:rsidRPr="00111BBF">
        <w:rPr>
          <w:lang w:val="en-GB"/>
        </w:rPr>
        <w:t>t</w:t>
      </w:r>
      <w:r w:rsidR="005B3048" w:rsidRPr="00111BBF">
        <w:rPr>
          <w:lang w:val="en-GB"/>
        </w:rPr>
        <w:t xml:space="preserve">he pressure we feel </w:t>
      </w:r>
      <w:r w:rsidR="00B93974" w:rsidRPr="00111BBF">
        <w:rPr>
          <w:lang w:val="en-GB"/>
        </w:rPr>
        <w:t>if we do not</w:t>
      </w:r>
      <w:r w:rsidR="005B3048" w:rsidRPr="00111BBF">
        <w:rPr>
          <w:lang w:val="en-GB"/>
        </w:rPr>
        <w:t xml:space="preserve"> have the latest model of smartphone</w:t>
      </w:r>
    </w:p>
    <w:p w14:paraId="13387786" w14:textId="77777777" w:rsidR="005B3048" w:rsidRPr="00111BBF" w:rsidRDefault="00301F3E" w:rsidP="00CA6692">
      <w:pPr>
        <w:pStyle w:val="Listindent"/>
        <w:rPr>
          <w:lang w:val="en-GB"/>
        </w:rPr>
      </w:pPr>
      <w:r w:rsidRPr="00111BBF">
        <w:rPr>
          <w:lang w:val="en-GB"/>
        </w:rPr>
        <w:t>t</w:t>
      </w:r>
      <w:r w:rsidR="00B93974" w:rsidRPr="00111BBF">
        <w:rPr>
          <w:lang w:val="en-GB"/>
        </w:rPr>
        <w:t>he increasing environmental problem of how to deal with so many old mobiles that are no longer in use</w:t>
      </w:r>
    </w:p>
    <w:p w14:paraId="784E027A" w14:textId="77777777" w:rsidR="005B3048" w:rsidRPr="00111BBF" w:rsidRDefault="00301F3E" w:rsidP="00CA6692">
      <w:pPr>
        <w:pStyle w:val="Listindent"/>
        <w:rPr>
          <w:lang w:val="en-GB"/>
        </w:rPr>
      </w:pPr>
      <w:r w:rsidRPr="00111BBF">
        <w:rPr>
          <w:lang w:val="en-GB"/>
        </w:rPr>
        <w:t>t</w:t>
      </w:r>
      <w:r w:rsidR="00B93974" w:rsidRPr="00111BBF">
        <w:rPr>
          <w:lang w:val="en-GB"/>
        </w:rPr>
        <w:t>he fact that we are always connected by mobile</w:t>
      </w:r>
    </w:p>
    <w:p w14:paraId="63C2085D" w14:textId="77777777" w:rsidR="005B3048" w:rsidRPr="00111BBF" w:rsidRDefault="00301F3E" w:rsidP="00CA6692">
      <w:pPr>
        <w:pStyle w:val="Listindent"/>
        <w:rPr>
          <w:lang w:val="en-GB"/>
        </w:rPr>
      </w:pPr>
      <w:r w:rsidRPr="00111BBF">
        <w:rPr>
          <w:lang w:val="en-GB"/>
        </w:rPr>
        <w:t>h</w:t>
      </w:r>
      <w:r w:rsidR="00B93974" w:rsidRPr="00111BBF">
        <w:rPr>
          <w:lang w:val="en-GB"/>
        </w:rPr>
        <w:t>ow people feel when they lose a mobile/smartphone</w:t>
      </w:r>
      <w:r w:rsidR="005B3048" w:rsidRPr="00111BBF">
        <w:rPr>
          <w:lang w:val="en-GB"/>
        </w:rPr>
        <w:t>.</w:t>
      </w:r>
    </w:p>
    <w:p w14:paraId="25C7D657" w14:textId="77777777" w:rsidR="00E75E3A" w:rsidRPr="00111BBF" w:rsidRDefault="00E75E3A" w:rsidP="00CA6692">
      <w:pPr>
        <w:pStyle w:val="Bodytext"/>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023868" w:rsidRPr="00396F2A" w14:paraId="26E8D1ED" w14:textId="77777777" w:rsidTr="00250CFB">
        <w:tc>
          <w:tcPr>
            <w:tcW w:w="10206" w:type="dxa"/>
            <w:shd w:val="clear" w:color="auto" w:fill="B4C5E5"/>
            <w:vAlign w:val="center"/>
          </w:tcPr>
          <w:p w14:paraId="7E76996C" w14:textId="77777777" w:rsidR="00023868" w:rsidRPr="009706B5" w:rsidRDefault="0025348F" w:rsidP="0025348F">
            <w:pPr>
              <w:pStyle w:val="Rubric0"/>
              <w:spacing w:after="80"/>
            </w:pPr>
            <w:r w:rsidRPr="00CF7AB0">
              <w:rPr>
                <w:lang w:val="es-ES"/>
              </w:rPr>
              <w:t>3</w:t>
            </w:r>
            <w:r w:rsidR="00023868" w:rsidRPr="00CF7AB0">
              <w:rPr>
                <w:lang w:val="es-ES"/>
              </w:rPr>
              <w:t xml:space="preserve"> </w:t>
            </w:r>
            <w:r w:rsidRPr="00CF7AB0">
              <w:rPr>
                <w:lang w:val="es-ES"/>
              </w:rPr>
              <w:t>Lee estos problemas (</w:t>
            </w:r>
            <w:r w:rsidR="00D15053" w:rsidRPr="00CF7AB0">
              <w:rPr>
                <w:lang w:val="es-ES"/>
              </w:rPr>
              <w:t>1–6</w:t>
            </w:r>
            <w:r w:rsidRPr="00CF7AB0">
              <w:rPr>
                <w:lang w:val="es-ES"/>
              </w:rPr>
              <w:t xml:space="preserve">) y </w:t>
            </w:r>
            <w:r>
              <w:rPr>
                <w:lang w:val="es-ES"/>
              </w:rPr>
              <w:t>e</w:t>
            </w:r>
            <w:r w:rsidRPr="00A06ECC">
              <w:rPr>
                <w:lang w:val="es-ES"/>
              </w:rPr>
              <w:t>mpar</w:t>
            </w:r>
            <w:r>
              <w:rPr>
                <w:rFonts w:cs="Arial"/>
                <w:lang w:val="es-ES"/>
              </w:rPr>
              <w:t>é</w:t>
            </w:r>
            <w:r>
              <w:rPr>
                <w:lang w:val="es-ES"/>
              </w:rPr>
              <w:t>jalos</w:t>
            </w:r>
            <w:r w:rsidRPr="00CF7AB0">
              <w:rPr>
                <w:lang w:val="es-ES"/>
              </w:rPr>
              <w:t xml:space="preserve"> con los consejos (</w:t>
            </w:r>
            <w:r w:rsidR="00D15053" w:rsidRPr="00CF7AB0">
              <w:rPr>
                <w:lang w:val="es-ES"/>
              </w:rPr>
              <w:t>a–l</w:t>
            </w:r>
            <w:r w:rsidRPr="00CF7AB0">
              <w:rPr>
                <w:lang w:val="es-ES"/>
              </w:rPr>
              <w:t xml:space="preserve">). </w:t>
            </w:r>
            <w:r>
              <w:rPr>
                <w:rFonts w:cs="Arial"/>
              </w:rPr>
              <w:t>¡</w:t>
            </w:r>
            <w:r>
              <w:t>Cuidado! Sobran consejos.</w:t>
            </w:r>
          </w:p>
        </w:tc>
      </w:tr>
    </w:tbl>
    <w:p w14:paraId="4CCA3728" w14:textId="77777777" w:rsidR="00023868" w:rsidRPr="00111BBF" w:rsidRDefault="00B81B87" w:rsidP="00CA6692">
      <w:pPr>
        <w:pStyle w:val="BodytextafterRubric"/>
        <w:rPr>
          <w:lang w:val="en-GB"/>
        </w:rPr>
      </w:pPr>
      <w:r w:rsidRPr="00111BBF">
        <w:rPr>
          <w:lang w:val="en-GB"/>
        </w:rPr>
        <w:t xml:space="preserve">Reading activity. </w:t>
      </w:r>
      <w:r w:rsidR="001569DA" w:rsidRPr="00111BBF">
        <w:rPr>
          <w:lang w:val="en-GB"/>
        </w:rPr>
        <w:t>Students match the list of problems (</w:t>
      </w:r>
      <w:r w:rsidR="00D15053" w:rsidRPr="00111BBF">
        <w:rPr>
          <w:lang w:val="en-GB"/>
        </w:rPr>
        <w:t>1–6</w:t>
      </w:r>
      <w:r w:rsidR="001569DA" w:rsidRPr="00111BBF">
        <w:rPr>
          <w:lang w:val="en-GB"/>
        </w:rPr>
        <w:t>) with solutions from the list (</w:t>
      </w:r>
      <w:r w:rsidR="00D15053" w:rsidRPr="00111BBF">
        <w:rPr>
          <w:lang w:val="en-GB"/>
        </w:rPr>
        <w:t>a–l</w:t>
      </w:r>
      <w:r w:rsidR="001569DA" w:rsidRPr="00111BBF">
        <w:rPr>
          <w:lang w:val="en-GB"/>
        </w:rPr>
        <w:t>). Warn them that there are more solutions than problems; some will not be required.</w:t>
      </w:r>
    </w:p>
    <w:p w14:paraId="04B2CD01" w14:textId="77777777" w:rsidR="00891039" w:rsidRPr="00111BBF" w:rsidRDefault="00891039" w:rsidP="00CA6692">
      <w:pPr>
        <w:pStyle w:val="Bodytext"/>
        <w:rPr>
          <w:lang w:val="en-GB"/>
        </w:rPr>
      </w:pPr>
      <w:r w:rsidRPr="00111BBF">
        <w:rPr>
          <w:lang w:val="en-GB"/>
        </w:rPr>
        <w:t>It would be possible to extend this activity for quicker students by inviting them to create problems which the unused solutions (b, f, h) would deal with.</w:t>
      </w:r>
    </w:p>
    <w:p w14:paraId="5A6F602D" w14:textId="77777777" w:rsidR="001569DA" w:rsidRDefault="001569DA" w:rsidP="00CA6692">
      <w:pPr>
        <w:pStyle w:val="Aswersheading"/>
      </w:pPr>
      <w:r w:rsidRPr="00D6378A">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28"/>
        <w:gridCol w:w="495"/>
        <w:gridCol w:w="483"/>
        <w:gridCol w:w="495"/>
        <w:gridCol w:w="495"/>
      </w:tblGrid>
      <w:tr w:rsidR="001569DA" w:rsidRPr="00396F2A" w14:paraId="31A965BA" w14:textId="77777777" w:rsidTr="001569DA">
        <w:tc>
          <w:tcPr>
            <w:tcW w:w="0" w:type="auto"/>
          </w:tcPr>
          <w:p w14:paraId="7DC97CC1" w14:textId="77777777" w:rsidR="001569DA" w:rsidRPr="001569DA" w:rsidRDefault="001569DA" w:rsidP="00CA6692">
            <w:pPr>
              <w:pStyle w:val="Bodytext"/>
            </w:pPr>
            <w:r w:rsidRPr="001569DA">
              <w:t>1 e</w:t>
            </w:r>
          </w:p>
        </w:tc>
        <w:tc>
          <w:tcPr>
            <w:tcW w:w="0" w:type="auto"/>
          </w:tcPr>
          <w:p w14:paraId="35C3F339" w14:textId="77777777" w:rsidR="001569DA" w:rsidRPr="001569DA" w:rsidRDefault="001569DA" w:rsidP="00CA6692">
            <w:pPr>
              <w:pStyle w:val="Bodytext"/>
            </w:pPr>
            <w:r w:rsidRPr="001569DA">
              <w:t>2 i</w:t>
            </w:r>
          </w:p>
        </w:tc>
        <w:tc>
          <w:tcPr>
            <w:tcW w:w="0" w:type="auto"/>
          </w:tcPr>
          <w:p w14:paraId="395695F8" w14:textId="77777777" w:rsidR="001569DA" w:rsidRPr="001569DA" w:rsidRDefault="001569DA" w:rsidP="00CA6692">
            <w:pPr>
              <w:pStyle w:val="Bodytext"/>
            </w:pPr>
            <w:r w:rsidRPr="001569DA">
              <w:t>3 a</w:t>
            </w:r>
          </w:p>
        </w:tc>
        <w:tc>
          <w:tcPr>
            <w:tcW w:w="0" w:type="auto"/>
          </w:tcPr>
          <w:p w14:paraId="49C410C7" w14:textId="77777777" w:rsidR="001569DA" w:rsidRPr="001569DA" w:rsidRDefault="001569DA" w:rsidP="00CA6692">
            <w:pPr>
              <w:pStyle w:val="Bodytext"/>
            </w:pPr>
            <w:r w:rsidRPr="001569DA">
              <w:t>4 c</w:t>
            </w:r>
          </w:p>
        </w:tc>
        <w:tc>
          <w:tcPr>
            <w:tcW w:w="0" w:type="auto"/>
          </w:tcPr>
          <w:p w14:paraId="01C4794A" w14:textId="77777777" w:rsidR="001569DA" w:rsidRPr="001569DA" w:rsidRDefault="001569DA" w:rsidP="00CA6692">
            <w:pPr>
              <w:pStyle w:val="Bodytext"/>
            </w:pPr>
            <w:r w:rsidRPr="001569DA">
              <w:t>5 g</w:t>
            </w:r>
          </w:p>
        </w:tc>
        <w:tc>
          <w:tcPr>
            <w:tcW w:w="0" w:type="auto"/>
          </w:tcPr>
          <w:p w14:paraId="696DBAF0" w14:textId="77777777" w:rsidR="001569DA" w:rsidRPr="001569DA" w:rsidRDefault="001569DA" w:rsidP="00CA6692">
            <w:pPr>
              <w:pStyle w:val="Bodytext"/>
            </w:pPr>
            <w:r w:rsidRPr="001569DA">
              <w:t>6 d</w:t>
            </w:r>
          </w:p>
        </w:tc>
      </w:tr>
    </w:tbl>
    <w:p w14:paraId="4AB06790" w14:textId="2FB64D22" w:rsidR="00023868" w:rsidRDefault="007F3274" w:rsidP="00CA6692">
      <w:pPr>
        <w:pStyle w:val="Bodytext"/>
      </w:pPr>
      <w:r w:rsidRPr="00712344">
        <w:rPr>
          <w:noProof/>
          <w:lang w:val="en-GB"/>
        </w:rPr>
        <w:drawing>
          <wp:anchor distT="0" distB="0" distL="114300" distR="114300" simplePos="0" relativeHeight="251695104" behindDoc="1" locked="0" layoutInCell="1" allowOverlap="1" wp14:anchorId="0724BCBD" wp14:editId="6C9B298E">
            <wp:simplePos x="0" y="0"/>
            <wp:positionH relativeFrom="column">
              <wp:posOffset>0</wp:posOffset>
            </wp:positionH>
            <wp:positionV relativeFrom="paragraph">
              <wp:posOffset>221615</wp:posOffset>
            </wp:positionV>
            <wp:extent cx="951865" cy="333375"/>
            <wp:effectExtent l="0" t="0" r="635" b="9525"/>
            <wp:wrapTight wrapText="bothSides">
              <wp:wrapPolygon edited="0">
                <wp:start x="0" y="0"/>
                <wp:lineTo x="0" y="20983"/>
                <wp:lineTo x="21182" y="20983"/>
                <wp:lineTo x="21182"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p w14:paraId="6C81D4BA" w14:textId="62E614BC" w:rsidR="00803530" w:rsidRPr="00111BBF" w:rsidRDefault="00803530" w:rsidP="00CA6692">
      <w:pPr>
        <w:pStyle w:val="Bodytext"/>
        <w:rPr>
          <w:lang w:val="en-GB"/>
        </w:rPr>
      </w:pPr>
      <w:r w:rsidRPr="00111BBF">
        <w:rPr>
          <w:lang w:val="en-GB"/>
        </w:rPr>
        <w:t xml:space="preserve">An accompanying self-marking interactive activity can be found on Kerboodle: </w:t>
      </w:r>
      <w:r w:rsidRPr="00111BBF">
        <w:rPr>
          <w:b/>
          <w:lang w:val="en-GB"/>
        </w:rPr>
        <w:t>2.2B Reading activity: El nuevo ‘smartphone’</w:t>
      </w:r>
      <w:r w:rsidRPr="00111BBF">
        <w:rPr>
          <w:lang w:val="en-GB"/>
        </w:rPr>
        <w:t xml:space="preserve">. </w:t>
      </w:r>
    </w:p>
    <w:p w14:paraId="4BCAE678" w14:textId="77777777" w:rsidR="00803530" w:rsidRPr="00111BBF" w:rsidRDefault="00803530" w:rsidP="00CA6692">
      <w:pPr>
        <w:pStyle w:val="Bodytext"/>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E75E3A" w:rsidRPr="00111BBF" w14:paraId="72EE5544" w14:textId="77777777" w:rsidTr="004D1A5A">
        <w:tc>
          <w:tcPr>
            <w:tcW w:w="10206" w:type="dxa"/>
            <w:shd w:val="clear" w:color="auto" w:fill="B4C5E5"/>
            <w:vAlign w:val="center"/>
          </w:tcPr>
          <w:p w14:paraId="41F87005" w14:textId="77777777" w:rsidR="00E75E3A" w:rsidRPr="00CF7AB0" w:rsidRDefault="003439BD" w:rsidP="00852497">
            <w:pPr>
              <w:pStyle w:val="Rubric0"/>
              <w:spacing w:after="80"/>
              <w:rPr>
                <w:lang w:val="es-ES"/>
              </w:rPr>
            </w:pPr>
            <w:r>
              <w:rPr>
                <w:lang w:val="es-ES"/>
              </w:rPr>
              <w:t>4 Escucha a cinco e</w:t>
            </w:r>
            <w:r w:rsidR="008915B5" w:rsidRPr="00CF7AB0">
              <w:rPr>
                <w:lang w:val="es-ES"/>
              </w:rPr>
              <w:t>studiantes hablar de sus m</w:t>
            </w:r>
            <w:r w:rsidR="008915B5" w:rsidRPr="00CF7AB0">
              <w:rPr>
                <w:rFonts w:cs="Arial"/>
                <w:lang w:val="es-ES"/>
              </w:rPr>
              <w:t>ó</w:t>
            </w:r>
            <w:r w:rsidR="008915B5" w:rsidRPr="00CF7AB0">
              <w:rPr>
                <w:lang w:val="es-ES"/>
              </w:rPr>
              <w:t>viles. Decide qui</w:t>
            </w:r>
            <w:r w:rsidR="008915B5" w:rsidRPr="00CF7AB0">
              <w:rPr>
                <w:rFonts w:cs="Arial"/>
                <w:lang w:val="es-ES"/>
              </w:rPr>
              <w:t>é</w:t>
            </w:r>
            <w:r w:rsidR="008915B5" w:rsidRPr="00CF7AB0">
              <w:rPr>
                <w:lang w:val="es-ES"/>
              </w:rPr>
              <w:t>n dice qu</w:t>
            </w:r>
            <w:r w:rsidR="008915B5" w:rsidRPr="00CF7AB0">
              <w:rPr>
                <w:rFonts w:cs="Arial"/>
                <w:lang w:val="es-ES"/>
              </w:rPr>
              <w:t>é</w:t>
            </w:r>
            <w:r w:rsidR="008915B5" w:rsidRPr="00CF7AB0">
              <w:rPr>
                <w:lang w:val="es-ES"/>
              </w:rPr>
              <w:t>. Apunta (M) Mar</w:t>
            </w:r>
            <w:r w:rsidR="008915B5" w:rsidRPr="00CF7AB0">
              <w:rPr>
                <w:rFonts w:cs="Arial"/>
                <w:lang w:val="es-ES"/>
              </w:rPr>
              <w:t>í</w:t>
            </w:r>
            <w:r w:rsidR="008915B5" w:rsidRPr="00CF7AB0">
              <w:rPr>
                <w:lang w:val="es-ES"/>
              </w:rPr>
              <w:t>a, (A) Antonio, (</w:t>
            </w:r>
            <w:r w:rsidR="00852497" w:rsidRPr="00CF7AB0">
              <w:rPr>
                <w:lang w:val="es-ES"/>
              </w:rPr>
              <w:t>N</w:t>
            </w:r>
            <w:r w:rsidR="008915B5" w:rsidRPr="00CF7AB0">
              <w:rPr>
                <w:lang w:val="es-ES"/>
              </w:rPr>
              <w:t>) Natalia, (C) Crist</w:t>
            </w:r>
            <w:r w:rsidR="008915B5" w:rsidRPr="00CF7AB0">
              <w:rPr>
                <w:rFonts w:cs="Arial"/>
                <w:lang w:val="es-ES"/>
              </w:rPr>
              <w:t>ó</w:t>
            </w:r>
            <w:r w:rsidR="008915B5" w:rsidRPr="00CF7AB0">
              <w:rPr>
                <w:lang w:val="es-ES"/>
              </w:rPr>
              <w:t>bal o (J) Julia.</w:t>
            </w:r>
          </w:p>
        </w:tc>
      </w:tr>
    </w:tbl>
    <w:p w14:paraId="3C4A0FA8" w14:textId="77777777" w:rsidR="00824FA1" w:rsidRPr="00111BBF" w:rsidRDefault="00B81B87" w:rsidP="00CA6692">
      <w:pPr>
        <w:pStyle w:val="BodytextafterRubric"/>
        <w:rPr>
          <w:lang w:val="en-GB"/>
        </w:rPr>
      </w:pPr>
      <w:r w:rsidRPr="00111BBF">
        <w:rPr>
          <w:lang w:val="en-GB"/>
        </w:rPr>
        <w:t xml:space="preserve">Listening activity. </w:t>
      </w:r>
      <w:r w:rsidR="00F95425" w:rsidRPr="00111BBF">
        <w:rPr>
          <w:lang w:val="en-GB"/>
        </w:rPr>
        <w:t xml:space="preserve">Students listen to the </w:t>
      </w:r>
      <w:r w:rsidR="00CB563F" w:rsidRPr="00111BBF">
        <w:rPr>
          <w:lang w:val="en-GB"/>
        </w:rPr>
        <w:t>recording</w:t>
      </w:r>
      <w:r w:rsidR="0012242E" w:rsidRPr="00111BBF">
        <w:rPr>
          <w:lang w:val="en-GB"/>
        </w:rPr>
        <w:t xml:space="preserve"> of five students talking about their mobile phones</w:t>
      </w:r>
      <w:r w:rsidR="00F95425" w:rsidRPr="00111BBF">
        <w:rPr>
          <w:lang w:val="en-GB"/>
        </w:rPr>
        <w:t>. Then they</w:t>
      </w:r>
      <w:r w:rsidR="00CB563F" w:rsidRPr="00111BBF">
        <w:rPr>
          <w:lang w:val="en-GB"/>
        </w:rPr>
        <w:t xml:space="preserve"> should read the ideas listed</w:t>
      </w:r>
      <w:r w:rsidR="00F95425" w:rsidRPr="00111BBF">
        <w:rPr>
          <w:lang w:val="en-GB"/>
        </w:rPr>
        <w:t xml:space="preserve"> </w:t>
      </w:r>
      <w:r w:rsidR="00D15053" w:rsidRPr="00111BBF">
        <w:rPr>
          <w:lang w:val="en-GB"/>
        </w:rPr>
        <w:t>1–7</w:t>
      </w:r>
      <w:r w:rsidR="00F95425" w:rsidRPr="00111BBF">
        <w:rPr>
          <w:lang w:val="en-GB"/>
        </w:rPr>
        <w:t xml:space="preserve"> and </w:t>
      </w:r>
      <w:r w:rsidR="00824FA1" w:rsidRPr="00111BBF">
        <w:rPr>
          <w:lang w:val="en-GB"/>
        </w:rPr>
        <w:t xml:space="preserve">identify which speaker expresses each idea. </w:t>
      </w:r>
    </w:p>
    <w:p w14:paraId="004786E9" w14:textId="77777777" w:rsidR="00F95425" w:rsidRPr="00111BBF" w:rsidRDefault="00824FA1" w:rsidP="00CA6692">
      <w:pPr>
        <w:pStyle w:val="Bodytext"/>
        <w:rPr>
          <w:lang w:val="en-GB"/>
        </w:rPr>
      </w:pPr>
      <w:r w:rsidRPr="00111BBF">
        <w:rPr>
          <w:lang w:val="en-GB"/>
        </w:rPr>
        <w:t>This activity c</w:t>
      </w:r>
      <w:r w:rsidR="00C205EE" w:rsidRPr="00111BBF">
        <w:rPr>
          <w:lang w:val="en-GB"/>
        </w:rPr>
        <w:t>ould</w:t>
      </w:r>
      <w:r w:rsidRPr="00111BBF">
        <w:rPr>
          <w:lang w:val="en-GB"/>
        </w:rPr>
        <w:t xml:space="preserve"> also be </w:t>
      </w:r>
      <w:r w:rsidR="00C205EE" w:rsidRPr="00111BBF">
        <w:rPr>
          <w:lang w:val="en-GB"/>
        </w:rPr>
        <w:t>extended</w:t>
      </w:r>
      <w:r w:rsidRPr="00111BBF">
        <w:rPr>
          <w:lang w:val="en-GB"/>
        </w:rPr>
        <w:t xml:space="preserve"> to </w:t>
      </w:r>
      <w:r w:rsidR="00C205EE" w:rsidRPr="00111BBF">
        <w:rPr>
          <w:lang w:val="en-GB"/>
        </w:rPr>
        <w:t>demonstrate</w:t>
      </w:r>
      <w:r w:rsidRPr="00111BBF">
        <w:rPr>
          <w:lang w:val="en-GB"/>
        </w:rPr>
        <w:t xml:space="preserve"> how </w:t>
      </w:r>
      <w:r w:rsidR="00C205EE" w:rsidRPr="00111BBF">
        <w:rPr>
          <w:lang w:val="en-GB"/>
        </w:rPr>
        <w:t>to manipulate wording for written activities. T</w:t>
      </w:r>
      <w:r w:rsidRPr="00111BBF">
        <w:rPr>
          <w:lang w:val="en-GB"/>
        </w:rPr>
        <w:t>he words used in the list</w:t>
      </w:r>
      <w:r w:rsidR="00C205EE" w:rsidRPr="00111BBF">
        <w:rPr>
          <w:lang w:val="en-GB"/>
        </w:rPr>
        <w:t xml:space="preserve"> of ideas</w:t>
      </w:r>
      <w:r w:rsidRPr="00111BBF">
        <w:rPr>
          <w:lang w:val="en-GB"/>
        </w:rPr>
        <w:t xml:space="preserve"> </w:t>
      </w:r>
      <w:r w:rsidR="00D15053" w:rsidRPr="00111BBF">
        <w:rPr>
          <w:lang w:val="en-GB"/>
        </w:rPr>
        <w:t>1–7</w:t>
      </w:r>
      <w:r w:rsidRPr="00111BBF">
        <w:rPr>
          <w:lang w:val="en-GB"/>
        </w:rPr>
        <w:t xml:space="preserve"> are not exactly the same as the words spoken</w:t>
      </w:r>
      <w:r w:rsidR="00C205EE" w:rsidRPr="00111BBF">
        <w:rPr>
          <w:lang w:val="en-GB"/>
        </w:rPr>
        <w:t xml:space="preserve"> on the recording: they are</w:t>
      </w:r>
      <w:r w:rsidRPr="00111BBF">
        <w:rPr>
          <w:lang w:val="en-GB"/>
        </w:rPr>
        <w:t xml:space="preserve"> summaries or rewordings. Using the transcript students could be encouraged to look at the vocabulary or techniques used to change words from the transcript into the summar</w:t>
      </w:r>
      <w:r w:rsidR="00301F3E" w:rsidRPr="00111BBF">
        <w:rPr>
          <w:lang w:val="en-GB"/>
        </w:rPr>
        <w:t>ies</w:t>
      </w:r>
      <w:r w:rsidRPr="00111BBF">
        <w:rPr>
          <w:lang w:val="en-GB"/>
        </w:rPr>
        <w:t xml:space="preserve"> in </w:t>
      </w:r>
      <w:r w:rsidR="00D15053" w:rsidRPr="00111BBF">
        <w:rPr>
          <w:lang w:val="en-GB"/>
        </w:rPr>
        <w:t>1–7</w:t>
      </w:r>
      <w:r w:rsidRPr="00111BBF">
        <w:rPr>
          <w:lang w:val="en-GB"/>
        </w:rPr>
        <w:t xml:space="preserve"> (synonyms</w:t>
      </w:r>
      <w:r w:rsidR="003F2DA3" w:rsidRPr="00111BBF">
        <w:rPr>
          <w:lang w:val="en-GB"/>
        </w:rPr>
        <w:t>: 1)</w:t>
      </w:r>
      <w:r w:rsidRPr="00111BBF">
        <w:rPr>
          <w:lang w:val="en-GB"/>
        </w:rPr>
        <w:t xml:space="preserve">; </w:t>
      </w:r>
      <w:r w:rsidR="003F2DA3" w:rsidRPr="00111BBF">
        <w:rPr>
          <w:lang w:val="en-GB"/>
        </w:rPr>
        <w:t>using simpler vocabulary (2: one’s own words) etc. This enhances students’ voc</w:t>
      </w:r>
      <w:r w:rsidR="00CB563F" w:rsidRPr="00111BBF">
        <w:rPr>
          <w:lang w:val="en-GB"/>
        </w:rPr>
        <w:t>a</w:t>
      </w:r>
      <w:r w:rsidR="003F2DA3" w:rsidRPr="00111BBF">
        <w:rPr>
          <w:lang w:val="en-GB"/>
        </w:rPr>
        <w:t>bu</w:t>
      </w:r>
      <w:r w:rsidR="00CB563F" w:rsidRPr="00111BBF">
        <w:rPr>
          <w:lang w:val="en-GB"/>
        </w:rPr>
        <w:t>la</w:t>
      </w:r>
      <w:r w:rsidR="003F2DA3" w:rsidRPr="00111BBF">
        <w:rPr>
          <w:lang w:val="en-GB"/>
        </w:rPr>
        <w:t>ry and ad</w:t>
      </w:r>
      <w:r w:rsidR="00CB563F" w:rsidRPr="00111BBF">
        <w:rPr>
          <w:lang w:val="en-GB"/>
        </w:rPr>
        <w:t>d</w:t>
      </w:r>
      <w:r w:rsidR="003F2DA3" w:rsidRPr="00111BBF">
        <w:rPr>
          <w:lang w:val="en-GB"/>
        </w:rPr>
        <w:t>resses aspects of writing skills.</w:t>
      </w:r>
    </w:p>
    <w:p w14:paraId="530F5B2E" w14:textId="77777777" w:rsidR="00F95425" w:rsidRPr="00111BBF" w:rsidRDefault="00CB563F" w:rsidP="00CA6692">
      <w:pPr>
        <w:pStyle w:val="Bodytext"/>
        <w:rPr>
          <w:lang w:val="en-GB"/>
        </w:rPr>
      </w:pPr>
      <w:r w:rsidRPr="00111BBF">
        <w:rPr>
          <w:lang w:val="en-GB"/>
        </w:rPr>
        <w:t>A</w:t>
      </w:r>
      <w:r w:rsidR="00F95425" w:rsidRPr="00111BBF">
        <w:rPr>
          <w:lang w:val="en-GB"/>
        </w:rPr>
        <w:t xml:space="preserve"> transcript </w:t>
      </w:r>
      <w:r w:rsidR="00CC2E47" w:rsidRPr="00111BBF">
        <w:rPr>
          <w:lang w:val="en-GB"/>
        </w:rPr>
        <w:t>of the recording can be found on</w:t>
      </w:r>
      <w:r w:rsidR="00F95425" w:rsidRPr="00111BBF">
        <w:rPr>
          <w:lang w:val="en-GB"/>
        </w:rPr>
        <w:t xml:space="preserve"> Kerboodle </w:t>
      </w:r>
      <w:r w:rsidR="00CC2E47" w:rsidRPr="00111BBF">
        <w:rPr>
          <w:lang w:val="en-GB"/>
        </w:rPr>
        <w:t>in the folder for</w:t>
      </w:r>
      <w:r w:rsidR="00F95425" w:rsidRPr="00111BBF">
        <w:rPr>
          <w:lang w:val="en-GB"/>
        </w:rPr>
        <w:t xml:space="preserve"> 2.</w:t>
      </w:r>
      <w:r w:rsidR="00D25A3E" w:rsidRPr="00111BBF">
        <w:rPr>
          <w:lang w:val="en-GB"/>
        </w:rPr>
        <w:t>2</w:t>
      </w:r>
      <w:r w:rsidR="00F95425" w:rsidRPr="00111BBF">
        <w:rPr>
          <w:lang w:val="en-GB"/>
        </w:rPr>
        <w:t>.</w:t>
      </w:r>
    </w:p>
    <w:p w14:paraId="0F29D8F2" w14:textId="77777777" w:rsidR="00E75E3A" w:rsidRPr="00BD6C85" w:rsidRDefault="00E75E3A" w:rsidP="00CA6692">
      <w:pPr>
        <w:pStyle w:val="Aswersheading"/>
      </w:pPr>
      <w:r w:rsidRPr="00D6378A">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605"/>
        <w:gridCol w:w="583"/>
        <w:gridCol w:w="605"/>
        <w:gridCol w:w="583"/>
        <w:gridCol w:w="583"/>
        <w:gridCol w:w="539"/>
      </w:tblGrid>
      <w:tr w:rsidR="005E5641" w:rsidRPr="00396F2A" w14:paraId="7A45DEB2" w14:textId="77777777" w:rsidTr="005E5641">
        <w:tc>
          <w:tcPr>
            <w:tcW w:w="0" w:type="auto"/>
          </w:tcPr>
          <w:p w14:paraId="5374669F" w14:textId="77777777" w:rsidR="005E5641" w:rsidRPr="005E5641" w:rsidRDefault="005E5641" w:rsidP="00CA6692">
            <w:pPr>
              <w:pStyle w:val="Bodytext"/>
            </w:pPr>
            <w:r w:rsidRPr="005E5641">
              <w:t>1</w:t>
            </w:r>
            <w:r>
              <w:t xml:space="preserve">  </w:t>
            </w:r>
            <w:r w:rsidRPr="005E5641">
              <w:t>A</w:t>
            </w:r>
          </w:p>
        </w:tc>
        <w:tc>
          <w:tcPr>
            <w:tcW w:w="0" w:type="auto"/>
          </w:tcPr>
          <w:p w14:paraId="3391D022" w14:textId="77777777" w:rsidR="005E5641" w:rsidRPr="005E5641" w:rsidRDefault="005E5641" w:rsidP="00CA6692">
            <w:pPr>
              <w:pStyle w:val="Bodytext"/>
            </w:pPr>
            <w:r w:rsidRPr="005E5641">
              <w:t>2</w:t>
            </w:r>
            <w:r>
              <w:t xml:space="preserve">  </w:t>
            </w:r>
            <w:r w:rsidRPr="005E5641">
              <w:t>M</w:t>
            </w:r>
          </w:p>
        </w:tc>
        <w:tc>
          <w:tcPr>
            <w:tcW w:w="0" w:type="auto"/>
          </w:tcPr>
          <w:p w14:paraId="7BEA712E" w14:textId="77777777" w:rsidR="005E5641" w:rsidRPr="005E5641" w:rsidRDefault="005E5641" w:rsidP="00CA6692">
            <w:pPr>
              <w:pStyle w:val="Bodytext"/>
            </w:pPr>
            <w:r w:rsidRPr="005E5641">
              <w:t>3</w:t>
            </w:r>
            <w:r>
              <w:t xml:space="preserve">  </w:t>
            </w:r>
            <w:r w:rsidRPr="005E5641">
              <w:t>C</w:t>
            </w:r>
          </w:p>
        </w:tc>
        <w:tc>
          <w:tcPr>
            <w:tcW w:w="0" w:type="auto"/>
          </w:tcPr>
          <w:p w14:paraId="6C04E0D4" w14:textId="77777777" w:rsidR="005E5641" w:rsidRPr="005E5641" w:rsidRDefault="005E5641" w:rsidP="00CA6692">
            <w:pPr>
              <w:pStyle w:val="Bodytext"/>
            </w:pPr>
            <w:r w:rsidRPr="005E5641">
              <w:t>4</w:t>
            </w:r>
            <w:r>
              <w:t xml:space="preserve">  </w:t>
            </w:r>
            <w:r w:rsidRPr="005E5641">
              <w:t>M</w:t>
            </w:r>
          </w:p>
        </w:tc>
        <w:tc>
          <w:tcPr>
            <w:tcW w:w="0" w:type="auto"/>
          </w:tcPr>
          <w:p w14:paraId="12320D3E" w14:textId="77777777" w:rsidR="005E5641" w:rsidRPr="005E5641" w:rsidRDefault="005E5641" w:rsidP="00CA6692">
            <w:pPr>
              <w:pStyle w:val="Bodytext"/>
            </w:pPr>
            <w:r w:rsidRPr="005E5641">
              <w:t>5</w:t>
            </w:r>
            <w:r>
              <w:t xml:space="preserve">  </w:t>
            </w:r>
            <w:r w:rsidRPr="005E5641">
              <w:t>C</w:t>
            </w:r>
          </w:p>
        </w:tc>
        <w:tc>
          <w:tcPr>
            <w:tcW w:w="0" w:type="auto"/>
          </w:tcPr>
          <w:p w14:paraId="2532D07A" w14:textId="77777777" w:rsidR="005E5641" w:rsidRPr="005E5641" w:rsidRDefault="005E5641" w:rsidP="00CA6692">
            <w:pPr>
              <w:pStyle w:val="Bodytext"/>
            </w:pPr>
            <w:r w:rsidRPr="005E5641">
              <w:t>6</w:t>
            </w:r>
            <w:r>
              <w:t xml:space="preserve">  </w:t>
            </w:r>
            <w:r w:rsidRPr="005E5641">
              <w:t>N</w:t>
            </w:r>
          </w:p>
        </w:tc>
        <w:tc>
          <w:tcPr>
            <w:tcW w:w="0" w:type="auto"/>
          </w:tcPr>
          <w:p w14:paraId="2974A0B4" w14:textId="77777777" w:rsidR="005E5641" w:rsidRPr="005E5641" w:rsidRDefault="005E5641" w:rsidP="00CA6692">
            <w:pPr>
              <w:pStyle w:val="Bodytext"/>
            </w:pPr>
            <w:r w:rsidRPr="005E5641">
              <w:t>7</w:t>
            </w:r>
            <w:r>
              <w:t xml:space="preserve">  </w:t>
            </w:r>
            <w:r w:rsidRPr="005E5641">
              <w:t>J</w:t>
            </w:r>
          </w:p>
        </w:tc>
      </w:tr>
    </w:tbl>
    <w:p w14:paraId="657D538A" w14:textId="45482612" w:rsidR="00662B1C" w:rsidRDefault="007F3274" w:rsidP="00CA6692">
      <w:pPr>
        <w:pStyle w:val="Bodytext"/>
      </w:pPr>
      <w:r w:rsidRPr="00712344">
        <w:rPr>
          <w:noProof/>
          <w:lang w:val="en-GB"/>
        </w:rPr>
        <w:drawing>
          <wp:anchor distT="0" distB="0" distL="114300" distR="114300" simplePos="0" relativeHeight="251697152" behindDoc="1" locked="0" layoutInCell="1" allowOverlap="1" wp14:anchorId="5857D6FF" wp14:editId="2B2E07D4">
            <wp:simplePos x="0" y="0"/>
            <wp:positionH relativeFrom="column">
              <wp:posOffset>25400</wp:posOffset>
            </wp:positionH>
            <wp:positionV relativeFrom="paragraph">
              <wp:posOffset>222250</wp:posOffset>
            </wp:positionV>
            <wp:extent cx="951865" cy="333375"/>
            <wp:effectExtent l="0" t="0" r="635" b="9525"/>
            <wp:wrapTight wrapText="bothSides">
              <wp:wrapPolygon edited="0">
                <wp:start x="0" y="0"/>
                <wp:lineTo x="0" y="20983"/>
                <wp:lineTo x="21182" y="20983"/>
                <wp:lineTo x="21182"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p w14:paraId="13FABF29" w14:textId="5CC67A21" w:rsidR="00267731" w:rsidRPr="00AA21D0" w:rsidRDefault="00267731" w:rsidP="00CA6692">
      <w:pPr>
        <w:pStyle w:val="Bodytext"/>
      </w:pPr>
      <w:r w:rsidRPr="00111BBF">
        <w:rPr>
          <w:lang w:val="en-GB"/>
        </w:rPr>
        <w:t xml:space="preserve">A follow-on self-marking activity can be found on Kerboodle: </w:t>
      </w:r>
      <w:r w:rsidRPr="00111BBF">
        <w:rPr>
          <w:b/>
          <w:lang w:val="en-GB"/>
        </w:rPr>
        <w:t>2.2B Listening activity: Los teléfonos inteligentes</w:t>
      </w:r>
      <w:r w:rsidRPr="00111BBF">
        <w:rPr>
          <w:lang w:val="en-GB"/>
        </w:rPr>
        <w:t xml:space="preserve">. </w:t>
      </w:r>
      <w:r>
        <w:t xml:space="preserve">A transcript is also provided. </w:t>
      </w:r>
    </w:p>
    <w:p w14:paraId="15843C33" w14:textId="77777777" w:rsidR="00267731" w:rsidRDefault="00267731" w:rsidP="00CA6692">
      <w:pPr>
        <w:pStyle w:val="Bodytext"/>
      </w:pPr>
    </w:p>
    <w:tbl>
      <w:tblPr>
        <w:tblStyle w:val="TableGrid"/>
        <w:tblW w:w="0" w:type="auto"/>
        <w:tblInd w:w="108"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none" w:sz="0" w:space="0" w:color="auto"/>
          <w:insideV w:val="none" w:sz="0" w:space="0" w:color="auto"/>
        </w:tblBorders>
        <w:tblLook w:val="04A0" w:firstRow="1" w:lastRow="0" w:firstColumn="1" w:lastColumn="0" w:noHBand="0" w:noVBand="1"/>
      </w:tblPr>
      <w:tblGrid>
        <w:gridCol w:w="6989"/>
      </w:tblGrid>
      <w:tr w:rsidR="003F2DA3" w:rsidRPr="00396F2A" w14:paraId="3E63DA43" w14:textId="77777777" w:rsidTr="004B5704">
        <w:trPr>
          <w:trHeight w:val="355"/>
        </w:trPr>
        <w:tc>
          <w:tcPr>
            <w:tcW w:w="6989" w:type="dxa"/>
          </w:tcPr>
          <w:p w14:paraId="0D061BC4" w14:textId="77777777" w:rsidR="003F2DA3" w:rsidRPr="00480687" w:rsidRDefault="003439BD" w:rsidP="00CA6692">
            <w:pPr>
              <w:pStyle w:val="Grammarheadingitalic"/>
            </w:pPr>
            <w:r>
              <w:lastRenderedPageBreak/>
              <w:t>S</w:t>
            </w:r>
            <w:r w:rsidR="00480687" w:rsidRPr="0038473F">
              <w:t>er</w:t>
            </w:r>
            <w:r w:rsidR="00480687">
              <w:t xml:space="preserve"> </w:t>
            </w:r>
            <w:r w:rsidR="00480687" w:rsidRPr="00C205EE">
              <w:t xml:space="preserve">and </w:t>
            </w:r>
            <w:r w:rsidR="00480687" w:rsidRPr="0038473F">
              <w:t>estar</w:t>
            </w:r>
            <w:r w:rsidR="003F2DA3" w:rsidRPr="00480687">
              <w:t xml:space="preserve"> </w:t>
            </w:r>
          </w:p>
        </w:tc>
      </w:tr>
      <w:tr w:rsidR="003F2DA3" w:rsidRPr="00396F2A" w14:paraId="0C47CB5B" w14:textId="77777777" w:rsidTr="004B5704">
        <w:trPr>
          <w:trHeight w:val="1521"/>
        </w:trPr>
        <w:tc>
          <w:tcPr>
            <w:tcW w:w="6989" w:type="dxa"/>
          </w:tcPr>
          <w:p w14:paraId="17B90EB0" w14:textId="77777777" w:rsidR="00480687" w:rsidRPr="00111BBF" w:rsidRDefault="00480687" w:rsidP="00CA6692">
            <w:pPr>
              <w:pStyle w:val="Bodytext"/>
              <w:rPr>
                <w:lang w:val="en-GB"/>
              </w:rPr>
            </w:pPr>
            <w:r w:rsidRPr="00111BBF">
              <w:rPr>
                <w:lang w:val="en-GB"/>
              </w:rPr>
              <w:t xml:space="preserve">Take students through the different linguistic contexts requiring the use of the verbs </w:t>
            </w:r>
            <w:r w:rsidRPr="00111BBF">
              <w:rPr>
                <w:i/>
                <w:lang w:val="en-GB"/>
              </w:rPr>
              <w:t xml:space="preserve">ser </w:t>
            </w:r>
            <w:r w:rsidRPr="00111BBF">
              <w:rPr>
                <w:lang w:val="en-GB"/>
              </w:rPr>
              <w:t>and</w:t>
            </w:r>
            <w:r w:rsidRPr="00111BBF">
              <w:rPr>
                <w:i/>
                <w:lang w:val="en-GB"/>
              </w:rPr>
              <w:t xml:space="preserve"> estar. </w:t>
            </w:r>
            <w:r w:rsidR="000F7364" w:rsidRPr="00111BBF">
              <w:rPr>
                <w:lang w:val="en-GB"/>
              </w:rPr>
              <w:t>This should be revision from GCSE, but often simple mistakes are still made.</w:t>
            </w:r>
          </w:p>
          <w:p w14:paraId="31754151" w14:textId="77777777" w:rsidR="00480687" w:rsidRPr="00111BBF" w:rsidRDefault="00C205EE" w:rsidP="00CA6692">
            <w:pPr>
              <w:pStyle w:val="Bodytext"/>
              <w:rPr>
                <w:lang w:val="en-GB"/>
              </w:rPr>
            </w:pPr>
            <w:r w:rsidRPr="00111BBF">
              <w:rPr>
                <w:lang w:val="en-GB"/>
              </w:rPr>
              <w:t>There is more detail in the</w:t>
            </w:r>
            <w:r w:rsidR="00480687" w:rsidRPr="00111BBF">
              <w:rPr>
                <w:lang w:val="en-GB"/>
              </w:rPr>
              <w:t xml:space="preserve"> </w:t>
            </w:r>
            <w:r w:rsidR="00D25A3E" w:rsidRPr="00111BBF">
              <w:rPr>
                <w:lang w:val="en-GB"/>
              </w:rPr>
              <w:t>‘</w:t>
            </w:r>
            <w:r w:rsidR="00480687" w:rsidRPr="00111BBF">
              <w:rPr>
                <w:lang w:val="en-GB"/>
              </w:rPr>
              <w:t>Grammar</w:t>
            </w:r>
            <w:r w:rsidR="00D25A3E" w:rsidRPr="00111BBF">
              <w:rPr>
                <w:lang w:val="en-GB"/>
              </w:rPr>
              <w:t>’</w:t>
            </w:r>
            <w:r w:rsidR="00480687" w:rsidRPr="00111BBF">
              <w:rPr>
                <w:lang w:val="en-GB"/>
              </w:rPr>
              <w:t xml:space="preserve"> sect</w:t>
            </w:r>
            <w:r w:rsidR="00582BD9" w:rsidRPr="00111BBF">
              <w:rPr>
                <w:lang w:val="en-GB"/>
              </w:rPr>
              <w:t>ion of the Student Book</w:t>
            </w:r>
            <w:r w:rsidRPr="00111BBF">
              <w:rPr>
                <w:lang w:val="en-GB"/>
              </w:rPr>
              <w:t xml:space="preserve"> on page 161</w:t>
            </w:r>
            <w:r w:rsidR="00582BD9" w:rsidRPr="00111BBF">
              <w:rPr>
                <w:lang w:val="en-GB"/>
              </w:rPr>
              <w:t>.</w:t>
            </w:r>
          </w:p>
          <w:p w14:paraId="7A578FEC" w14:textId="77777777" w:rsidR="00480687" w:rsidRPr="00111BBF" w:rsidRDefault="00582BD9" w:rsidP="00CA6692">
            <w:pPr>
              <w:pStyle w:val="Bodytext"/>
              <w:rPr>
                <w:lang w:val="en-GB"/>
              </w:rPr>
            </w:pPr>
            <w:r w:rsidRPr="00111BBF">
              <w:rPr>
                <w:lang w:val="en-GB"/>
              </w:rPr>
              <w:t>Activity 5 on this spread provides some immediate practice.</w:t>
            </w:r>
          </w:p>
          <w:p w14:paraId="0C39463A" w14:textId="31543434" w:rsidR="003F2DA3" w:rsidRPr="00111BBF" w:rsidRDefault="007F3274" w:rsidP="00CA6692">
            <w:pPr>
              <w:pStyle w:val="Bodytext"/>
              <w:rPr>
                <w:lang w:val="en-GB"/>
              </w:rPr>
            </w:pPr>
            <w:r w:rsidRPr="00712344">
              <w:rPr>
                <w:noProof/>
                <w:lang w:val="en-GB"/>
              </w:rPr>
              <w:drawing>
                <wp:anchor distT="0" distB="0" distL="114300" distR="114300" simplePos="0" relativeHeight="251699200" behindDoc="1" locked="0" layoutInCell="1" allowOverlap="1" wp14:anchorId="06637600" wp14:editId="3FACC37B">
                  <wp:simplePos x="0" y="0"/>
                  <wp:positionH relativeFrom="column">
                    <wp:posOffset>46355</wp:posOffset>
                  </wp:positionH>
                  <wp:positionV relativeFrom="paragraph">
                    <wp:posOffset>22860</wp:posOffset>
                  </wp:positionV>
                  <wp:extent cx="951865" cy="333375"/>
                  <wp:effectExtent l="0" t="0" r="635" b="9525"/>
                  <wp:wrapTight wrapText="bothSides">
                    <wp:wrapPolygon edited="0">
                      <wp:start x="0" y="0"/>
                      <wp:lineTo x="0" y="20983"/>
                      <wp:lineTo x="21182" y="20983"/>
                      <wp:lineTo x="21182"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267731" w:rsidRPr="00111BBF">
              <w:rPr>
                <w:lang w:val="en-GB"/>
              </w:rPr>
              <w:t xml:space="preserve">For further practice, a worksheet and self-marking interactive activity are provided on Kerboodle: </w:t>
            </w:r>
            <w:r w:rsidR="00267731" w:rsidRPr="00111BBF">
              <w:rPr>
                <w:b/>
                <w:lang w:val="en-GB"/>
              </w:rPr>
              <w:t xml:space="preserve">2.2B Grammar worksheet: </w:t>
            </w:r>
            <w:r w:rsidR="00267731" w:rsidRPr="00111BBF">
              <w:rPr>
                <w:b/>
                <w:i/>
                <w:lang w:val="en-GB"/>
              </w:rPr>
              <w:t>Ser</w:t>
            </w:r>
            <w:r w:rsidR="00267731" w:rsidRPr="00111BBF">
              <w:rPr>
                <w:b/>
                <w:lang w:val="en-GB"/>
              </w:rPr>
              <w:t xml:space="preserve"> and </w:t>
            </w:r>
            <w:r w:rsidR="00267731" w:rsidRPr="00111BBF">
              <w:rPr>
                <w:b/>
                <w:i/>
                <w:lang w:val="en-GB"/>
              </w:rPr>
              <w:t>estar</w:t>
            </w:r>
            <w:r w:rsidR="00267731" w:rsidRPr="00111BBF">
              <w:rPr>
                <w:b/>
                <w:lang w:val="en-GB"/>
              </w:rPr>
              <w:t xml:space="preserve"> </w:t>
            </w:r>
            <w:r w:rsidR="00267731" w:rsidRPr="00111BBF">
              <w:rPr>
                <w:lang w:val="en-GB"/>
              </w:rPr>
              <w:t xml:space="preserve">and </w:t>
            </w:r>
            <w:r w:rsidR="00267731" w:rsidRPr="00111BBF">
              <w:rPr>
                <w:b/>
                <w:lang w:val="en-GB"/>
              </w:rPr>
              <w:t xml:space="preserve">2.2B Grammar activity: </w:t>
            </w:r>
            <w:r w:rsidR="00267731" w:rsidRPr="00111BBF">
              <w:rPr>
                <w:b/>
                <w:i/>
                <w:lang w:val="en-GB"/>
              </w:rPr>
              <w:t>Ser</w:t>
            </w:r>
            <w:r w:rsidR="00267731" w:rsidRPr="00111BBF">
              <w:rPr>
                <w:b/>
                <w:lang w:val="en-GB"/>
              </w:rPr>
              <w:t xml:space="preserve"> and </w:t>
            </w:r>
            <w:r w:rsidR="00267731" w:rsidRPr="00111BBF">
              <w:rPr>
                <w:b/>
                <w:i/>
                <w:lang w:val="en-GB"/>
              </w:rPr>
              <w:t>estar</w:t>
            </w:r>
            <w:r w:rsidR="00267731" w:rsidRPr="00111BBF">
              <w:rPr>
                <w:lang w:val="en-GB"/>
              </w:rPr>
              <w:t>. Answers to worksheets can be found in the Teacher Support folder.</w:t>
            </w:r>
          </w:p>
        </w:tc>
      </w:tr>
    </w:tbl>
    <w:p w14:paraId="7B479998" w14:textId="77777777" w:rsidR="003439BD" w:rsidRPr="00111BBF" w:rsidRDefault="003439BD" w:rsidP="00CA6692">
      <w:pPr>
        <w:pStyle w:val="Bodytext"/>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E75E3A" w:rsidRPr="00111BBF" w14:paraId="11ECCE5A" w14:textId="77777777" w:rsidTr="004D1A5A">
        <w:tc>
          <w:tcPr>
            <w:tcW w:w="10206" w:type="dxa"/>
            <w:shd w:val="clear" w:color="auto" w:fill="B4C5E5"/>
            <w:vAlign w:val="center"/>
          </w:tcPr>
          <w:p w14:paraId="04DC4918" w14:textId="77777777" w:rsidR="00E75E3A" w:rsidRPr="00DB1F6B" w:rsidRDefault="00582BD9" w:rsidP="003F2DA3">
            <w:pPr>
              <w:pStyle w:val="Rubric0"/>
              <w:spacing w:after="80"/>
              <w:rPr>
                <w:lang w:val="es-ES"/>
              </w:rPr>
            </w:pPr>
            <w:r w:rsidRPr="00DB1F6B">
              <w:rPr>
                <w:lang w:val="es-ES"/>
              </w:rPr>
              <w:t>5</w:t>
            </w:r>
            <w:r w:rsidR="00E75E3A" w:rsidRPr="00DB1F6B">
              <w:rPr>
                <w:lang w:val="es-ES"/>
              </w:rPr>
              <w:t xml:space="preserve"> </w:t>
            </w:r>
            <w:r w:rsidR="003F2DA3" w:rsidRPr="00DB1F6B">
              <w:rPr>
                <w:lang w:val="es-ES"/>
              </w:rPr>
              <w:t xml:space="preserve">Elige el verbo </w:t>
            </w:r>
            <w:r w:rsidR="000F7364" w:rsidRPr="00DB1F6B">
              <w:rPr>
                <w:lang w:val="es-ES"/>
              </w:rPr>
              <w:t>m</w:t>
            </w:r>
            <w:r w:rsidR="000F7364" w:rsidRPr="00DB1F6B">
              <w:rPr>
                <w:rFonts w:cs="Arial"/>
                <w:lang w:val="es-ES"/>
              </w:rPr>
              <w:t>á</w:t>
            </w:r>
            <w:r w:rsidR="000F7364" w:rsidRPr="00DB1F6B">
              <w:rPr>
                <w:lang w:val="es-ES"/>
              </w:rPr>
              <w:t xml:space="preserve">s </w:t>
            </w:r>
            <w:r w:rsidR="003F2DA3" w:rsidRPr="00DB1F6B">
              <w:rPr>
                <w:lang w:val="es-ES"/>
              </w:rPr>
              <w:t>apropiado.</w:t>
            </w:r>
          </w:p>
        </w:tc>
      </w:tr>
    </w:tbl>
    <w:p w14:paraId="44B501C0" w14:textId="77777777" w:rsidR="00935AC9" w:rsidRPr="00111BBF" w:rsidRDefault="00B81B87" w:rsidP="00CA6692">
      <w:pPr>
        <w:pStyle w:val="BodytextafterRubric"/>
        <w:rPr>
          <w:lang w:val="en-GB"/>
        </w:rPr>
      </w:pPr>
      <w:r w:rsidRPr="00111BBF">
        <w:rPr>
          <w:lang w:val="en-GB"/>
        </w:rPr>
        <w:t xml:space="preserve">Grammar activity. </w:t>
      </w:r>
      <w:r w:rsidR="00935AC9" w:rsidRPr="00111BBF">
        <w:rPr>
          <w:lang w:val="en-GB"/>
        </w:rPr>
        <w:t xml:space="preserve">Students choose the appropriate verb from the alternatives presented </w:t>
      </w:r>
      <w:r w:rsidR="00942CE8" w:rsidRPr="00111BBF">
        <w:rPr>
          <w:lang w:val="en-GB"/>
        </w:rPr>
        <w:t xml:space="preserve">in bold in the sentences </w:t>
      </w:r>
      <w:r w:rsidR="00D15053" w:rsidRPr="00111BBF">
        <w:rPr>
          <w:lang w:val="en-GB"/>
        </w:rPr>
        <w:t>1–1</w:t>
      </w:r>
      <w:r w:rsidR="00942CE8" w:rsidRPr="00111BBF">
        <w:rPr>
          <w:lang w:val="en-GB"/>
        </w:rPr>
        <w:t>0.</w:t>
      </w:r>
    </w:p>
    <w:p w14:paraId="6F10FF49" w14:textId="77777777" w:rsidR="00E75E3A" w:rsidRDefault="002B21C8" w:rsidP="00CA6692">
      <w:pPr>
        <w:pStyle w:val="Aswersheading"/>
      </w:pPr>
      <w:r w:rsidRPr="00D6378A">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5"/>
        <w:gridCol w:w="928"/>
        <w:gridCol w:w="917"/>
        <w:gridCol w:w="817"/>
        <w:gridCol w:w="939"/>
      </w:tblGrid>
      <w:tr w:rsidR="000D0F13" w:rsidRPr="00396F2A" w14:paraId="2DE8E876" w14:textId="77777777" w:rsidTr="000D0F13">
        <w:tc>
          <w:tcPr>
            <w:tcW w:w="0" w:type="auto"/>
          </w:tcPr>
          <w:p w14:paraId="7A1E79DE" w14:textId="77777777" w:rsidR="000D0F13" w:rsidRPr="00D25A3E" w:rsidRDefault="000D0F13" w:rsidP="00CA6692">
            <w:pPr>
              <w:pStyle w:val="Bodytext"/>
            </w:pPr>
            <w:r w:rsidRPr="00D25A3E">
              <w:t>1  está</w:t>
            </w:r>
          </w:p>
        </w:tc>
        <w:tc>
          <w:tcPr>
            <w:tcW w:w="0" w:type="auto"/>
          </w:tcPr>
          <w:p w14:paraId="7E363EA5" w14:textId="77777777" w:rsidR="000D0F13" w:rsidRPr="00D25A3E" w:rsidRDefault="000D0F13" w:rsidP="00CA6692">
            <w:pPr>
              <w:pStyle w:val="Bodytext"/>
            </w:pPr>
            <w:r w:rsidRPr="00D25A3E">
              <w:t>2  están</w:t>
            </w:r>
          </w:p>
        </w:tc>
        <w:tc>
          <w:tcPr>
            <w:tcW w:w="0" w:type="auto"/>
          </w:tcPr>
          <w:p w14:paraId="020E29AB" w14:textId="77777777" w:rsidR="000D0F13" w:rsidRPr="00D25A3E" w:rsidRDefault="000D0F13" w:rsidP="00CA6692">
            <w:pPr>
              <w:pStyle w:val="Bodytext"/>
            </w:pPr>
            <w:r w:rsidRPr="00D25A3E">
              <w:t>3  estoy</w:t>
            </w:r>
          </w:p>
        </w:tc>
        <w:tc>
          <w:tcPr>
            <w:tcW w:w="0" w:type="auto"/>
          </w:tcPr>
          <w:p w14:paraId="746143FC" w14:textId="77777777" w:rsidR="000D0F13" w:rsidRPr="00D25A3E" w:rsidRDefault="000D0F13" w:rsidP="00CA6692">
            <w:pPr>
              <w:pStyle w:val="Bodytext"/>
            </w:pPr>
            <w:r w:rsidRPr="00D25A3E">
              <w:t>4  está</w:t>
            </w:r>
          </w:p>
        </w:tc>
        <w:tc>
          <w:tcPr>
            <w:tcW w:w="0" w:type="auto"/>
          </w:tcPr>
          <w:p w14:paraId="527A0399" w14:textId="77777777" w:rsidR="000D0F13" w:rsidRPr="00D25A3E" w:rsidRDefault="000D0F13" w:rsidP="00CA6692">
            <w:pPr>
              <w:pStyle w:val="Bodytext"/>
            </w:pPr>
            <w:r w:rsidRPr="00D25A3E">
              <w:t xml:space="preserve">5  </w:t>
            </w:r>
            <w:r w:rsidRPr="00D25A3E">
              <w:rPr>
                <w:bCs/>
              </w:rPr>
              <w:t>es</w:t>
            </w:r>
          </w:p>
        </w:tc>
      </w:tr>
      <w:tr w:rsidR="000D0F13" w:rsidRPr="00396F2A" w14:paraId="6741157D" w14:textId="77777777" w:rsidTr="000D0F13">
        <w:tc>
          <w:tcPr>
            <w:tcW w:w="0" w:type="auto"/>
          </w:tcPr>
          <w:p w14:paraId="5B2AD593" w14:textId="77777777" w:rsidR="000D0F13" w:rsidRPr="00D25A3E" w:rsidRDefault="000D0F13" w:rsidP="00CA6692">
            <w:pPr>
              <w:pStyle w:val="Bodytext"/>
            </w:pPr>
            <w:r w:rsidRPr="00D25A3E">
              <w:t>6  estamos</w:t>
            </w:r>
          </w:p>
        </w:tc>
        <w:tc>
          <w:tcPr>
            <w:tcW w:w="0" w:type="auto"/>
          </w:tcPr>
          <w:p w14:paraId="15505906" w14:textId="77777777" w:rsidR="000D0F13" w:rsidRPr="00D25A3E" w:rsidRDefault="000D0F13" w:rsidP="00CA6692">
            <w:pPr>
              <w:pStyle w:val="Bodytext"/>
            </w:pPr>
            <w:r w:rsidRPr="00D25A3E">
              <w:t xml:space="preserve">7  </w:t>
            </w:r>
            <w:r w:rsidRPr="00D25A3E">
              <w:rPr>
                <w:bCs/>
              </w:rPr>
              <w:t>es</w:t>
            </w:r>
          </w:p>
        </w:tc>
        <w:tc>
          <w:tcPr>
            <w:tcW w:w="0" w:type="auto"/>
          </w:tcPr>
          <w:p w14:paraId="4673EEE1" w14:textId="77777777" w:rsidR="000D0F13" w:rsidRPr="00D25A3E" w:rsidRDefault="000D0F13" w:rsidP="00CA6692">
            <w:pPr>
              <w:pStyle w:val="Bodytext"/>
            </w:pPr>
            <w:r w:rsidRPr="00D25A3E">
              <w:t>8  estoy</w:t>
            </w:r>
          </w:p>
        </w:tc>
        <w:tc>
          <w:tcPr>
            <w:tcW w:w="0" w:type="auto"/>
          </w:tcPr>
          <w:p w14:paraId="68A01450" w14:textId="77777777" w:rsidR="000D0F13" w:rsidRPr="00D25A3E" w:rsidRDefault="000D0F13" w:rsidP="00CA6692">
            <w:pPr>
              <w:pStyle w:val="Bodytext"/>
            </w:pPr>
            <w:r w:rsidRPr="00D25A3E">
              <w:t xml:space="preserve">9  </w:t>
            </w:r>
            <w:r w:rsidRPr="00D25A3E">
              <w:rPr>
                <w:bCs/>
              </w:rPr>
              <w:t>son</w:t>
            </w:r>
          </w:p>
        </w:tc>
        <w:tc>
          <w:tcPr>
            <w:tcW w:w="0" w:type="auto"/>
          </w:tcPr>
          <w:p w14:paraId="60383473" w14:textId="77777777" w:rsidR="000D0F13" w:rsidRPr="00D25A3E" w:rsidRDefault="000D0F13" w:rsidP="00CA6692">
            <w:pPr>
              <w:pStyle w:val="Bodytext"/>
            </w:pPr>
            <w:r w:rsidRPr="00D25A3E">
              <w:t xml:space="preserve">10  </w:t>
            </w:r>
            <w:r w:rsidR="00B76434" w:rsidRPr="00D25A3E">
              <w:t>eres</w:t>
            </w:r>
          </w:p>
        </w:tc>
      </w:tr>
    </w:tbl>
    <w:p w14:paraId="46E243F6" w14:textId="77777777" w:rsidR="00935AC9" w:rsidRPr="00935AC9" w:rsidRDefault="00935AC9" w:rsidP="00CA6692">
      <w:pPr>
        <w:pStyle w:val="Bodytextbold"/>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E75E3A" w:rsidRPr="00111BBF" w14:paraId="0D94171E" w14:textId="77777777" w:rsidTr="004D1A5A">
        <w:tc>
          <w:tcPr>
            <w:tcW w:w="10206" w:type="dxa"/>
            <w:shd w:val="clear" w:color="auto" w:fill="B4C5E5"/>
            <w:vAlign w:val="center"/>
          </w:tcPr>
          <w:p w14:paraId="71560F41" w14:textId="77777777" w:rsidR="00E75E3A" w:rsidRPr="00CF7AB0" w:rsidRDefault="00E75E3A" w:rsidP="00522D4B">
            <w:pPr>
              <w:pStyle w:val="Rubric0"/>
              <w:spacing w:after="80"/>
              <w:rPr>
                <w:lang w:val="es-ES"/>
              </w:rPr>
            </w:pPr>
            <w:r w:rsidRPr="00CF7AB0">
              <w:rPr>
                <w:lang w:val="es-ES"/>
              </w:rPr>
              <w:t xml:space="preserve">6 </w:t>
            </w:r>
            <w:r w:rsidR="00942CE8" w:rsidRPr="00CF7AB0">
              <w:rPr>
                <w:lang w:val="es-ES"/>
              </w:rPr>
              <w:t>Discute la siguiente pregunta con tu compa</w:t>
            </w:r>
            <w:r w:rsidR="00942CE8" w:rsidRPr="00CF7AB0">
              <w:rPr>
                <w:rFonts w:cs="Arial"/>
                <w:lang w:val="es-ES"/>
              </w:rPr>
              <w:t>ñ</w:t>
            </w:r>
            <w:r w:rsidR="00942CE8" w:rsidRPr="00CF7AB0">
              <w:rPr>
                <w:lang w:val="es-ES"/>
              </w:rPr>
              <w:t xml:space="preserve">ero/a. </w:t>
            </w:r>
            <w:r w:rsidR="005F005C" w:rsidRPr="005F005C">
              <w:rPr>
                <w:lang w:val="es-ES"/>
              </w:rPr>
              <w:t xml:space="preserve">¿Crees que </w:t>
            </w:r>
            <w:r w:rsidR="005F005C">
              <w:rPr>
                <w:lang w:val="es-ES"/>
              </w:rPr>
              <w:t>los</w:t>
            </w:r>
            <w:r w:rsidR="005F005C" w:rsidRPr="005F005C">
              <w:rPr>
                <w:lang w:val="es-ES"/>
              </w:rPr>
              <w:t xml:space="preserve"> móviles</w:t>
            </w:r>
            <w:r w:rsidR="005F005C">
              <w:rPr>
                <w:lang w:val="es-ES"/>
              </w:rPr>
              <w:t xml:space="preserve"> causan aislam</w:t>
            </w:r>
            <w:r w:rsidR="00522D4B">
              <w:rPr>
                <w:lang w:val="es-ES"/>
              </w:rPr>
              <w:t>en</w:t>
            </w:r>
            <w:r w:rsidR="005F005C">
              <w:rPr>
                <w:lang w:val="es-ES"/>
              </w:rPr>
              <w:t>to social en nuestra sociedad</w:t>
            </w:r>
            <w:r w:rsidR="005F005C" w:rsidRPr="005F005C">
              <w:rPr>
                <w:lang w:val="es-ES"/>
              </w:rPr>
              <w:t>?</w:t>
            </w:r>
          </w:p>
        </w:tc>
      </w:tr>
    </w:tbl>
    <w:p w14:paraId="05479FF6" w14:textId="77777777" w:rsidR="00942CE8" w:rsidRPr="00111BBF" w:rsidRDefault="00B81B87" w:rsidP="00CA6692">
      <w:pPr>
        <w:pStyle w:val="BodytextafterRubric"/>
        <w:rPr>
          <w:lang w:val="en-GB"/>
        </w:rPr>
      </w:pPr>
      <w:r w:rsidRPr="00111BBF">
        <w:rPr>
          <w:lang w:val="en-GB"/>
        </w:rPr>
        <w:t xml:space="preserve">Speaking activity. </w:t>
      </w:r>
      <w:r w:rsidR="005F005C" w:rsidRPr="00111BBF">
        <w:rPr>
          <w:lang w:val="en-GB"/>
        </w:rPr>
        <w:t>Students discuss whether mobile phones cause social isolation in modern society.</w:t>
      </w:r>
    </w:p>
    <w:p w14:paraId="27D04D7A" w14:textId="77777777" w:rsidR="00E75E3A" w:rsidRPr="00111BBF" w:rsidRDefault="005F005C" w:rsidP="00CA6692">
      <w:pPr>
        <w:pStyle w:val="Bodytext"/>
        <w:rPr>
          <w:lang w:val="en-GB"/>
        </w:rPr>
      </w:pPr>
      <w:r w:rsidRPr="00111BBF">
        <w:rPr>
          <w:lang w:val="en-GB"/>
        </w:rPr>
        <w:t xml:space="preserve">There are some useful phrases to help discussion in the </w:t>
      </w:r>
      <w:r w:rsidR="005D3CF2" w:rsidRPr="00111BBF">
        <w:rPr>
          <w:lang w:val="en-GB"/>
        </w:rPr>
        <w:t>‘</w:t>
      </w:r>
      <w:r w:rsidRPr="00111BBF">
        <w:rPr>
          <w:lang w:val="en-GB"/>
        </w:rPr>
        <w:t>Key</w:t>
      </w:r>
      <w:r w:rsidR="005D3CF2" w:rsidRPr="00111BBF">
        <w:rPr>
          <w:lang w:val="en-GB"/>
        </w:rPr>
        <w:t xml:space="preserve"> </w:t>
      </w:r>
      <w:r w:rsidRPr="00111BBF">
        <w:rPr>
          <w:lang w:val="en-GB"/>
        </w:rPr>
        <w:t>expressions</w:t>
      </w:r>
      <w:r w:rsidR="005D3CF2" w:rsidRPr="00111BBF">
        <w:rPr>
          <w:lang w:val="en-GB"/>
        </w:rPr>
        <w:t>’</w:t>
      </w:r>
      <w:r w:rsidRPr="00111BBF">
        <w:rPr>
          <w:lang w:val="en-GB"/>
        </w:rPr>
        <w:t xml:space="preserve"> box on page 37. Advise students that they might find the </w:t>
      </w:r>
      <w:r w:rsidR="00DA2E9B" w:rsidRPr="00111BBF">
        <w:rPr>
          <w:lang w:val="en-GB"/>
        </w:rPr>
        <w:t>‘</w:t>
      </w:r>
      <w:r w:rsidRPr="00111BBF">
        <w:rPr>
          <w:lang w:val="en-GB"/>
        </w:rPr>
        <w:t>Pros and cons</w:t>
      </w:r>
      <w:r w:rsidR="00DA2E9B" w:rsidRPr="00111BBF">
        <w:rPr>
          <w:lang w:val="en-GB"/>
        </w:rPr>
        <w:t>’</w:t>
      </w:r>
      <w:r w:rsidRPr="00111BBF">
        <w:rPr>
          <w:lang w:val="en-GB"/>
        </w:rPr>
        <w:t xml:space="preserve"> </w:t>
      </w:r>
      <w:r w:rsidR="00F6680D" w:rsidRPr="00111BBF">
        <w:rPr>
          <w:lang w:val="en-GB"/>
        </w:rPr>
        <w:t>s</w:t>
      </w:r>
      <w:r w:rsidRPr="00111BBF">
        <w:rPr>
          <w:lang w:val="en-GB"/>
        </w:rPr>
        <w:t>kills box on page 35 useful.</w:t>
      </w:r>
    </w:p>
    <w:p w14:paraId="7D390221" w14:textId="77777777" w:rsidR="00522D4B" w:rsidRPr="00111BBF" w:rsidRDefault="00153E26" w:rsidP="00CA6692">
      <w:pPr>
        <w:pStyle w:val="Bodytext"/>
        <w:rPr>
          <w:lang w:val="en-GB"/>
        </w:rPr>
      </w:pPr>
      <w:r w:rsidRPr="00111BBF">
        <w:rPr>
          <w:lang w:val="en-GB"/>
        </w:rPr>
        <w:t>There are some pointers in the Student Book to focus the discussion.</w:t>
      </w:r>
    </w:p>
    <w:p w14:paraId="0F13B0C4" w14:textId="77777777" w:rsidR="00153E26" w:rsidRPr="00111BBF" w:rsidRDefault="00153E26" w:rsidP="00CA6692">
      <w:pPr>
        <w:pStyle w:val="Bodytext"/>
        <w:rPr>
          <w:lang w:val="en-GB"/>
        </w:rPr>
      </w:pPr>
      <w:r w:rsidRPr="00111BBF">
        <w:rPr>
          <w:lang w:val="en-GB"/>
        </w:rPr>
        <w:t>Students could mention that:</w:t>
      </w:r>
    </w:p>
    <w:p w14:paraId="0170FD96" w14:textId="77777777" w:rsidR="00153E26" w:rsidRPr="00111BBF" w:rsidRDefault="00153E26" w:rsidP="00CA6692">
      <w:pPr>
        <w:pStyle w:val="Listindent"/>
        <w:rPr>
          <w:lang w:val="en-GB"/>
        </w:rPr>
      </w:pPr>
      <w:r w:rsidRPr="00111BBF">
        <w:rPr>
          <w:lang w:val="en-GB"/>
        </w:rPr>
        <w:t>people spend too long on their mobile phones;</w:t>
      </w:r>
    </w:p>
    <w:p w14:paraId="66BD27AD" w14:textId="77777777" w:rsidR="00153E26" w:rsidRPr="00111BBF" w:rsidRDefault="00153E26" w:rsidP="00CA6692">
      <w:pPr>
        <w:pStyle w:val="Listindent"/>
        <w:rPr>
          <w:lang w:val="en-GB"/>
        </w:rPr>
      </w:pPr>
      <w:r w:rsidRPr="00111BBF">
        <w:rPr>
          <w:lang w:val="en-GB"/>
        </w:rPr>
        <w:t>they can be obsessed with their devices;</w:t>
      </w:r>
    </w:p>
    <w:p w14:paraId="01A7FCEE" w14:textId="77777777" w:rsidR="00153E26" w:rsidRPr="00111BBF" w:rsidRDefault="00153E26" w:rsidP="00CA6692">
      <w:pPr>
        <w:pStyle w:val="Listindent"/>
        <w:rPr>
          <w:lang w:val="en-GB"/>
        </w:rPr>
      </w:pPr>
      <w:r w:rsidRPr="00111BBF">
        <w:rPr>
          <w:lang w:val="en-GB"/>
        </w:rPr>
        <w:t>do not learn to communicate face-to-face;</w:t>
      </w:r>
    </w:p>
    <w:p w14:paraId="249EF6AD" w14:textId="77777777" w:rsidR="00153E26" w:rsidRPr="00111BBF" w:rsidRDefault="00153E26" w:rsidP="00CA6692">
      <w:pPr>
        <w:pStyle w:val="Listindent"/>
        <w:rPr>
          <w:lang w:val="en-GB"/>
        </w:rPr>
      </w:pPr>
      <w:r w:rsidRPr="00111BBF">
        <w:rPr>
          <w:lang w:val="en-GB"/>
        </w:rPr>
        <w:t>virtual ‘friends’ are made, which can be problematic.</w:t>
      </w:r>
    </w:p>
    <w:p w14:paraId="016A17E1" w14:textId="77777777" w:rsidR="007579C1" w:rsidRPr="00CF7AB0" w:rsidRDefault="007579C1">
      <w:pPr>
        <w:spacing w:after="0"/>
        <w:rPr>
          <w:rFonts w:eastAsia="Calibri" w:cs="Arial"/>
          <w:sz w:val="20"/>
          <w:u w:color="000000"/>
          <w:lang w:eastAsia="en-GB"/>
        </w:rPr>
      </w:pPr>
      <w:r w:rsidRPr="00396F2A">
        <w:rPr>
          <w:sz w:val="20"/>
        </w:rPr>
        <w:br w:type="page"/>
      </w:r>
    </w:p>
    <w:p w14:paraId="5E22C739" w14:textId="77777777" w:rsidR="00850E79" w:rsidRPr="00CF7AB0" w:rsidRDefault="00850E79" w:rsidP="00111BBF">
      <w:pPr>
        <w:pStyle w:val="HBHeading"/>
        <w:rPr>
          <w:lang w:val="es-ES"/>
        </w:rPr>
      </w:pPr>
      <w:r w:rsidRPr="00CF7AB0">
        <w:rPr>
          <w:lang w:val="es-ES"/>
        </w:rPr>
        <w:lastRenderedPageBreak/>
        <w:t xml:space="preserve">2.3 </w:t>
      </w:r>
      <w:r w:rsidR="00D76F84" w:rsidRPr="00CF7AB0">
        <w:rPr>
          <w:lang w:val="es-ES"/>
        </w:rPr>
        <w:t>A</w:t>
      </w:r>
      <w:r w:rsidR="00081DA3" w:rsidRPr="00CF7AB0">
        <w:rPr>
          <w:lang w:val="es-ES"/>
        </w:rPr>
        <w:t>:</w:t>
      </w:r>
      <w:r w:rsidR="00D76F84" w:rsidRPr="00CF7AB0">
        <w:rPr>
          <w:lang w:val="es-ES"/>
        </w:rPr>
        <w:t xml:space="preserve"> </w:t>
      </w:r>
      <w:r w:rsidRPr="00CF7AB0">
        <w:rPr>
          <w:lang w:val="es-ES"/>
        </w:rPr>
        <w:t>Las redes sociales: los beneficios y peligros</w:t>
      </w:r>
    </w:p>
    <w:tbl>
      <w:tblPr>
        <w:tblStyle w:val="TableGrid"/>
        <w:tblW w:w="10206" w:type="dxa"/>
        <w:tblInd w:w="108" w:type="dxa"/>
        <w:tblLook w:val="04A0" w:firstRow="1" w:lastRow="0" w:firstColumn="1" w:lastColumn="0" w:noHBand="0" w:noVBand="1"/>
      </w:tblPr>
      <w:tblGrid>
        <w:gridCol w:w="2835"/>
        <w:gridCol w:w="7371"/>
      </w:tblGrid>
      <w:tr w:rsidR="00850E79" w:rsidRPr="00396F2A" w14:paraId="394A8990" w14:textId="77777777" w:rsidTr="004D1A5A">
        <w:tc>
          <w:tcPr>
            <w:tcW w:w="2835" w:type="dxa"/>
            <w:shd w:val="clear" w:color="auto" w:fill="D9D9D9" w:themeFill="background1" w:themeFillShade="D9"/>
          </w:tcPr>
          <w:p w14:paraId="7741CBE8" w14:textId="77777777" w:rsidR="00850E79" w:rsidRPr="00E64F33" w:rsidRDefault="00850E79" w:rsidP="00CA6692">
            <w:pPr>
              <w:pStyle w:val="Bodytext"/>
            </w:pPr>
            <w:r w:rsidRPr="00E64F33">
              <w:t xml:space="preserve">Spread number </w:t>
            </w:r>
          </w:p>
        </w:tc>
        <w:tc>
          <w:tcPr>
            <w:tcW w:w="7371" w:type="dxa"/>
          </w:tcPr>
          <w:p w14:paraId="32386A16" w14:textId="77777777" w:rsidR="00850E79" w:rsidRDefault="00850E79" w:rsidP="00CA6692">
            <w:pPr>
              <w:pStyle w:val="Bodytext"/>
            </w:pPr>
            <w:r>
              <w:t xml:space="preserve">2.3 </w:t>
            </w:r>
            <w:r w:rsidR="00773059">
              <w:t>A</w:t>
            </w:r>
            <w:r>
              <w:t xml:space="preserve"> (pages 3</w:t>
            </w:r>
            <w:r w:rsidR="00D15053">
              <w:t>8–3</w:t>
            </w:r>
            <w:r w:rsidR="007619BF">
              <w:t>9</w:t>
            </w:r>
            <w:r>
              <w:t>)</w:t>
            </w:r>
          </w:p>
        </w:tc>
      </w:tr>
      <w:tr w:rsidR="00850E79" w:rsidRPr="00396F2A" w14:paraId="63E158EA" w14:textId="77777777" w:rsidTr="004D1A5A">
        <w:tc>
          <w:tcPr>
            <w:tcW w:w="2835" w:type="dxa"/>
            <w:shd w:val="clear" w:color="auto" w:fill="D9D9D9" w:themeFill="background1" w:themeFillShade="D9"/>
          </w:tcPr>
          <w:p w14:paraId="7B8C1C4C" w14:textId="77777777" w:rsidR="00850E79" w:rsidRPr="00E64F33" w:rsidRDefault="00850E79" w:rsidP="00CA6692">
            <w:pPr>
              <w:pStyle w:val="Bodytext"/>
            </w:pPr>
            <w:r w:rsidRPr="00E64F33">
              <w:t>Language covered</w:t>
            </w:r>
          </w:p>
        </w:tc>
        <w:tc>
          <w:tcPr>
            <w:tcW w:w="7371" w:type="dxa"/>
          </w:tcPr>
          <w:p w14:paraId="49267849" w14:textId="77777777" w:rsidR="00850E79" w:rsidRPr="00111BBF" w:rsidRDefault="00850E79" w:rsidP="00CA6692">
            <w:pPr>
              <w:pStyle w:val="Bodytext"/>
              <w:rPr>
                <w:lang w:val="en-GB"/>
              </w:rPr>
            </w:pPr>
            <w:r w:rsidRPr="00111BBF">
              <w:rPr>
                <w:lang w:val="en-GB"/>
              </w:rPr>
              <w:t>Describing and discussing the pros and cons of social networks</w:t>
            </w:r>
          </w:p>
        </w:tc>
      </w:tr>
      <w:tr w:rsidR="00850E79" w:rsidRPr="00396F2A" w14:paraId="20B08DDA" w14:textId="77777777" w:rsidTr="004D1A5A">
        <w:tc>
          <w:tcPr>
            <w:tcW w:w="2835" w:type="dxa"/>
            <w:shd w:val="clear" w:color="auto" w:fill="D9D9D9" w:themeFill="background1" w:themeFillShade="D9"/>
          </w:tcPr>
          <w:p w14:paraId="571D0563" w14:textId="77777777" w:rsidR="00850E79" w:rsidRPr="00E64F33" w:rsidRDefault="00850E79" w:rsidP="00CA6692">
            <w:pPr>
              <w:pStyle w:val="Bodytext"/>
            </w:pPr>
            <w:r w:rsidRPr="00E64F33">
              <w:t>AQA Theme</w:t>
            </w:r>
          </w:p>
        </w:tc>
        <w:tc>
          <w:tcPr>
            <w:tcW w:w="7371" w:type="dxa"/>
          </w:tcPr>
          <w:p w14:paraId="0F6494E3" w14:textId="77777777" w:rsidR="00850E79" w:rsidRDefault="00773059" w:rsidP="00CA6692">
            <w:pPr>
              <w:pStyle w:val="Bodytext"/>
            </w:pPr>
            <w:r>
              <w:t xml:space="preserve">Aspects of </w:t>
            </w:r>
            <w:r w:rsidR="00250CFB">
              <w:t>Hispanic society</w:t>
            </w:r>
          </w:p>
        </w:tc>
      </w:tr>
      <w:tr w:rsidR="00850E79" w:rsidRPr="00111BBF" w14:paraId="6255CFC4" w14:textId="77777777" w:rsidTr="004D1A5A">
        <w:tc>
          <w:tcPr>
            <w:tcW w:w="2835" w:type="dxa"/>
            <w:shd w:val="clear" w:color="auto" w:fill="D9D9D9" w:themeFill="background1" w:themeFillShade="D9"/>
          </w:tcPr>
          <w:p w14:paraId="303E9F51" w14:textId="77777777" w:rsidR="00850E79" w:rsidRPr="00E64F33" w:rsidRDefault="00850E79" w:rsidP="00CA6692">
            <w:pPr>
              <w:pStyle w:val="Bodytext"/>
            </w:pPr>
            <w:r w:rsidRPr="00E64F33">
              <w:t>Topic</w:t>
            </w:r>
          </w:p>
        </w:tc>
        <w:tc>
          <w:tcPr>
            <w:tcW w:w="7371" w:type="dxa"/>
          </w:tcPr>
          <w:p w14:paraId="6D72A5F6" w14:textId="77777777" w:rsidR="00850E79" w:rsidRDefault="004B5704" w:rsidP="00CA6692">
            <w:pPr>
              <w:pStyle w:val="Bodytext"/>
            </w:pPr>
            <w:r>
              <w:t>Las redes sociales: los beneficios y peligros</w:t>
            </w:r>
          </w:p>
        </w:tc>
      </w:tr>
      <w:tr w:rsidR="00850E79" w:rsidRPr="00396F2A" w14:paraId="089DC197" w14:textId="77777777" w:rsidTr="004D1A5A">
        <w:tc>
          <w:tcPr>
            <w:tcW w:w="2835" w:type="dxa"/>
            <w:shd w:val="clear" w:color="auto" w:fill="D9D9D9" w:themeFill="background1" w:themeFillShade="D9"/>
          </w:tcPr>
          <w:p w14:paraId="111086B8" w14:textId="77777777" w:rsidR="00850E79" w:rsidRPr="00E64F33" w:rsidRDefault="00850E79" w:rsidP="00CA6692">
            <w:pPr>
              <w:pStyle w:val="Bodytext"/>
            </w:pPr>
            <w:r>
              <w:t>Grammar</w:t>
            </w:r>
          </w:p>
        </w:tc>
        <w:tc>
          <w:tcPr>
            <w:tcW w:w="7371" w:type="dxa"/>
          </w:tcPr>
          <w:p w14:paraId="420D05A1" w14:textId="77777777" w:rsidR="00850E79" w:rsidRDefault="00850E79" w:rsidP="00CA6692">
            <w:pPr>
              <w:pStyle w:val="Bodytext"/>
            </w:pPr>
            <w:r>
              <w:t>The future tense</w:t>
            </w:r>
          </w:p>
        </w:tc>
      </w:tr>
      <w:tr w:rsidR="00850E79" w:rsidRPr="00396F2A" w14:paraId="219719E2" w14:textId="77777777" w:rsidTr="004D1A5A">
        <w:tc>
          <w:tcPr>
            <w:tcW w:w="2835" w:type="dxa"/>
            <w:shd w:val="clear" w:color="auto" w:fill="D9D9D9" w:themeFill="background1" w:themeFillShade="D9"/>
          </w:tcPr>
          <w:p w14:paraId="27187800" w14:textId="77777777" w:rsidR="00850E79" w:rsidRPr="00E64F33" w:rsidRDefault="00850E79" w:rsidP="00CA6692">
            <w:pPr>
              <w:pStyle w:val="Bodytext"/>
            </w:pPr>
            <w:r>
              <w:t>Vocabulary</w:t>
            </w:r>
          </w:p>
        </w:tc>
        <w:tc>
          <w:tcPr>
            <w:tcW w:w="7371" w:type="dxa"/>
          </w:tcPr>
          <w:p w14:paraId="70C0700A" w14:textId="77777777" w:rsidR="00850E79" w:rsidRDefault="00850E79" w:rsidP="00CA6692">
            <w:pPr>
              <w:pStyle w:val="Bodytext"/>
            </w:pPr>
            <w:r w:rsidRPr="00CF7AB0">
              <w:t>Page</w:t>
            </w:r>
            <w:r w:rsidR="00773059" w:rsidRPr="00CF7AB0">
              <w:t>s</w:t>
            </w:r>
            <w:r w:rsidRPr="00CF7AB0">
              <w:t xml:space="preserve"> 4</w:t>
            </w:r>
            <w:r w:rsidR="00D15053" w:rsidRPr="00CF7AB0">
              <w:t>6–4</w:t>
            </w:r>
            <w:r w:rsidR="00773059" w:rsidRPr="00CF7AB0">
              <w:t>7</w:t>
            </w:r>
          </w:p>
        </w:tc>
      </w:tr>
      <w:tr w:rsidR="00850E79" w:rsidRPr="009B1FD0" w14:paraId="644F9876" w14:textId="77777777" w:rsidTr="004D1A5A">
        <w:tc>
          <w:tcPr>
            <w:tcW w:w="2835" w:type="dxa"/>
            <w:shd w:val="clear" w:color="auto" w:fill="D9D9D9" w:themeFill="background1" w:themeFillShade="D9"/>
          </w:tcPr>
          <w:p w14:paraId="3CC8BC75" w14:textId="77777777" w:rsidR="00850E79" w:rsidRDefault="00850E79" w:rsidP="00CA6692">
            <w:pPr>
              <w:pStyle w:val="Bodytext"/>
            </w:pPr>
            <w:r>
              <w:t>Audio files and transcripts</w:t>
            </w:r>
          </w:p>
        </w:tc>
        <w:tc>
          <w:tcPr>
            <w:tcW w:w="7371" w:type="dxa"/>
          </w:tcPr>
          <w:p w14:paraId="7BF2A7AC" w14:textId="77777777" w:rsidR="00FB47DF" w:rsidRPr="00111BBF" w:rsidRDefault="00FB47DF" w:rsidP="00CA6692">
            <w:pPr>
              <w:pStyle w:val="Bodytext"/>
              <w:rPr>
                <w:lang w:val="en-GB"/>
              </w:rPr>
            </w:pPr>
            <w:r w:rsidRPr="00111BBF">
              <w:rPr>
                <w:lang w:val="en-GB"/>
              </w:rPr>
              <w:t>2.3A Student Book audio: activity 3</w:t>
            </w:r>
          </w:p>
          <w:p w14:paraId="27176327" w14:textId="77777777" w:rsidR="00FB47DF" w:rsidRPr="00111BBF" w:rsidRDefault="00FB47DF" w:rsidP="00CA6692">
            <w:pPr>
              <w:pStyle w:val="Bodytext"/>
              <w:rPr>
                <w:lang w:val="en-GB"/>
              </w:rPr>
            </w:pPr>
            <w:r w:rsidRPr="00111BBF">
              <w:rPr>
                <w:lang w:val="en-GB"/>
              </w:rPr>
              <w:t>2.3A Student Book transcript: activity 3</w:t>
            </w:r>
          </w:p>
          <w:p w14:paraId="474397C6" w14:textId="77777777" w:rsidR="00FB47DF" w:rsidRPr="00111BBF" w:rsidRDefault="00FB47DF" w:rsidP="00CA6692">
            <w:pPr>
              <w:pStyle w:val="Bodytext"/>
              <w:rPr>
                <w:lang w:val="en-GB"/>
              </w:rPr>
            </w:pPr>
            <w:r w:rsidRPr="00111BBF">
              <w:rPr>
                <w:lang w:val="en-GB"/>
              </w:rPr>
              <w:t>Unit 2 Bilingual vocabulary list</w:t>
            </w:r>
          </w:p>
          <w:p w14:paraId="07226126" w14:textId="77777777" w:rsidR="00FB47DF" w:rsidRPr="00111BBF" w:rsidRDefault="00FB47DF" w:rsidP="00CA6692">
            <w:pPr>
              <w:pStyle w:val="Bodytext"/>
              <w:rPr>
                <w:lang w:val="en-GB"/>
              </w:rPr>
            </w:pPr>
            <w:r w:rsidRPr="00111BBF">
              <w:rPr>
                <w:lang w:val="en-GB"/>
              </w:rPr>
              <w:t>Unit 2 Bilingual vocabulary list audio</w:t>
            </w:r>
          </w:p>
          <w:p w14:paraId="4CF59697" w14:textId="77777777" w:rsidR="00FB47DF" w:rsidRPr="00111BBF" w:rsidRDefault="00FB47DF" w:rsidP="00CA6692">
            <w:pPr>
              <w:pStyle w:val="Bodytext"/>
              <w:rPr>
                <w:lang w:val="en-GB"/>
              </w:rPr>
            </w:pPr>
            <w:r w:rsidRPr="00111BBF">
              <w:rPr>
                <w:lang w:val="en-GB"/>
              </w:rPr>
              <w:t>Unit 2 Key expressions list</w:t>
            </w:r>
          </w:p>
          <w:p w14:paraId="049F0A02" w14:textId="77777777" w:rsidR="00850E79" w:rsidRPr="00111BBF" w:rsidRDefault="00FB47DF" w:rsidP="00CA6692">
            <w:pPr>
              <w:pStyle w:val="Bodytext"/>
              <w:rPr>
                <w:lang w:val="en-GB"/>
              </w:rPr>
            </w:pPr>
            <w:r w:rsidRPr="00111BBF">
              <w:rPr>
                <w:lang w:val="en-GB"/>
              </w:rPr>
              <w:t>Unit 2 Key expressions audio</w:t>
            </w:r>
          </w:p>
        </w:tc>
      </w:tr>
      <w:tr w:rsidR="00850E79" w:rsidRPr="00396F2A" w14:paraId="0D68DC6C" w14:textId="77777777" w:rsidTr="007F3274">
        <w:tc>
          <w:tcPr>
            <w:tcW w:w="2835" w:type="dxa"/>
            <w:shd w:val="clear" w:color="auto" w:fill="auto"/>
          </w:tcPr>
          <w:p w14:paraId="5C98C760" w14:textId="4BB6845B" w:rsidR="00850E79" w:rsidRPr="00111BBF" w:rsidRDefault="007F3274" w:rsidP="007F3274">
            <w:pPr>
              <w:pStyle w:val="Bodytext"/>
              <w:rPr>
                <w:lang w:val="en-GB"/>
              </w:rPr>
            </w:pPr>
            <w:r w:rsidRPr="00712344">
              <w:rPr>
                <w:noProof/>
                <w:lang w:val="en-GB"/>
              </w:rPr>
              <w:drawing>
                <wp:anchor distT="0" distB="0" distL="114300" distR="114300" simplePos="0" relativeHeight="251701248" behindDoc="1" locked="0" layoutInCell="1" allowOverlap="1" wp14:anchorId="3400783E" wp14:editId="4C332256">
                  <wp:simplePos x="0" y="0"/>
                  <wp:positionH relativeFrom="column">
                    <wp:posOffset>-3810</wp:posOffset>
                  </wp:positionH>
                  <wp:positionV relativeFrom="paragraph">
                    <wp:posOffset>42545</wp:posOffset>
                  </wp:positionV>
                  <wp:extent cx="951865" cy="333375"/>
                  <wp:effectExtent l="0" t="0" r="635" b="9525"/>
                  <wp:wrapTight wrapText="bothSides">
                    <wp:wrapPolygon edited="0">
                      <wp:start x="0" y="0"/>
                      <wp:lineTo x="0" y="20983"/>
                      <wp:lineTo x="21182" y="20983"/>
                      <wp:lineTo x="21182"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tc>
        <w:tc>
          <w:tcPr>
            <w:tcW w:w="7371" w:type="dxa"/>
          </w:tcPr>
          <w:p w14:paraId="6C2585EA" w14:textId="77777777" w:rsidR="00F953F9" w:rsidRPr="00F953F9" w:rsidRDefault="00F953F9" w:rsidP="00CA6692">
            <w:pPr>
              <w:pStyle w:val="Bodytext"/>
            </w:pPr>
            <w:r w:rsidRPr="00F953F9">
              <w:t xml:space="preserve">2.3A Reading activity: Consejos básicos sobre las redes sociales </w:t>
            </w:r>
          </w:p>
          <w:p w14:paraId="768F4C41" w14:textId="77777777" w:rsidR="00FB47DF" w:rsidRPr="00111BBF" w:rsidRDefault="00FB47DF" w:rsidP="00CA6692">
            <w:pPr>
              <w:pStyle w:val="Bodytext"/>
              <w:rPr>
                <w:lang w:val="en-GB"/>
              </w:rPr>
            </w:pPr>
            <w:r w:rsidRPr="00111BBF">
              <w:rPr>
                <w:lang w:val="en-GB"/>
              </w:rPr>
              <w:t xml:space="preserve">2.3A Reading worksheet </w:t>
            </w:r>
          </w:p>
          <w:p w14:paraId="726D4954" w14:textId="77777777" w:rsidR="00F953F9" w:rsidRPr="00111BBF" w:rsidRDefault="00F953F9" w:rsidP="00CA6692">
            <w:pPr>
              <w:pStyle w:val="Bodytext"/>
              <w:rPr>
                <w:lang w:val="en-GB"/>
              </w:rPr>
            </w:pPr>
            <w:r w:rsidRPr="00111BBF">
              <w:rPr>
                <w:lang w:val="en-GB"/>
              </w:rPr>
              <w:t xml:space="preserve">2.3A Grammar worksheet: The future tense </w:t>
            </w:r>
          </w:p>
          <w:p w14:paraId="65A3151F" w14:textId="77777777" w:rsidR="00850E79" w:rsidRPr="00111BBF" w:rsidRDefault="00F953F9" w:rsidP="00CA6692">
            <w:pPr>
              <w:pStyle w:val="Bodytext"/>
              <w:rPr>
                <w:lang w:val="en-GB"/>
              </w:rPr>
            </w:pPr>
            <w:r w:rsidRPr="00111BBF">
              <w:rPr>
                <w:lang w:val="en-GB"/>
              </w:rPr>
              <w:t>2.3A Grammar activity: The future tense</w:t>
            </w:r>
          </w:p>
          <w:p w14:paraId="3C6E3EF9" w14:textId="77777777" w:rsidR="00F953F9" w:rsidRPr="00F953F9" w:rsidRDefault="00F953F9" w:rsidP="00CA6692">
            <w:pPr>
              <w:pStyle w:val="Bodytext"/>
            </w:pPr>
            <w:r w:rsidRPr="00F953F9">
              <w:t>2.3A Listening activity: El uso de las redes sociales</w:t>
            </w:r>
          </w:p>
          <w:p w14:paraId="6C72A1D5" w14:textId="77777777" w:rsidR="00F953F9" w:rsidRPr="00F953F9" w:rsidRDefault="00F953F9" w:rsidP="00CA6692">
            <w:pPr>
              <w:pStyle w:val="Bodytext"/>
            </w:pPr>
            <w:r w:rsidRPr="00F953F9">
              <w:t>2.3A Listening activity: El uso de las redes sociales</w:t>
            </w:r>
            <w:r>
              <w:t xml:space="preserve"> transcript</w:t>
            </w:r>
          </w:p>
          <w:p w14:paraId="04B75E3F" w14:textId="77777777" w:rsidR="00F953F9" w:rsidRDefault="00F953F9" w:rsidP="00CA6692">
            <w:pPr>
              <w:pStyle w:val="Bodytext"/>
            </w:pPr>
            <w:r w:rsidRPr="00F953F9">
              <w:t>2.3A Reading activity: Las redes sociales en el futuro</w:t>
            </w:r>
          </w:p>
          <w:p w14:paraId="09A73FBA" w14:textId="77777777" w:rsidR="00FB47DF" w:rsidRPr="00111BBF" w:rsidRDefault="00FB47DF" w:rsidP="00CA6692">
            <w:pPr>
              <w:pStyle w:val="Bodytext"/>
              <w:rPr>
                <w:lang w:val="en-GB"/>
              </w:rPr>
            </w:pPr>
            <w:r w:rsidRPr="00111BBF">
              <w:rPr>
                <w:lang w:val="en-GB"/>
              </w:rPr>
              <w:t>2.3A Writing worksheet</w:t>
            </w:r>
          </w:p>
          <w:p w14:paraId="704475D2" w14:textId="77777777" w:rsidR="00FB47DF" w:rsidRPr="00111BBF" w:rsidRDefault="00FB47DF" w:rsidP="00CA6692">
            <w:pPr>
              <w:pStyle w:val="Bodytext"/>
              <w:rPr>
                <w:lang w:val="en-GB"/>
              </w:rPr>
            </w:pPr>
            <w:r w:rsidRPr="00111BBF">
              <w:rPr>
                <w:lang w:val="en-GB"/>
              </w:rPr>
              <w:t>Unit 2 Worksheet answers</w:t>
            </w:r>
          </w:p>
        </w:tc>
      </w:tr>
    </w:tbl>
    <w:p w14:paraId="0ADCDAB4" w14:textId="77777777" w:rsidR="00850E79" w:rsidRPr="00111BBF" w:rsidRDefault="00850E79" w:rsidP="00CA6692">
      <w:pPr>
        <w:pStyle w:val="Bodytext"/>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850E79" w:rsidRPr="00111BBF" w14:paraId="159B6648" w14:textId="77777777" w:rsidTr="004D1A5A">
        <w:tc>
          <w:tcPr>
            <w:tcW w:w="10206" w:type="dxa"/>
            <w:shd w:val="clear" w:color="auto" w:fill="B4C5E5"/>
            <w:vAlign w:val="center"/>
          </w:tcPr>
          <w:p w14:paraId="55BED919" w14:textId="77777777" w:rsidR="00850E79" w:rsidRPr="00CF7AB0" w:rsidRDefault="00850E79" w:rsidP="000A3009">
            <w:pPr>
              <w:pStyle w:val="Rubric0"/>
              <w:spacing w:after="80"/>
              <w:rPr>
                <w:lang w:val="es-ES"/>
              </w:rPr>
            </w:pPr>
            <w:r w:rsidRPr="00CF7AB0">
              <w:rPr>
                <w:lang w:val="es-ES"/>
              </w:rPr>
              <w:t xml:space="preserve">1 </w:t>
            </w:r>
            <w:r w:rsidR="000A3009" w:rsidRPr="00CF7AB0">
              <w:rPr>
                <w:lang w:val="es-ES"/>
              </w:rPr>
              <w:t>Con tu compa</w:t>
            </w:r>
            <w:r w:rsidR="000A3009" w:rsidRPr="00CF7AB0">
              <w:rPr>
                <w:rFonts w:cs="Arial"/>
                <w:lang w:val="es-ES"/>
              </w:rPr>
              <w:t>ñ</w:t>
            </w:r>
            <w:r w:rsidR="000A3009" w:rsidRPr="00CF7AB0">
              <w:rPr>
                <w:lang w:val="es-ES"/>
              </w:rPr>
              <w:t>ero/a, pregunta las preguntas.</w:t>
            </w:r>
          </w:p>
        </w:tc>
      </w:tr>
    </w:tbl>
    <w:p w14:paraId="05AF959A" w14:textId="77777777" w:rsidR="000A3009" w:rsidRPr="00111BBF" w:rsidRDefault="00B81B87" w:rsidP="00CA6692">
      <w:pPr>
        <w:pStyle w:val="BodytextafterRubric"/>
        <w:rPr>
          <w:lang w:val="en-GB"/>
        </w:rPr>
      </w:pPr>
      <w:r w:rsidRPr="00111BBF">
        <w:rPr>
          <w:lang w:val="en-GB"/>
        </w:rPr>
        <w:t xml:space="preserve">Speaking activity. </w:t>
      </w:r>
      <w:r w:rsidR="000A3009" w:rsidRPr="00111BBF">
        <w:rPr>
          <w:lang w:val="en-GB"/>
        </w:rPr>
        <w:t>Students answer the questions on their use (or not) of social newtworks; on what they use them for; and the advantages and dis</w:t>
      </w:r>
      <w:r w:rsidR="00CD7A41" w:rsidRPr="00111BBF">
        <w:rPr>
          <w:lang w:val="en-GB"/>
        </w:rPr>
        <w:t xml:space="preserve">advantages of social networking. </w:t>
      </w:r>
    </w:p>
    <w:p w14:paraId="3C0AE653" w14:textId="77777777" w:rsidR="00CD7A41" w:rsidRPr="00111BBF" w:rsidRDefault="004D1A5A" w:rsidP="00CA6692">
      <w:pPr>
        <w:pStyle w:val="Bodytext"/>
        <w:rPr>
          <w:lang w:val="en-GB"/>
        </w:rPr>
      </w:pPr>
      <w:r w:rsidRPr="00111BBF">
        <w:rPr>
          <w:lang w:val="en-GB"/>
        </w:rPr>
        <w:t xml:space="preserve">Students </w:t>
      </w:r>
      <w:r w:rsidR="00522D4B" w:rsidRPr="00111BBF">
        <w:rPr>
          <w:lang w:val="en-GB"/>
        </w:rPr>
        <w:t>could</w:t>
      </w:r>
      <w:r w:rsidRPr="00111BBF">
        <w:rPr>
          <w:lang w:val="en-GB"/>
        </w:rPr>
        <w:t xml:space="preserve"> mention</w:t>
      </w:r>
      <w:r w:rsidR="00CD7A41" w:rsidRPr="00111BBF">
        <w:rPr>
          <w:lang w:val="en-GB"/>
        </w:rPr>
        <w:t xml:space="preserve">: </w:t>
      </w:r>
    </w:p>
    <w:p w14:paraId="0932CC88" w14:textId="77777777" w:rsidR="00153E26" w:rsidRPr="00111BBF" w:rsidRDefault="00153E26" w:rsidP="00CA6692">
      <w:pPr>
        <w:pStyle w:val="Listindent"/>
        <w:rPr>
          <w:lang w:val="en-GB"/>
        </w:rPr>
      </w:pPr>
      <w:r w:rsidRPr="00111BBF">
        <w:rPr>
          <w:lang w:val="en-GB"/>
        </w:rPr>
        <w:t>that they use the following websites; Facebook, Instagram etc. (E.g.</w:t>
      </w:r>
      <w:r w:rsidRPr="00111BBF">
        <w:rPr>
          <w:i/>
          <w:lang w:val="en-GB"/>
        </w:rPr>
        <w:t xml:space="preserve">Uso Facebook, Instagram etc para comunicarme con mis amigos y subir fotos = </w:t>
      </w:r>
      <w:r w:rsidRPr="00111BBF">
        <w:rPr>
          <w:lang w:val="en-GB"/>
        </w:rPr>
        <w:t>I use Facebook, Instagram etc to keep in touch with my friends and to upload photos)</w:t>
      </w:r>
    </w:p>
    <w:p w14:paraId="7CDD30BB" w14:textId="77777777" w:rsidR="00153E26" w:rsidRPr="00111BBF" w:rsidRDefault="00153E26" w:rsidP="00CA6692">
      <w:pPr>
        <w:pStyle w:val="Listindent"/>
        <w:rPr>
          <w:lang w:val="en-GB"/>
        </w:rPr>
      </w:pPr>
      <w:r w:rsidRPr="00111BBF">
        <w:rPr>
          <w:lang w:val="en-GB"/>
        </w:rPr>
        <w:t>why they use them (</w:t>
      </w:r>
      <w:r w:rsidRPr="00111BBF">
        <w:rPr>
          <w:i/>
          <w:lang w:val="en-GB"/>
        </w:rPr>
        <w:t>Las uso para descargar …</w:t>
      </w:r>
      <w:r w:rsidR="00477984" w:rsidRPr="00111BBF">
        <w:rPr>
          <w:lang w:val="en-GB"/>
        </w:rPr>
        <w:t>= I use them to download … )</w:t>
      </w:r>
    </w:p>
    <w:p w14:paraId="4CA36008" w14:textId="77777777" w:rsidR="00850E79" w:rsidRPr="00CF7AB0" w:rsidRDefault="00153E26" w:rsidP="00CA6692">
      <w:pPr>
        <w:pStyle w:val="Listindent"/>
        <w:rPr>
          <w:lang w:val="en-GB"/>
        </w:rPr>
      </w:pPr>
      <w:r w:rsidRPr="00AB328D">
        <w:t>and the advantages/disadvantages (</w:t>
      </w:r>
      <w:r w:rsidRPr="00522D4B">
        <w:t>En mi opinión hay muchas ventajas por ejemplo puedes conectarte con otras personas y usarlas para buscar trabajo. Las desventajas son que hay riesgo de hablar con desconocidos y las personas pueden robar tus datos personales</w:t>
      </w:r>
      <w:r w:rsidRPr="00AB328D">
        <w:t xml:space="preserve"> = In my opinion there are many advantages. </w:t>
      </w:r>
      <w:r w:rsidRPr="00CF7AB0">
        <w:rPr>
          <w:lang w:val="en-GB"/>
        </w:rPr>
        <w:t>For example you can contact people and us ethem to find jobs. The disadvantages are that you can talk with people you do not know and people ca</w:t>
      </w:r>
      <w:r w:rsidR="00742BDD">
        <w:rPr>
          <w:lang w:val="en-GB"/>
        </w:rPr>
        <w:t>n steal your personal details).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282BF7" w:rsidRPr="00111BBF" w14:paraId="705D1F9B" w14:textId="77777777" w:rsidTr="004D1A5A">
        <w:tc>
          <w:tcPr>
            <w:tcW w:w="10206" w:type="dxa"/>
            <w:shd w:val="clear" w:color="auto" w:fill="B4C5E5"/>
            <w:vAlign w:val="center"/>
          </w:tcPr>
          <w:p w14:paraId="32A7F48A" w14:textId="77777777" w:rsidR="00282BF7" w:rsidRPr="00CF7AB0" w:rsidRDefault="00282BF7" w:rsidP="000F442E">
            <w:pPr>
              <w:pStyle w:val="Rubric0"/>
              <w:spacing w:after="80"/>
              <w:rPr>
                <w:lang w:val="es-ES"/>
              </w:rPr>
            </w:pPr>
            <w:r w:rsidRPr="00CF7AB0">
              <w:rPr>
                <w:lang w:val="es-ES"/>
              </w:rPr>
              <w:lastRenderedPageBreak/>
              <w:t xml:space="preserve">2a </w:t>
            </w:r>
            <w:r w:rsidR="000F442E" w:rsidRPr="00CF7AB0">
              <w:rPr>
                <w:lang w:val="es-ES"/>
              </w:rPr>
              <w:t>Lee este art</w:t>
            </w:r>
            <w:r w:rsidR="000F442E" w:rsidRPr="00CF7AB0">
              <w:rPr>
                <w:rFonts w:cs="Arial"/>
                <w:lang w:val="es-ES"/>
              </w:rPr>
              <w:t>í</w:t>
            </w:r>
            <w:r w:rsidR="000F442E" w:rsidRPr="00CF7AB0">
              <w:rPr>
                <w:lang w:val="es-ES"/>
              </w:rPr>
              <w:t>culo y contesta las preguntas.</w:t>
            </w:r>
          </w:p>
        </w:tc>
      </w:tr>
    </w:tbl>
    <w:p w14:paraId="3F927678" w14:textId="77777777" w:rsidR="00282BF7" w:rsidRDefault="00B81B87" w:rsidP="00CA6692">
      <w:pPr>
        <w:pStyle w:val="BodytextafterRubric"/>
      </w:pPr>
      <w:r w:rsidRPr="00111BBF">
        <w:rPr>
          <w:lang w:val="en-GB"/>
        </w:rPr>
        <w:t xml:space="preserve">Reading activity. </w:t>
      </w:r>
      <w:r w:rsidR="000F442E" w:rsidRPr="00111BBF">
        <w:rPr>
          <w:lang w:val="en-GB"/>
        </w:rPr>
        <w:t xml:space="preserve">Students read the article on social networking in Spain. There is a </w:t>
      </w:r>
      <w:r w:rsidR="00DA2E9B" w:rsidRPr="00111BBF">
        <w:rPr>
          <w:lang w:val="en-GB"/>
        </w:rPr>
        <w:t>‘</w:t>
      </w:r>
      <w:r w:rsidR="000F442E" w:rsidRPr="00111BBF">
        <w:rPr>
          <w:lang w:val="en-GB"/>
        </w:rPr>
        <w:t>Vocabulary</w:t>
      </w:r>
      <w:r w:rsidR="00DA2E9B" w:rsidRPr="00111BBF">
        <w:rPr>
          <w:lang w:val="en-GB"/>
        </w:rPr>
        <w:t>’</w:t>
      </w:r>
      <w:r w:rsidR="000F442E" w:rsidRPr="00111BBF">
        <w:rPr>
          <w:lang w:val="en-GB"/>
        </w:rPr>
        <w:t xml:space="preserve"> box on page 38 </w:t>
      </w:r>
      <w:r w:rsidR="00C3385D" w:rsidRPr="00111BBF">
        <w:rPr>
          <w:lang w:val="en-GB"/>
        </w:rPr>
        <w:t xml:space="preserve">providing some essential </w:t>
      </w:r>
      <w:r w:rsidR="00522D4B" w:rsidRPr="00111BBF">
        <w:rPr>
          <w:lang w:val="en-GB"/>
        </w:rPr>
        <w:t>terminology to aid compprehension</w:t>
      </w:r>
      <w:r w:rsidR="00C3385D" w:rsidRPr="00111BBF">
        <w:rPr>
          <w:lang w:val="en-GB"/>
        </w:rPr>
        <w:t xml:space="preserve">. </w:t>
      </w:r>
      <w:r w:rsidR="00C3385D">
        <w:t>Th</w:t>
      </w:r>
      <w:r w:rsidR="002F386D">
        <w:t>ey</w:t>
      </w:r>
      <w:r w:rsidR="00C3385D">
        <w:t xml:space="preserve"> then answer questions</w:t>
      </w:r>
      <w:r w:rsidR="00DA2E9B">
        <w:t xml:space="preserve"> 1‒6</w:t>
      </w:r>
      <w:r w:rsidR="00C3385D">
        <w:t>.</w:t>
      </w:r>
    </w:p>
    <w:p w14:paraId="70D7A87E" w14:textId="77777777" w:rsidR="00282BF7" w:rsidRPr="00BD6C85" w:rsidRDefault="002F386D" w:rsidP="00CA6692">
      <w:pPr>
        <w:pStyle w:val="Aswersheading"/>
      </w:pPr>
      <w:r>
        <w:t>Suggested a</w:t>
      </w:r>
      <w:r w:rsidR="00282BF7" w:rsidRPr="00D6378A">
        <w:t>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9870"/>
      </w:tblGrid>
      <w:tr w:rsidR="00924EB5" w:rsidRPr="00111BBF" w14:paraId="4589B72A" w14:textId="77777777" w:rsidTr="00924EB5">
        <w:tc>
          <w:tcPr>
            <w:tcW w:w="0" w:type="auto"/>
          </w:tcPr>
          <w:p w14:paraId="1C67CDE1" w14:textId="77777777" w:rsidR="00924EB5" w:rsidRPr="00924EB5" w:rsidRDefault="00924EB5" w:rsidP="00CA6692">
            <w:pPr>
              <w:pStyle w:val="Bodytext"/>
            </w:pPr>
            <w:r w:rsidRPr="00924EB5">
              <w:t>1</w:t>
            </w:r>
          </w:p>
        </w:tc>
        <w:tc>
          <w:tcPr>
            <w:tcW w:w="0" w:type="auto"/>
          </w:tcPr>
          <w:p w14:paraId="5551FDFD" w14:textId="77777777" w:rsidR="00924EB5" w:rsidRPr="00924EB5" w:rsidRDefault="00924EB5" w:rsidP="00CA6692">
            <w:pPr>
              <w:pStyle w:val="Bodytext"/>
            </w:pPr>
            <w:r w:rsidRPr="00924EB5">
              <w:t>El mayor problema es que aunque mucha gente usa Facebook, el 14 % de usuarios que tiene cuenta no usa esta red social.</w:t>
            </w:r>
          </w:p>
        </w:tc>
      </w:tr>
      <w:tr w:rsidR="00924EB5" w:rsidRPr="00111BBF" w14:paraId="6D832788" w14:textId="77777777" w:rsidTr="00924EB5">
        <w:tc>
          <w:tcPr>
            <w:tcW w:w="0" w:type="auto"/>
          </w:tcPr>
          <w:p w14:paraId="4F44A172" w14:textId="77777777" w:rsidR="00924EB5" w:rsidRPr="00924EB5" w:rsidRDefault="00924EB5" w:rsidP="00CA6692">
            <w:pPr>
              <w:pStyle w:val="Bodytext"/>
            </w:pPr>
            <w:r w:rsidRPr="00924EB5">
              <w:t>2</w:t>
            </w:r>
          </w:p>
        </w:tc>
        <w:tc>
          <w:tcPr>
            <w:tcW w:w="0" w:type="auto"/>
          </w:tcPr>
          <w:p w14:paraId="16F26E6E" w14:textId="77777777" w:rsidR="00924EB5" w:rsidRPr="00111BBF" w:rsidRDefault="00924EB5" w:rsidP="00CA6692">
            <w:pPr>
              <w:pStyle w:val="Bodytext"/>
              <w:rPr>
                <w:lang w:val="es-ES"/>
              </w:rPr>
            </w:pPr>
            <w:r w:rsidRPr="00924EB5">
              <w:t>Uno de cada diez deja de usar Twitter porque no entiende cómo usarl</w:t>
            </w:r>
            <w:r w:rsidRPr="00924EB5">
              <w:rPr>
                <w:lang w:val="es-ES"/>
              </w:rPr>
              <w:t>o</w:t>
            </w:r>
            <w:r w:rsidRPr="00924EB5">
              <w:t>.</w:t>
            </w:r>
          </w:p>
        </w:tc>
      </w:tr>
      <w:tr w:rsidR="00924EB5" w:rsidRPr="00396F2A" w14:paraId="66AAFC34" w14:textId="77777777" w:rsidTr="00924EB5">
        <w:tc>
          <w:tcPr>
            <w:tcW w:w="0" w:type="auto"/>
          </w:tcPr>
          <w:p w14:paraId="5B9087BD" w14:textId="77777777" w:rsidR="00924EB5" w:rsidRPr="00924EB5" w:rsidRDefault="00924EB5" w:rsidP="00CA6692">
            <w:pPr>
              <w:pStyle w:val="Bodytext"/>
            </w:pPr>
            <w:r w:rsidRPr="00924EB5">
              <w:t>3</w:t>
            </w:r>
          </w:p>
        </w:tc>
        <w:tc>
          <w:tcPr>
            <w:tcW w:w="0" w:type="auto"/>
          </w:tcPr>
          <w:p w14:paraId="52B436E6" w14:textId="77777777" w:rsidR="00924EB5" w:rsidRPr="00924EB5" w:rsidRDefault="00924EB5" w:rsidP="00CA6692">
            <w:pPr>
              <w:pStyle w:val="Bodytext"/>
            </w:pPr>
            <w:r w:rsidRPr="00924EB5">
              <w:t xml:space="preserve"> En muy poco tiempo, el número de españoles que usa Facebook ha incrementado del 20% al 78%. Esto demuestra que es muy popular.</w:t>
            </w:r>
          </w:p>
        </w:tc>
      </w:tr>
      <w:tr w:rsidR="00924EB5" w:rsidRPr="00111BBF" w14:paraId="22C3633F" w14:textId="77777777" w:rsidTr="00924EB5">
        <w:tc>
          <w:tcPr>
            <w:tcW w:w="0" w:type="auto"/>
          </w:tcPr>
          <w:p w14:paraId="489A5140" w14:textId="77777777" w:rsidR="00924EB5" w:rsidRPr="00924EB5" w:rsidRDefault="00924EB5" w:rsidP="00CA6692">
            <w:pPr>
              <w:pStyle w:val="Bodytext"/>
            </w:pPr>
            <w:r w:rsidRPr="00924EB5">
              <w:t>4</w:t>
            </w:r>
          </w:p>
        </w:tc>
        <w:tc>
          <w:tcPr>
            <w:tcW w:w="0" w:type="auto"/>
          </w:tcPr>
          <w:p w14:paraId="632BCF7A" w14:textId="77777777" w:rsidR="00924EB5" w:rsidRPr="00924EB5" w:rsidRDefault="00924EB5" w:rsidP="00CA6692">
            <w:pPr>
              <w:pStyle w:val="Bodytext"/>
            </w:pPr>
            <w:r w:rsidRPr="00924EB5">
              <w:t>En el pasado, Tuenti era usada en su mayoría por los internautas españoles mientras que ahora, su uso se ha extendido a toda Europa y América.</w:t>
            </w:r>
          </w:p>
        </w:tc>
      </w:tr>
      <w:tr w:rsidR="00924EB5" w:rsidRPr="00111BBF" w14:paraId="275BD386" w14:textId="77777777" w:rsidTr="00924EB5">
        <w:tc>
          <w:tcPr>
            <w:tcW w:w="0" w:type="auto"/>
          </w:tcPr>
          <w:p w14:paraId="3CC33F41" w14:textId="77777777" w:rsidR="00924EB5" w:rsidRPr="00924EB5" w:rsidRDefault="00924EB5" w:rsidP="00CA6692">
            <w:pPr>
              <w:pStyle w:val="Bodytext"/>
            </w:pPr>
            <w:r w:rsidRPr="00924EB5">
              <w:t>5</w:t>
            </w:r>
          </w:p>
        </w:tc>
        <w:tc>
          <w:tcPr>
            <w:tcW w:w="0" w:type="auto"/>
          </w:tcPr>
          <w:p w14:paraId="295E7283" w14:textId="77777777" w:rsidR="00924EB5" w:rsidRPr="00924EB5" w:rsidRDefault="00924EB5" w:rsidP="00CA6692">
            <w:pPr>
              <w:pStyle w:val="Bodytext"/>
            </w:pPr>
            <w:r w:rsidRPr="00924EB5">
              <w:t>El problema es que, aunque casi un cuarto de usuarios tiene cuenta, Twitter es una red social que se usa más para dar información que para comunicarse socialmente.</w:t>
            </w:r>
          </w:p>
        </w:tc>
      </w:tr>
      <w:tr w:rsidR="00924EB5" w:rsidRPr="00111BBF" w14:paraId="13A1C64A" w14:textId="77777777" w:rsidTr="00924EB5">
        <w:tc>
          <w:tcPr>
            <w:tcW w:w="0" w:type="auto"/>
          </w:tcPr>
          <w:p w14:paraId="08CE7D8C" w14:textId="77777777" w:rsidR="00924EB5" w:rsidRPr="00924EB5" w:rsidRDefault="00924EB5" w:rsidP="00CA6692">
            <w:pPr>
              <w:pStyle w:val="Bodytext"/>
            </w:pPr>
            <w:r w:rsidRPr="00924EB5">
              <w:t>6</w:t>
            </w:r>
          </w:p>
        </w:tc>
        <w:tc>
          <w:tcPr>
            <w:tcW w:w="0" w:type="auto"/>
          </w:tcPr>
          <w:p w14:paraId="74B30A5F" w14:textId="77777777" w:rsidR="00924EB5" w:rsidRPr="00924EB5" w:rsidRDefault="00924EB5" w:rsidP="00CA6692">
            <w:pPr>
              <w:pStyle w:val="Bodytext"/>
            </w:pPr>
            <w:r w:rsidRPr="00924EB5">
              <w:t>Myspace era más popular en el pasado, pero ahora solo un 2% la usa, ha perdido usuarios.</w:t>
            </w:r>
          </w:p>
        </w:tc>
      </w:tr>
    </w:tbl>
    <w:p w14:paraId="4040CE63" w14:textId="77777777" w:rsidR="00924EB5" w:rsidRPr="00924EB5" w:rsidRDefault="00924EB5" w:rsidP="00CA6692">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282BF7" w:rsidRPr="00111BBF" w14:paraId="0E42D4F7" w14:textId="77777777" w:rsidTr="004D1A5A">
        <w:tc>
          <w:tcPr>
            <w:tcW w:w="10206" w:type="dxa"/>
            <w:shd w:val="clear" w:color="auto" w:fill="B4C5E5"/>
            <w:vAlign w:val="center"/>
          </w:tcPr>
          <w:p w14:paraId="113A8D13" w14:textId="77777777" w:rsidR="00282BF7" w:rsidRPr="00CF7AB0" w:rsidRDefault="00282BF7" w:rsidP="00742BDD">
            <w:pPr>
              <w:pStyle w:val="Rubric0"/>
              <w:spacing w:after="80"/>
              <w:rPr>
                <w:b w:val="0"/>
                <w:lang w:val="es-ES"/>
              </w:rPr>
            </w:pPr>
            <w:r w:rsidRPr="00CF7AB0">
              <w:rPr>
                <w:lang w:val="es-ES"/>
              </w:rPr>
              <w:t xml:space="preserve">2b </w:t>
            </w:r>
            <w:r w:rsidR="001502E7" w:rsidRPr="00CF7AB0">
              <w:rPr>
                <w:lang w:val="es-ES"/>
              </w:rPr>
              <w:t>Traduce</w:t>
            </w:r>
            <w:r w:rsidR="00C3385D" w:rsidRPr="00CF7AB0">
              <w:rPr>
                <w:lang w:val="es-ES"/>
              </w:rPr>
              <w:t xml:space="preserve"> estas frases al espa</w:t>
            </w:r>
            <w:r w:rsidR="00C3385D" w:rsidRPr="00CF7AB0">
              <w:rPr>
                <w:rFonts w:cs="Arial"/>
                <w:lang w:val="es-ES"/>
              </w:rPr>
              <w:t>ñol.</w:t>
            </w:r>
          </w:p>
        </w:tc>
      </w:tr>
    </w:tbl>
    <w:p w14:paraId="34F0D103" w14:textId="77777777" w:rsidR="00282BF7" w:rsidRPr="00111BBF" w:rsidRDefault="00B81B87" w:rsidP="00CA6692">
      <w:pPr>
        <w:pStyle w:val="BodytextafterRubric"/>
        <w:rPr>
          <w:lang w:val="en-GB"/>
        </w:rPr>
      </w:pPr>
      <w:r w:rsidRPr="00111BBF">
        <w:rPr>
          <w:lang w:val="en-GB"/>
        </w:rPr>
        <w:t xml:space="preserve">Translation activity. </w:t>
      </w:r>
      <w:r w:rsidR="00C3385D" w:rsidRPr="00111BBF">
        <w:rPr>
          <w:lang w:val="en-GB"/>
        </w:rPr>
        <w:t>Students use phrases from the articl</w:t>
      </w:r>
      <w:r w:rsidR="009508D2" w:rsidRPr="00111BBF">
        <w:rPr>
          <w:lang w:val="en-GB"/>
        </w:rPr>
        <w:t>e</w:t>
      </w:r>
      <w:r w:rsidR="00C3385D" w:rsidRPr="00111BBF">
        <w:rPr>
          <w:lang w:val="en-GB"/>
        </w:rPr>
        <w:t xml:space="preserve"> in 2a to translate sentences </w:t>
      </w:r>
      <w:r w:rsidR="00D15053" w:rsidRPr="00111BBF">
        <w:rPr>
          <w:lang w:val="en-GB"/>
        </w:rPr>
        <w:t>1–5</w:t>
      </w:r>
      <w:r w:rsidR="00C3385D" w:rsidRPr="00111BBF">
        <w:rPr>
          <w:lang w:val="en-GB"/>
        </w:rPr>
        <w:t xml:space="preserve"> into Spanish.</w:t>
      </w:r>
      <w:r w:rsidR="001C279E" w:rsidRPr="00111BBF">
        <w:rPr>
          <w:lang w:val="en-GB"/>
        </w:rPr>
        <w:t xml:space="preserve"> </w:t>
      </w:r>
    </w:p>
    <w:p w14:paraId="158F2C4B" w14:textId="77777777" w:rsidR="00282BF7" w:rsidRPr="00BD6C85" w:rsidRDefault="002F386D" w:rsidP="00CA6692">
      <w:pPr>
        <w:pStyle w:val="Aswersheading"/>
      </w:pPr>
      <w:r>
        <w:t>Suggested a</w:t>
      </w:r>
      <w:r w:rsidR="00282BF7" w:rsidRPr="00D6378A">
        <w:t>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5830"/>
      </w:tblGrid>
      <w:tr w:rsidR="002B21C8" w:rsidRPr="00111BBF" w14:paraId="36244859" w14:textId="77777777" w:rsidTr="002B21C8">
        <w:tc>
          <w:tcPr>
            <w:tcW w:w="0" w:type="auto"/>
          </w:tcPr>
          <w:p w14:paraId="30A308AC" w14:textId="77777777" w:rsidR="002B21C8" w:rsidRPr="002B21C8" w:rsidRDefault="002B21C8" w:rsidP="00CA6692">
            <w:pPr>
              <w:pStyle w:val="Bodytext"/>
            </w:pPr>
            <w:r w:rsidRPr="002B21C8">
              <w:t>1</w:t>
            </w:r>
          </w:p>
        </w:tc>
        <w:tc>
          <w:tcPr>
            <w:tcW w:w="0" w:type="auto"/>
          </w:tcPr>
          <w:p w14:paraId="799076A3" w14:textId="77777777" w:rsidR="002B21C8" w:rsidRPr="002B21C8" w:rsidRDefault="002B21C8" w:rsidP="00CA6692">
            <w:pPr>
              <w:pStyle w:val="Bodytext"/>
            </w:pPr>
            <w:r w:rsidRPr="002B21C8">
              <w:t xml:space="preserve">Mi red social favorita es la </w:t>
            </w:r>
            <w:r w:rsidR="00DC4093">
              <w:t xml:space="preserve">red </w:t>
            </w:r>
            <w:r w:rsidRPr="002B21C8">
              <w:t>española Tuenti.</w:t>
            </w:r>
          </w:p>
        </w:tc>
      </w:tr>
      <w:tr w:rsidR="002B21C8" w:rsidRPr="00111BBF" w14:paraId="42534828" w14:textId="77777777" w:rsidTr="002B21C8">
        <w:tc>
          <w:tcPr>
            <w:tcW w:w="0" w:type="auto"/>
          </w:tcPr>
          <w:p w14:paraId="28F83EFF" w14:textId="77777777" w:rsidR="002B21C8" w:rsidRPr="002B21C8" w:rsidRDefault="002B21C8" w:rsidP="00CA6692">
            <w:pPr>
              <w:pStyle w:val="Bodytext"/>
            </w:pPr>
            <w:r w:rsidRPr="002B21C8">
              <w:t>2</w:t>
            </w:r>
          </w:p>
        </w:tc>
        <w:tc>
          <w:tcPr>
            <w:tcW w:w="0" w:type="auto"/>
          </w:tcPr>
          <w:p w14:paraId="56958D1C" w14:textId="77777777" w:rsidR="002B21C8" w:rsidRPr="002B21C8" w:rsidRDefault="002B21C8" w:rsidP="00CA6692">
            <w:pPr>
              <w:pStyle w:val="Bodytext"/>
            </w:pPr>
            <w:r w:rsidRPr="002B21C8">
              <w:t>Mi problema es que no entiendo/comprendo cómo usar Twitter.</w:t>
            </w:r>
          </w:p>
        </w:tc>
      </w:tr>
      <w:tr w:rsidR="002B21C8" w:rsidRPr="00111BBF" w14:paraId="3FB6152D" w14:textId="77777777" w:rsidTr="002B21C8">
        <w:tc>
          <w:tcPr>
            <w:tcW w:w="0" w:type="auto"/>
          </w:tcPr>
          <w:p w14:paraId="10041055" w14:textId="77777777" w:rsidR="002B21C8" w:rsidRPr="002B21C8" w:rsidRDefault="002B21C8" w:rsidP="00CA6692">
            <w:pPr>
              <w:pStyle w:val="Bodytext"/>
            </w:pPr>
            <w:r w:rsidRPr="002B21C8">
              <w:t>3</w:t>
            </w:r>
          </w:p>
        </w:tc>
        <w:tc>
          <w:tcPr>
            <w:tcW w:w="0" w:type="auto"/>
          </w:tcPr>
          <w:p w14:paraId="06F352A4" w14:textId="77777777" w:rsidR="002B21C8" w:rsidRPr="002B21C8" w:rsidRDefault="002B21C8" w:rsidP="00CA6692">
            <w:pPr>
              <w:pStyle w:val="Bodytext"/>
            </w:pPr>
            <w:r w:rsidRPr="002B21C8">
              <w:t>Tengo cuenta en Facebook donde subo fotos.</w:t>
            </w:r>
          </w:p>
        </w:tc>
      </w:tr>
      <w:tr w:rsidR="002B21C8" w:rsidRPr="00111BBF" w14:paraId="3DFDBC07" w14:textId="77777777" w:rsidTr="002B21C8">
        <w:tc>
          <w:tcPr>
            <w:tcW w:w="0" w:type="auto"/>
          </w:tcPr>
          <w:p w14:paraId="475730A5" w14:textId="77777777" w:rsidR="002B21C8" w:rsidRPr="002B21C8" w:rsidRDefault="002B21C8" w:rsidP="00CA6692">
            <w:pPr>
              <w:pStyle w:val="Bodytext"/>
            </w:pPr>
            <w:r w:rsidRPr="002B21C8">
              <w:t>4</w:t>
            </w:r>
          </w:p>
        </w:tc>
        <w:tc>
          <w:tcPr>
            <w:tcW w:w="0" w:type="auto"/>
          </w:tcPr>
          <w:p w14:paraId="76F206D9" w14:textId="77777777" w:rsidR="002B21C8" w:rsidRPr="002B21C8" w:rsidRDefault="002B21C8" w:rsidP="00CA6692">
            <w:pPr>
              <w:pStyle w:val="Bodytext"/>
            </w:pPr>
            <w:r w:rsidRPr="002B21C8">
              <w:t>Chateo con mis amigos en el extranjero en las redes sociales.</w:t>
            </w:r>
          </w:p>
        </w:tc>
      </w:tr>
      <w:tr w:rsidR="002B21C8" w:rsidRPr="00111BBF" w14:paraId="3677C500" w14:textId="77777777" w:rsidTr="002B21C8">
        <w:tc>
          <w:tcPr>
            <w:tcW w:w="0" w:type="auto"/>
          </w:tcPr>
          <w:p w14:paraId="4A23227F" w14:textId="77777777" w:rsidR="002B21C8" w:rsidRPr="002B21C8" w:rsidRDefault="002B21C8" w:rsidP="00CA6692">
            <w:pPr>
              <w:pStyle w:val="Bodytext"/>
            </w:pPr>
            <w:r w:rsidRPr="002B21C8">
              <w:t>5</w:t>
            </w:r>
          </w:p>
        </w:tc>
        <w:tc>
          <w:tcPr>
            <w:tcW w:w="0" w:type="auto"/>
          </w:tcPr>
          <w:p w14:paraId="40EF46B1" w14:textId="77777777" w:rsidR="002B21C8" w:rsidRPr="002B21C8" w:rsidRDefault="002B21C8" w:rsidP="00CA6692">
            <w:pPr>
              <w:pStyle w:val="Bodytext"/>
            </w:pPr>
            <w:r w:rsidRPr="002B21C8">
              <w:t>Myspace no es tan popular como antes.</w:t>
            </w:r>
          </w:p>
        </w:tc>
      </w:tr>
    </w:tbl>
    <w:p w14:paraId="2BCD5C87" w14:textId="3B7256A9" w:rsidR="004D1A5A" w:rsidRDefault="007F3274" w:rsidP="00CA6692">
      <w:pPr>
        <w:pStyle w:val="Bodytext"/>
      </w:pPr>
      <w:r w:rsidRPr="00712344">
        <w:rPr>
          <w:noProof/>
          <w:lang w:val="en-GB"/>
        </w:rPr>
        <w:drawing>
          <wp:anchor distT="0" distB="0" distL="114300" distR="114300" simplePos="0" relativeHeight="251703296" behindDoc="1" locked="0" layoutInCell="1" allowOverlap="1" wp14:anchorId="288FAB0D" wp14:editId="636CC863">
            <wp:simplePos x="0" y="0"/>
            <wp:positionH relativeFrom="column">
              <wp:posOffset>0</wp:posOffset>
            </wp:positionH>
            <wp:positionV relativeFrom="paragraph">
              <wp:posOffset>221615</wp:posOffset>
            </wp:positionV>
            <wp:extent cx="951865" cy="333375"/>
            <wp:effectExtent l="0" t="0" r="635" b="9525"/>
            <wp:wrapTight wrapText="bothSides">
              <wp:wrapPolygon edited="0">
                <wp:start x="0" y="0"/>
                <wp:lineTo x="0" y="20983"/>
                <wp:lineTo x="21182" y="20983"/>
                <wp:lineTo x="21182"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p w14:paraId="0063847C" w14:textId="5602909A" w:rsidR="00F953F9" w:rsidRPr="00111BBF" w:rsidRDefault="00F953F9" w:rsidP="00CA6692">
      <w:pPr>
        <w:pStyle w:val="Bodytext"/>
        <w:rPr>
          <w:lang w:val="en-GB"/>
        </w:rPr>
      </w:pPr>
      <w:r w:rsidRPr="00111BBF">
        <w:rPr>
          <w:lang w:val="en-GB"/>
        </w:rPr>
        <w:t xml:space="preserve">An accompanying self-marking interactive activity can be found on Kerboodle: </w:t>
      </w:r>
      <w:r w:rsidRPr="00111BBF">
        <w:rPr>
          <w:b/>
          <w:lang w:val="en-GB"/>
        </w:rPr>
        <w:t>2.3A Reading activity: Consejos básicos sobre las redes sociales</w:t>
      </w:r>
      <w:r w:rsidRPr="00111BBF">
        <w:rPr>
          <w:lang w:val="en-GB"/>
        </w:rPr>
        <w:t xml:space="preserve">. </w:t>
      </w:r>
    </w:p>
    <w:p w14:paraId="04DE2992" w14:textId="629DD0C9" w:rsidR="00F953F9" w:rsidRPr="00111BBF" w:rsidRDefault="007F3274" w:rsidP="00CA6692">
      <w:pPr>
        <w:pStyle w:val="Bodytext"/>
        <w:rPr>
          <w:lang w:val="en-GB"/>
        </w:rPr>
      </w:pPr>
      <w:r w:rsidRPr="00712344">
        <w:rPr>
          <w:noProof/>
          <w:lang w:val="en-GB"/>
        </w:rPr>
        <w:drawing>
          <wp:anchor distT="0" distB="0" distL="114300" distR="114300" simplePos="0" relativeHeight="251705344" behindDoc="1" locked="0" layoutInCell="1" allowOverlap="1" wp14:anchorId="37BB8907" wp14:editId="7FEFD7F3">
            <wp:simplePos x="0" y="0"/>
            <wp:positionH relativeFrom="column">
              <wp:posOffset>0</wp:posOffset>
            </wp:positionH>
            <wp:positionV relativeFrom="paragraph">
              <wp:posOffset>207010</wp:posOffset>
            </wp:positionV>
            <wp:extent cx="951865" cy="333375"/>
            <wp:effectExtent l="0" t="0" r="635" b="9525"/>
            <wp:wrapTight wrapText="bothSides">
              <wp:wrapPolygon edited="0">
                <wp:start x="0" y="0"/>
                <wp:lineTo x="0" y="20983"/>
                <wp:lineTo x="21182" y="20983"/>
                <wp:lineTo x="21182"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p w14:paraId="59ED7312" w14:textId="08954C53" w:rsidR="00FB47DF" w:rsidRPr="00111BBF" w:rsidRDefault="00FB47DF" w:rsidP="00CA6692">
      <w:pPr>
        <w:pStyle w:val="Bodytext"/>
        <w:rPr>
          <w:lang w:val="en-GB"/>
        </w:rPr>
      </w:pPr>
      <w:r w:rsidRPr="00111BBF">
        <w:rPr>
          <w:lang w:val="en-GB"/>
        </w:rPr>
        <w:t xml:space="preserve">An accompanying worksheet can be found on Kerboodle: </w:t>
      </w:r>
      <w:r w:rsidRPr="00111BBF">
        <w:rPr>
          <w:b/>
          <w:lang w:val="en-GB"/>
        </w:rPr>
        <w:t>2.3A Reading worksheet</w:t>
      </w:r>
      <w:r w:rsidRPr="00111BBF">
        <w:rPr>
          <w:lang w:val="en-GB"/>
        </w:rPr>
        <w:t>. Answers to worksheets can be found in the Teacher Support folder.</w:t>
      </w:r>
    </w:p>
    <w:p w14:paraId="05646820" w14:textId="77777777" w:rsidR="00FB47DF" w:rsidRPr="00111BBF" w:rsidRDefault="00FB47DF" w:rsidP="00CA6692">
      <w:pPr>
        <w:pStyle w:val="Bodytext"/>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282BF7" w:rsidRPr="00111BBF" w14:paraId="7B0C42D5" w14:textId="77777777" w:rsidTr="004D1A5A">
        <w:tc>
          <w:tcPr>
            <w:tcW w:w="10206" w:type="dxa"/>
            <w:shd w:val="clear" w:color="auto" w:fill="B4C5E5"/>
            <w:vAlign w:val="center"/>
          </w:tcPr>
          <w:p w14:paraId="77FB3424" w14:textId="77777777" w:rsidR="00282BF7" w:rsidRPr="00CF7AB0" w:rsidRDefault="001C279E" w:rsidP="00B964C5">
            <w:pPr>
              <w:pStyle w:val="Rubric0"/>
              <w:spacing w:after="80"/>
              <w:rPr>
                <w:lang w:val="es-ES"/>
              </w:rPr>
            </w:pPr>
            <w:r w:rsidRPr="00CF7AB0">
              <w:rPr>
                <w:lang w:val="es-ES"/>
              </w:rPr>
              <w:t>3</w:t>
            </w:r>
            <w:r w:rsidR="00282BF7" w:rsidRPr="00CF7AB0">
              <w:rPr>
                <w:lang w:val="es-ES"/>
              </w:rPr>
              <w:t xml:space="preserve"> </w:t>
            </w:r>
            <w:r w:rsidRPr="00CF7AB0">
              <w:rPr>
                <w:lang w:val="es-ES"/>
              </w:rPr>
              <w:t>Escucha a seis</w:t>
            </w:r>
            <w:r w:rsidR="00BF6894" w:rsidRPr="00CF7AB0">
              <w:rPr>
                <w:lang w:val="es-ES"/>
              </w:rPr>
              <w:t xml:space="preserve"> </w:t>
            </w:r>
            <w:r w:rsidR="00B964C5" w:rsidRPr="00CF7AB0">
              <w:rPr>
                <w:lang w:val="es-ES"/>
              </w:rPr>
              <w:t>personas que hablan</w:t>
            </w:r>
            <w:r w:rsidRPr="00CF7AB0">
              <w:rPr>
                <w:lang w:val="es-ES"/>
              </w:rPr>
              <w:t xml:space="preserve"> de las ventajas y desvantajas de las redes sociales. Decide si cada opini</w:t>
            </w:r>
            <w:r w:rsidRPr="00CF7AB0">
              <w:rPr>
                <w:rFonts w:cs="Arial"/>
                <w:lang w:val="es-ES"/>
              </w:rPr>
              <w:t>ó</w:t>
            </w:r>
            <w:r w:rsidRPr="00CF7AB0">
              <w:rPr>
                <w:lang w:val="es-ES"/>
              </w:rPr>
              <w:t>n es positiv</w:t>
            </w:r>
            <w:r w:rsidR="00BF6894" w:rsidRPr="00CF7AB0">
              <w:rPr>
                <w:lang w:val="es-ES"/>
              </w:rPr>
              <w:t>a</w:t>
            </w:r>
            <w:r w:rsidRPr="00CF7AB0">
              <w:rPr>
                <w:lang w:val="es-ES"/>
              </w:rPr>
              <w:t xml:space="preserve"> (P), negativ</w:t>
            </w:r>
            <w:r w:rsidR="00BF6894" w:rsidRPr="00CF7AB0">
              <w:rPr>
                <w:lang w:val="es-ES"/>
              </w:rPr>
              <w:t>a</w:t>
            </w:r>
            <w:r w:rsidRPr="00CF7AB0">
              <w:rPr>
                <w:lang w:val="es-ES"/>
              </w:rPr>
              <w:t xml:space="preserve"> (N)</w:t>
            </w:r>
            <w:r w:rsidR="00BF6894" w:rsidRPr="00CF7AB0">
              <w:rPr>
                <w:lang w:val="es-ES"/>
              </w:rPr>
              <w:t xml:space="preserve"> o las dos (P+N).</w:t>
            </w:r>
          </w:p>
        </w:tc>
      </w:tr>
    </w:tbl>
    <w:p w14:paraId="206CEC07" w14:textId="77777777" w:rsidR="00B87663" w:rsidRPr="00111BBF" w:rsidRDefault="00B81B87" w:rsidP="00CA6692">
      <w:pPr>
        <w:pStyle w:val="BodytextafterRubric"/>
        <w:rPr>
          <w:lang w:val="en-GB"/>
        </w:rPr>
      </w:pPr>
      <w:r w:rsidRPr="00111BBF">
        <w:rPr>
          <w:lang w:val="en-GB"/>
        </w:rPr>
        <w:t xml:space="preserve">Listening activity. </w:t>
      </w:r>
      <w:r w:rsidR="00BF6894" w:rsidRPr="00111BBF">
        <w:rPr>
          <w:lang w:val="en-GB"/>
        </w:rPr>
        <w:t xml:space="preserve">Students listen to </w:t>
      </w:r>
      <w:r w:rsidR="00ED5A78" w:rsidRPr="00111BBF">
        <w:rPr>
          <w:lang w:val="en-GB"/>
        </w:rPr>
        <w:t>six</w:t>
      </w:r>
      <w:r w:rsidR="00BF6894" w:rsidRPr="00111BBF">
        <w:rPr>
          <w:lang w:val="en-GB"/>
        </w:rPr>
        <w:t xml:space="preserve"> </w:t>
      </w:r>
      <w:r w:rsidR="00B964C5" w:rsidRPr="00111BBF">
        <w:rPr>
          <w:lang w:val="en-GB"/>
        </w:rPr>
        <w:t xml:space="preserve">people who are </w:t>
      </w:r>
      <w:r w:rsidR="00BF6894" w:rsidRPr="00111BBF">
        <w:rPr>
          <w:lang w:val="en-GB"/>
        </w:rPr>
        <w:t>discussing the advantages and disadvantages of social networks. They decide whether ea</w:t>
      </w:r>
      <w:r w:rsidR="008525B2" w:rsidRPr="00111BBF">
        <w:rPr>
          <w:lang w:val="en-GB"/>
        </w:rPr>
        <w:t>ch</w:t>
      </w:r>
      <w:r w:rsidR="00BF6894" w:rsidRPr="00111BBF">
        <w:rPr>
          <w:lang w:val="en-GB"/>
        </w:rPr>
        <w:t xml:space="preserve"> of the opinions (</w:t>
      </w:r>
      <w:r w:rsidR="00D15053" w:rsidRPr="00111BBF">
        <w:rPr>
          <w:lang w:val="en-GB"/>
        </w:rPr>
        <w:t>1–6</w:t>
      </w:r>
      <w:r w:rsidR="00BF6894" w:rsidRPr="00111BBF">
        <w:rPr>
          <w:lang w:val="en-GB"/>
        </w:rPr>
        <w:t xml:space="preserve">) are positive (P) </w:t>
      </w:r>
      <w:r w:rsidR="008525B2" w:rsidRPr="00111BBF">
        <w:rPr>
          <w:lang w:val="en-GB"/>
        </w:rPr>
        <w:t>or negat</w:t>
      </w:r>
      <w:r w:rsidR="00BF6894" w:rsidRPr="00111BBF">
        <w:rPr>
          <w:lang w:val="en-GB"/>
        </w:rPr>
        <w:t xml:space="preserve">ive (N) or both </w:t>
      </w:r>
      <w:r w:rsidR="008525B2" w:rsidRPr="00111BBF">
        <w:rPr>
          <w:lang w:val="en-GB"/>
        </w:rPr>
        <w:t>(</w:t>
      </w:r>
      <w:r w:rsidR="00BF6894" w:rsidRPr="00111BBF">
        <w:rPr>
          <w:lang w:val="en-GB"/>
        </w:rPr>
        <w:t xml:space="preserve">P+N). </w:t>
      </w:r>
      <w:r w:rsidR="000C0CA0" w:rsidRPr="00111BBF">
        <w:rPr>
          <w:lang w:val="en-GB"/>
        </w:rPr>
        <w:t xml:space="preserve">There is a Vocabulary box alongside the </w:t>
      </w:r>
      <w:r w:rsidR="00B964C5" w:rsidRPr="00111BBF">
        <w:rPr>
          <w:lang w:val="en-GB"/>
        </w:rPr>
        <w:t>a</w:t>
      </w:r>
      <w:r w:rsidR="000C0CA0" w:rsidRPr="00111BBF">
        <w:rPr>
          <w:lang w:val="en-GB"/>
        </w:rPr>
        <w:t xml:space="preserve">ctivity to </w:t>
      </w:r>
      <w:r w:rsidR="00B87663" w:rsidRPr="00111BBF">
        <w:rPr>
          <w:lang w:val="en-GB"/>
        </w:rPr>
        <w:t xml:space="preserve">help </w:t>
      </w:r>
      <w:r w:rsidR="00ED5A78" w:rsidRPr="00111BBF">
        <w:rPr>
          <w:lang w:val="en-GB"/>
        </w:rPr>
        <w:t>them</w:t>
      </w:r>
      <w:r w:rsidR="00B87663" w:rsidRPr="00111BBF">
        <w:rPr>
          <w:lang w:val="en-GB"/>
        </w:rPr>
        <w:t>.</w:t>
      </w:r>
      <w:r w:rsidR="000C0CA0" w:rsidRPr="00111BBF">
        <w:rPr>
          <w:lang w:val="en-GB"/>
        </w:rPr>
        <w:t xml:space="preserve"> </w:t>
      </w:r>
      <w:r w:rsidR="00CB563F" w:rsidRPr="00111BBF">
        <w:rPr>
          <w:lang w:val="en-GB"/>
        </w:rPr>
        <w:t>A</w:t>
      </w:r>
      <w:r w:rsidR="00282BF7" w:rsidRPr="00111BBF">
        <w:rPr>
          <w:lang w:val="en-GB"/>
        </w:rPr>
        <w:t xml:space="preserve"> transcript </w:t>
      </w:r>
      <w:r w:rsidR="008525B2" w:rsidRPr="00111BBF">
        <w:rPr>
          <w:lang w:val="en-GB"/>
        </w:rPr>
        <w:t xml:space="preserve">of the </w:t>
      </w:r>
      <w:r w:rsidR="00CC2E47" w:rsidRPr="00111BBF">
        <w:rPr>
          <w:lang w:val="en-GB"/>
        </w:rPr>
        <w:t>recording</w:t>
      </w:r>
      <w:r w:rsidR="008525B2" w:rsidRPr="00111BBF">
        <w:rPr>
          <w:lang w:val="en-GB"/>
        </w:rPr>
        <w:t xml:space="preserve"> </w:t>
      </w:r>
      <w:r w:rsidR="00282BF7" w:rsidRPr="00111BBF">
        <w:rPr>
          <w:lang w:val="en-GB"/>
        </w:rPr>
        <w:t xml:space="preserve">can be found on </w:t>
      </w:r>
      <w:r w:rsidR="00BF6894" w:rsidRPr="00111BBF">
        <w:rPr>
          <w:lang w:val="en-GB"/>
        </w:rPr>
        <w:t>Kerboo</w:t>
      </w:r>
      <w:r w:rsidR="00CB563F" w:rsidRPr="00111BBF">
        <w:rPr>
          <w:lang w:val="en-GB"/>
        </w:rPr>
        <w:t xml:space="preserve">dle </w:t>
      </w:r>
      <w:r w:rsidR="00CC2E47" w:rsidRPr="00111BBF">
        <w:rPr>
          <w:lang w:val="en-GB"/>
        </w:rPr>
        <w:t xml:space="preserve">in the folder for </w:t>
      </w:r>
      <w:r w:rsidR="00CB563F" w:rsidRPr="00111BBF">
        <w:rPr>
          <w:lang w:val="en-GB"/>
        </w:rPr>
        <w:t>2.3</w:t>
      </w:r>
      <w:r w:rsidR="00282BF7" w:rsidRPr="00111BBF">
        <w:rPr>
          <w:lang w:val="en-GB"/>
        </w:rPr>
        <w:t xml:space="preserve">. </w:t>
      </w:r>
    </w:p>
    <w:p w14:paraId="0DA78BC2" w14:textId="77777777" w:rsidR="00282BF7" w:rsidRPr="00BD6C85" w:rsidRDefault="00330937" w:rsidP="00CA6692">
      <w:pPr>
        <w:pStyle w:val="Aswersheading"/>
      </w:pPr>
      <w:r w:rsidRPr="00D6378A">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722"/>
      </w:tblGrid>
      <w:tr w:rsidR="002B21C8" w:rsidRPr="00396F2A" w14:paraId="1C0F5A5B" w14:textId="77777777" w:rsidTr="002B21C8">
        <w:tc>
          <w:tcPr>
            <w:tcW w:w="0" w:type="auto"/>
          </w:tcPr>
          <w:p w14:paraId="6FA94254" w14:textId="77777777" w:rsidR="002B21C8" w:rsidRPr="002B21C8" w:rsidRDefault="002B21C8" w:rsidP="00CA6692">
            <w:pPr>
              <w:pStyle w:val="Bodytext"/>
            </w:pPr>
            <w:r w:rsidRPr="002B21C8">
              <w:t>1</w:t>
            </w:r>
          </w:p>
        </w:tc>
        <w:tc>
          <w:tcPr>
            <w:tcW w:w="0" w:type="auto"/>
          </w:tcPr>
          <w:p w14:paraId="4B627AD7" w14:textId="77777777" w:rsidR="002B21C8" w:rsidRPr="002B21C8" w:rsidRDefault="002B21C8" w:rsidP="00CA6692">
            <w:pPr>
              <w:pStyle w:val="Bodytext"/>
            </w:pPr>
            <w:r w:rsidRPr="002B21C8">
              <w:t>P + N</w:t>
            </w:r>
          </w:p>
        </w:tc>
      </w:tr>
      <w:tr w:rsidR="002B21C8" w:rsidRPr="00396F2A" w14:paraId="7ADD255F" w14:textId="77777777" w:rsidTr="002B21C8">
        <w:tc>
          <w:tcPr>
            <w:tcW w:w="0" w:type="auto"/>
          </w:tcPr>
          <w:p w14:paraId="140A1D25" w14:textId="77777777" w:rsidR="002B21C8" w:rsidRPr="002B21C8" w:rsidRDefault="002B21C8" w:rsidP="00CA6692">
            <w:pPr>
              <w:pStyle w:val="Bodytext"/>
            </w:pPr>
            <w:r w:rsidRPr="002B21C8">
              <w:lastRenderedPageBreak/>
              <w:t>2</w:t>
            </w:r>
          </w:p>
        </w:tc>
        <w:tc>
          <w:tcPr>
            <w:tcW w:w="0" w:type="auto"/>
          </w:tcPr>
          <w:p w14:paraId="630CBDE0" w14:textId="77777777" w:rsidR="002B21C8" w:rsidRPr="002B21C8" w:rsidRDefault="002B21C8" w:rsidP="00CA6692">
            <w:pPr>
              <w:pStyle w:val="Bodytext"/>
            </w:pPr>
            <w:r w:rsidRPr="002B21C8">
              <w:t>P</w:t>
            </w:r>
          </w:p>
        </w:tc>
      </w:tr>
      <w:tr w:rsidR="002B21C8" w:rsidRPr="00396F2A" w14:paraId="24E536FB" w14:textId="77777777" w:rsidTr="002B21C8">
        <w:tc>
          <w:tcPr>
            <w:tcW w:w="0" w:type="auto"/>
          </w:tcPr>
          <w:p w14:paraId="10EF960A" w14:textId="77777777" w:rsidR="002B21C8" w:rsidRPr="002B21C8" w:rsidRDefault="002B21C8" w:rsidP="00CA6692">
            <w:pPr>
              <w:pStyle w:val="Bodytext"/>
            </w:pPr>
            <w:r w:rsidRPr="002B21C8">
              <w:t>3</w:t>
            </w:r>
          </w:p>
        </w:tc>
        <w:tc>
          <w:tcPr>
            <w:tcW w:w="0" w:type="auto"/>
          </w:tcPr>
          <w:p w14:paraId="525BC018" w14:textId="77777777" w:rsidR="002B21C8" w:rsidRPr="002B21C8" w:rsidRDefault="002B21C8" w:rsidP="00CA6692">
            <w:pPr>
              <w:pStyle w:val="Bodytext"/>
            </w:pPr>
            <w:r w:rsidRPr="002B21C8">
              <w:t>P + N</w:t>
            </w:r>
          </w:p>
        </w:tc>
      </w:tr>
      <w:tr w:rsidR="002B21C8" w:rsidRPr="00396F2A" w14:paraId="409A6C5B" w14:textId="77777777" w:rsidTr="002B21C8">
        <w:tc>
          <w:tcPr>
            <w:tcW w:w="0" w:type="auto"/>
          </w:tcPr>
          <w:p w14:paraId="087B01FF" w14:textId="77777777" w:rsidR="002B21C8" w:rsidRPr="002B21C8" w:rsidRDefault="002B21C8" w:rsidP="00CA6692">
            <w:pPr>
              <w:pStyle w:val="Bodytext"/>
            </w:pPr>
            <w:r w:rsidRPr="002B21C8">
              <w:t>4</w:t>
            </w:r>
          </w:p>
        </w:tc>
        <w:tc>
          <w:tcPr>
            <w:tcW w:w="0" w:type="auto"/>
          </w:tcPr>
          <w:p w14:paraId="720839B3" w14:textId="77777777" w:rsidR="002B21C8" w:rsidRPr="002B21C8" w:rsidRDefault="002B21C8" w:rsidP="00CA6692">
            <w:pPr>
              <w:pStyle w:val="Bodytext"/>
            </w:pPr>
            <w:r w:rsidRPr="002B21C8">
              <w:t>N</w:t>
            </w:r>
          </w:p>
        </w:tc>
      </w:tr>
      <w:tr w:rsidR="002B21C8" w:rsidRPr="00396F2A" w14:paraId="03A2DB5E" w14:textId="77777777" w:rsidTr="002B21C8">
        <w:tc>
          <w:tcPr>
            <w:tcW w:w="0" w:type="auto"/>
          </w:tcPr>
          <w:p w14:paraId="7F3BC149" w14:textId="77777777" w:rsidR="002B21C8" w:rsidRPr="002B21C8" w:rsidRDefault="002B21C8" w:rsidP="00CA6692">
            <w:pPr>
              <w:pStyle w:val="Bodytext"/>
            </w:pPr>
            <w:r w:rsidRPr="002B21C8">
              <w:t>5</w:t>
            </w:r>
          </w:p>
        </w:tc>
        <w:tc>
          <w:tcPr>
            <w:tcW w:w="0" w:type="auto"/>
          </w:tcPr>
          <w:p w14:paraId="327312BE" w14:textId="77777777" w:rsidR="002B21C8" w:rsidRPr="002B21C8" w:rsidRDefault="002B21C8" w:rsidP="00CA6692">
            <w:pPr>
              <w:pStyle w:val="Bodytext"/>
            </w:pPr>
            <w:r w:rsidRPr="002B21C8">
              <w:t>N</w:t>
            </w:r>
          </w:p>
        </w:tc>
      </w:tr>
      <w:tr w:rsidR="002B21C8" w:rsidRPr="00396F2A" w14:paraId="4918EFDC" w14:textId="77777777" w:rsidTr="002B21C8">
        <w:tc>
          <w:tcPr>
            <w:tcW w:w="0" w:type="auto"/>
          </w:tcPr>
          <w:p w14:paraId="19C65E8C" w14:textId="77777777" w:rsidR="002B21C8" w:rsidRPr="002B21C8" w:rsidRDefault="002B21C8" w:rsidP="00CA6692">
            <w:pPr>
              <w:pStyle w:val="Bodytext"/>
            </w:pPr>
            <w:r w:rsidRPr="002B21C8">
              <w:t>6</w:t>
            </w:r>
          </w:p>
        </w:tc>
        <w:tc>
          <w:tcPr>
            <w:tcW w:w="0" w:type="auto"/>
          </w:tcPr>
          <w:p w14:paraId="6A25D994" w14:textId="77777777" w:rsidR="002B21C8" w:rsidRPr="002B21C8" w:rsidRDefault="002B21C8" w:rsidP="00CA6692">
            <w:pPr>
              <w:pStyle w:val="Bodytext"/>
            </w:pPr>
            <w:r w:rsidRPr="002B21C8">
              <w:t>P</w:t>
            </w:r>
          </w:p>
        </w:tc>
      </w:tr>
    </w:tbl>
    <w:p w14:paraId="5CB6B6BE" w14:textId="5E8EFB1A" w:rsidR="00282BF7" w:rsidRDefault="007F3274" w:rsidP="00CA6692">
      <w:pPr>
        <w:pStyle w:val="Bodytext"/>
      </w:pPr>
      <w:r w:rsidRPr="00712344">
        <w:rPr>
          <w:noProof/>
          <w:lang w:val="en-GB"/>
        </w:rPr>
        <w:drawing>
          <wp:anchor distT="0" distB="0" distL="114300" distR="114300" simplePos="0" relativeHeight="251707392" behindDoc="1" locked="0" layoutInCell="1" allowOverlap="1" wp14:anchorId="55D2B339" wp14:editId="4AF5BCF7">
            <wp:simplePos x="0" y="0"/>
            <wp:positionH relativeFrom="column">
              <wp:posOffset>0</wp:posOffset>
            </wp:positionH>
            <wp:positionV relativeFrom="paragraph">
              <wp:posOffset>216535</wp:posOffset>
            </wp:positionV>
            <wp:extent cx="951865" cy="333375"/>
            <wp:effectExtent l="0" t="0" r="635" b="9525"/>
            <wp:wrapTight wrapText="bothSides">
              <wp:wrapPolygon edited="0">
                <wp:start x="0" y="0"/>
                <wp:lineTo x="0" y="20983"/>
                <wp:lineTo x="21182" y="20983"/>
                <wp:lineTo x="21182"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p w14:paraId="688D7F79" w14:textId="40CEF4B8" w:rsidR="00F953F9" w:rsidRPr="00AA21D0" w:rsidRDefault="00F953F9" w:rsidP="00CA6692">
      <w:pPr>
        <w:pStyle w:val="Bodytext"/>
      </w:pPr>
      <w:r w:rsidRPr="00111BBF">
        <w:rPr>
          <w:lang w:val="en-GB"/>
        </w:rPr>
        <w:t xml:space="preserve">A follow-on self-marking activity can be found on Kerboodle: </w:t>
      </w:r>
      <w:r w:rsidRPr="00111BBF">
        <w:rPr>
          <w:b/>
          <w:lang w:val="en-GB"/>
        </w:rPr>
        <w:t>2.3A Listening activity: El uso de las redes sociales</w:t>
      </w:r>
      <w:r w:rsidRPr="00111BBF">
        <w:rPr>
          <w:lang w:val="en-GB"/>
        </w:rPr>
        <w:t xml:space="preserve">. </w:t>
      </w:r>
      <w:r>
        <w:t xml:space="preserve">A transcript is also provided. </w:t>
      </w:r>
    </w:p>
    <w:p w14:paraId="176026BE" w14:textId="77777777" w:rsidR="00F953F9" w:rsidRDefault="00F953F9" w:rsidP="00CA6692">
      <w:pPr>
        <w:pStyle w:val="Bodytext"/>
      </w:pPr>
    </w:p>
    <w:tbl>
      <w:tblPr>
        <w:tblStyle w:val="TableGrid"/>
        <w:tblW w:w="0" w:type="auto"/>
        <w:tblInd w:w="108"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none" w:sz="0" w:space="0" w:color="auto"/>
          <w:insideV w:val="none" w:sz="0" w:space="0" w:color="auto"/>
        </w:tblBorders>
        <w:tblLook w:val="04A0" w:firstRow="1" w:lastRow="0" w:firstColumn="1" w:lastColumn="0" w:noHBand="0" w:noVBand="1"/>
      </w:tblPr>
      <w:tblGrid>
        <w:gridCol w:w="6989"/>
      </w:tblGrid>
      <w:tr w:rsidR="008525B2" w:rsidRPr="00396F2A" w14:paraId="46652F75" w14:textId="77777777" w:rsidTr="00864443">
        <w:trPr>
          <w:trHeight w:val="355"/>
        </w:trPr>
        <w:tc>
          <w:tcPr>
            <w:tcW w:w="6989" w:type="dxa"/>
          </w:tcPr>
          <w:p w14:paraId="5EBAFC12" w14:textId="77777777" w:rsidR="008525B2" w:rsidRPr="00111BBF" w:rsidRDefault="008525B2" w:rsidP="00CA6692">
            <w:pPr>
              <w:pStyle w:val="Grammarheading"/>
              <w:rPr>
                <w:lang w:val="en-GB"/>
              </w:rPr>
            </w:pPr>
            <w:r w:rsidRPr="00111BBF">
              <w:rPr>
                <w:lang w:val="en-GB"/>
              </w:rPr>
              <w:t xml:space="preserve">Form and use the future tense </w:t>
            </w:r>
          </w:p>
        </w:tc>
      </w:tr>
      <w:tr w:rsidR="008525B2" w:rsidRPr="00396F2A" w14:paraId="14D15061" w14:textId="77777777" w:rsidTr="00864443">
        <w:trPr>
          <w:trHeight w:val="1521"/>
        </w:trPr>
        <w:tc>
          <w:tcPr>
            <w:tcW w:w="6989" w:type="dxa"/>
          </w:tcPr>
          <w:p w14:paraId="32DA6B14" w14:textId="77777777" w:rsidR="00A908AF" w:rsidRPr="00111BBF" w:rsidRDefault="00A908AF" w:rsidP="00CA6692">
            <w:pPr>
              <w:pStyle w:val="Bodytext"/>
              <w:rPr>
                <w:lang w:val="en-GB"/>
              </w:rPr>
            </w:pPr>
            <w:r w:rsidRPr="00111BBF">
              <w:rPr>
                <w:lang w:val="en-GB"/>
              </w:rPr>
              <w:t xml:space="preserve">Take students through the </w:t>
            </w:r>
            <w:r w:rsidR="00AA1E61" w:rsidRPr="00111BBF">
              <w:rPr>
                <w:lang w:val="en-GB"/>
              </w:rPr>
              <w:t>p</w:t>
            </w:r>
            <w:r w:rsidRPr="00111BBF">
              <w:rPr>
                <w:lang w:val="en-GB"/>
              </w:rPr>
              <w:t>oint</w:t>
            </w:r>
            <w:r w:rsidR="00AA1E61" w:rsidRPr="00111BBF">
              <w:rPr>
                <w:lang w:val="en-GB"/>
              </w:rPr>
              <w:t xml:space="preserve">s in the </w:t>
            </w:r>
            <w:r w:rsidR="00CB563F" w:rsidRPr="00111BBF">
              <w:rPr>
                <w:lang w:val="en-GB"/>
              </w:rPr>
              <w:t>g</w:t>
            </w:r>
            <w:r w:rsidR="00AA1E61" w:rsidRPr="00111BBF">
              <w:rPr>
                <w:lang w:val="en-GB"/>
              </w:rPr>
              <w:t xml:space="preserve">rammar box on </w:t>
            </w:r>
            <w:r w:rsidRPr="00111BBF">
              <w:rPr>
                <w:lang w:val="en-GB"/>
              </w:rPr>
              <w:t xml:space="preserve">page 39 </w:t>
            </w:r>
            <w:r w:rsidR="00AA1E61" w:rsidRPr="00111BBF">
              <w:rPr>
                <w:lang w:val="en-GB"/>
              </w:rPr>
              <w:t xml:space="preserve">of the Student Book </w:t>
            </w:r>
            <w:r w:rsidRPr="00111BBF">
              <w:rPr>
                <w:lang w:val="en-GB"/>
              </w:rPr>
              <w:t>regarding the inflection and uses of the future tense</w:t>
            </w:r>
            <w:r w:rsidR="00AA1E61" w:rsidRPr="00111BBF">
              <w:rPr>
                <w:lang w:val="en-GB"/>
              </w:rPr>
              <w:t>.</w:t>
            </w:r>
          </w:p>
          <w:p w14:paraId="004AB45D" w14:textId="77777777" w:rsidR="00ED5A78" w:rsidRPr="00111BBF" w:rsidRDefault="00ED5A78" w:rsidP="00CA6692">
            <w:pPr>
              <w:pStyle w:val="Bodytext"/>
              <w:rPr>
                <w:lang w:val="en-GB"/>
              </w:rPr>
            </w:pPr>
            <w:r w:rsidRPr="00111BBF">
              <w:rPr>
                <w:lang w:val="en-GB"/>
              </w:rPr>
              <w:t>There is further detail on the future tense in the ‘Grammar’ section of the Student Book (page 154)</w:t>
            </w:r>
          </w:p>
          <w:p w14:paraId="4CF5FBF2" w14:textId="77777777" w:rsidR="00AA1E61" w:rsidRPr="00111BBF" w:rsidRDefault="00AA1E61" w:rsidP="00CA6692">
            <w:pPr>
              <w:pStyle w:val="Bodytext"/>
              <w:rPr>
                <w:lang w:val="en-GB"/>
              </w:rPr>
            </w:pPr>
            <w:r w:rsidRPr="00111BBF">
              <w:rPr>
                <w:lang w:val="en-GB"/>
              </w:rPr>
              <w:t>Activities 4, 5a and 5b of the current spread provide practice in recognising and translating the future tense.</w:t>
            </w:r>
          </w:p>
          <w:p w14:paraId="13CF5A8B" w14:textId="6D20FF57" w:rsidR="008525B2" w:rsidRPr="00111BBF" w:rsidRDefault="007F3274" w:rsidP="00CA6692">
            <w:pPr>
              <w:pStyle w:val="Bodytext"/>
              <w:rPr>
                <w:lang w:val="en-GB"/>
              </w:rPr>
            </w:pPr>
            <w:r w:rsidRPr="00712344">
              <w:rPr>
                <w:noProof/>
                <w:lang w:val="en-GB"/>
              </w:rPr>
              <w:drawing>
                <wp:anchor distT="0" distB="0" distL="114300" distR="114300" simplePos="0" relativeHeight="251709440" behindDoc="1" locked="0" layoutInCell="1" allowOverlap="1" wp14:anchorId="25F092F6" wp14:editId="1A29A3FC">
                  <wp:simplePos x="0" y="0"/>
                  <wp:positionH relativeFrom="column">
                    <wp:posOffset>0</wp:posOffset>
                  </wp:positionH>
                  <wp:positionV relativeFrom="paragraph">
                    <wp:posOffset>22860</wp:posOffset>
                  </wp:positionV>
                  <wp:extent cx="951865" cy="333375"/>
                  <wp:effectExtent l="0" t="0" r="635" b="9525"/>
                  <wp:wrapTight wrapText="bothSides">
                    <wp:wrapPolygon edited="0">
                      <wp:start x="0" y="0"/>
                      <wp:lineTo x="0" y="20983"/>
                      <wp:lineTo x="21182" y="20983"/>
                      <wp:lineTo x="21182"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F953F9" w:rsidRPr="00111BBF">
              <w:rPr>
                <w:lang w:val="en-GB"/>
              </w:rPr>
              <w:t xml:space="preserve">For further practice, a worksheet and self-marking interactive activity are provided on Kerboodle: </w:t>
            </w:r>
            <w:r w:rsidR="00F953F9" w:rsidRPr="00111BBF">
              <w:rPr>
                <w:b/>
                <w:lang w:val="en-GB"/>
              </w:rPr>
              <w:t xml:space="preserve">2.3A Grammar worksheet: The future tense </w:t>
            </w:r>
            <w:r w:rsidR="00F953F9" w:rsidRPr="00111BBF">
              <w:rPr>
                <w:lang w:val="en-GB"/>
              </w:rPr>
              <w:t xml:space="preserve">and </w:t>
            </w:r>
            <w:r w:rsidR="00F953F9" w:rsidRPr="00111BBF">
              <w:rPr>
                <w:b/>
                <w:lang w:val="en-GB"/>
              </w:rPr>
              <w:t>2.3A Grammar activity: The future tense</w:t>
            </w:r>
            <w:r w:rsidR="00F953F9" w:rsidRPr="00111BBF">
              <w:rPr>
                <w:lang w:val="en-GB"/>
              </w:rPr>
              <w:t>. Answers to worksheets can be found in the Teacher Support folder.</w:t>
            </w:r>
          </w:p>
        </w:tc>
      </w:tr>
    </w:tbl>
    <w:p w14:paraId="3D055076" w14:textId="77777777" w:rsidR="008525B2" w:rsidRPr="00111BBF" w:rsidRDefault="008525B2" w:rsidP="00CA6692">
      <w:pPr>
        <w:pStyle w:val="Bodytext"/>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282BF7" w:rsidRPr="00111BBF" w14:paraId="01EA9218" w14:textId="77777777" w:rsidTr="004D1A5A">
        <w:tc>
          <w:tcPr>
            <w:tcW w:w="10206" w:type="dxa"/>
            <w:shd w:val="clear" w:color="auto" w:fill="B4C5E5"/>
            <w:vAlign w:val="center"/>
          </w:tcPr>
          <w:p w14:paraId="0FEC93B0" w14:textId="77777777" w:rsidR="00282BF7" w:rsidRPr="00CF7AB0" w:rsidRDefault="008525B2" w:rsidP="004D1A5A">
            <w:pPr>
              <w:pStyle w:val="Rubric0"/>
              <w:spacing w:after="80"/>
              <w:rPr>
                <w:lang w:val="es-ES"/>
              </w:rPr>
            </w:pPr>
            <w:r w:rsidRPr="00CF7AB0">
              <w:rPr>
                <w:lang w:val="es-ES"/>
              </w:rPr>
              <w:t>4 Traduce al espa</w:t>
            </w:r>
            <w:r w:rsidRPr="00CF7AB0">
              <w:rPr>
                <w:rFonts w:cs="Arial"/>
                <w:lang w:val="es-ES"/>
              </w:rPr>
              <w:t>ñ</w:t>
            </w:r>
            <w:r w:rsidRPr="00CF7AB0">
              <w:rPr>
                <w:lang w:val="es-ES"/>
              </w:rPr>
              <w:t>ol este texto. Ojo con el uso del futuro.</w:t>
            </w:r>
          </w:p>
        </w:tc>
      </w:tr>
    </w:tbl>
    <w:p w14:paraId="1EF35D51" w14:textId="77777777" w:rsidR="00282BF7" w:rsidRPr="00111BBF" w:rsidRDefault="00B81B87" w:rsidP="00CA6692">
      <w:pPr>
        <w:pStyle w:val="BodytextafterRubric"/>
        <w:rPr>
          <w:lang w:val="en-GB"/>
        </w:rPr>
      </w:pPr>
      <w:r w:rsidRPr="00111BBF">
        <w:rPr>
          <w:lang w:val="en-GB"/>
        </w:rPr>
        <w:t xml:space="preserve">Translation activity. </w:t>
      </w:r>
      <w:r w:rsidR="00B07FA8" w:rsidRPr="00111BBF">
        <w:rPr>
          <w:lang w:val="en-GB"/>
        </w:rPr>
        <w:t xml:space="preserve">Students translate the text into Spanish. </w:t>
      </w:r>
      <w:r w:rsidR="00742BDD" w:rsidRPr="00111BBF">
        <w:rPr>
          <w:lang w:val="en-GB"/>
        </w:rPr>
        <w:t>Advise</w:t>
      </w:r>
      <w:r w:rsidR="00B07FA8" w:rsidRPr="00111BBF">
        <w:rPr>
          <w:lang w:val="en-GB"/>
        </w:rPr>
        <w:t xml:space="preserve"> them to take care with the future tense</w:t>
      </w:r>
      <w:r w:rsidR="00742BDD" w:rsidRPr="00111BBF">
        <w:rPr>
          <w:lang w:val="en-GB"/>
        </w:rPr>
        <w:t>, particularly with irregular verbs</w:t>
      </w:r>
      <w:r w:rsidR="00B07FA8" w:rsidRPr="00111BBF">
        <w:rPr>
          <w:lang w:val="en-GB"/>
        </w:rPr>
        <w:t>.</w:t>
      </w:r>
      <w:r w:rsidR="00B87663" w:rsidRPr="00111BBF">
        <w:rPr>
          <w:lang w:val="en-GB"/>
        </w:rPr>
        <w:t xml:space="preserve"> There is a </w:t>
      </w:r>
      <w:r w:rsidR="001502E7" w:rsidRPr="00111BBF">
        <w:rPr>
          <w:lang w:val="en-GB"/>
        </w:rPr>
        <w:t>‘</w:t>
      </w:r>
      <w:r w:rsidR="00B87663" w:rsidRPr="00111BBF">
        <w:rPr>
          <w:lang w:val="en-GB"/>
        </w:rPr>
        <w:t>Vocabulary</w:t>
      </w:r>
      <w:r w:rsidR="001502E7" w:rsidRPr="00111BBF">
        <w:rPr>
          <w:lang w:val="en-GB"/>
        </w:rPr>
        <w:t>’</w:t>
      </w:r>
      <w:r w:rsidR="00B87663" w:rsidRPr="00111BBF">
        <w:rPr>
          <w:lang w:val="en-GB"/>
        </w:rPr>
        <w:t xml:space="preserve"> box </w:t>
      </w:r>
      <w:r w:rsidR="00B964C5" w:rsidRPr="00111BBF">
        <w:rPr>
          <w:lang w:val="en-GB"/>
        </w:rPr>
        <w:t>alongside this activity to help them</w:t>
      </w:r>
      <w:r w:rsidR="00B87663" w:rsidRPr="00111BBF">
        <w:rPr>
          <w:lang w:val="en-GB"/>
        </w:rPr>
        <w:t>.</w:t>
      </w:r>
    </w:p>
    <w:p w14:paraId="794FA18D" w14:textId="77777777" w:rsidR="00282BF7" w:rsidRPr="00BD6C85" w:rsidRDefault="002F386D" w:rsidP="00CA6692">
      <w:pPr>
        <w:pStyle w:val="Aswersheading"/>
      </w:pPr>
      <w:r>
        <w:t>Suggested answer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8"/>
      </w:tblGrid>
      <w:tr w:rsidR="00B07FA8" w:rsidRPr="00111BBF" w14:paraId="2C3F3637" w14:textId="77777777" w:rsidTr="00B07FA8">
        <w:tc>
          <w:tcPr>
            <w:tcW w:w="0" w:type="auto"/>
          </w:tcPr>
          <w:p w14:paraId="7EF586BE" w14:textId="77777777" w:rsidR="00B07FA8" w:rsidRPr="00B07FA8" w:rsidRDefault="00B07FA8" w:rsidP="00CA6692">
            <w:pPr>
              <w:pStyle w:val="Bodytext"/>
            </w:pPr>
            <w:r w:rsidRPr="00B07FA8">
              <w:t>Las redes sociales han invadido todos los rincones de nuestras vidas a lo largo de la última década.</w:t>
            </w:r>
            <w:r w:rsidRPr="00B07FA8">
              <w:cr/>
              <w:t xml:space="preserve">Han desempeñado un papel importante en la amistad, los negocios, las noticias de última hora e incluso en la ruptura de relaciones. Pero, ¿cómo será el futuro? Nuevos sitios como Fashism, dan una idea. La gente publicará fotos de sí misma y le pedirá a otros que les aconseje sobre su aspecto. Los consumidores podrán colgar </w:t>
            </w:r>
            <w:r w:rsidRPr="00B07FA8">
              <w:rPr>
                <w:lang w:val="es-ES"/>
              </w:rPr>
              <w:t>la ropa</w:t>
            </w:r>
            <w:r w:rsidRPr="00B07FA8">
              <w:t xml:space="preserve"> que se están probando en una tienda y si les queda bien, irán y lo comprarán. Sin embargo, una cosa no cambiará; la necesidad de tener cuidado cuando se está en línea.</w:t>
            </w:r>
          </w:p>
        </w:tc>
      </w:tr>
    </w:tbl>
    <w:p w14:paraId="100F93F5" w14:textId="77777777" w:rsidR="004D1A5A" w:rsidRPr="004D1A5A" w:rsidRDefault="004D1A5A" w:rsidP="00CA6692">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282BF7" w:rsidRPr="00111BBF" w14:paraId="18C1622E" w14:textId="77777777" w:rsidTr="004D1A5A">
        <w:tc>
          <w:tcPr>
            <w:tcW w:w="10206" w:type="dxa"/>
            <w:shd w:val="clear" w:color="auto" w:fill="B4C5E5"/>
            <w:vAlign w:val="center"/>
          </w:tcPr>
          <w:p w14:paraId="40ABC56B" w14:textId="77777777" w:rsidR="00282BF7" w:rsidRPr="00CF7AB0" w:rsidRDefault="00282BF7" w:rsidP="00B07FA8">
            <w:pPr>
              <w:pStyle w:val="Rubric0"/>
              <w:spacing w:after="80"/>
              <w:rPr>
                <w:lang w:val="es-ES"/>
              </w:rPr>
            </w:pPr>
            <w:r w:rsidRPr="00CF7AB0">
              <w:rPr>
                <w:lang w:val="es-ES"/>
              </w:rPr>
              <w:t xml:space="preserve">5a </w:t>
            </w:r>
            <w:r w:rsidR="00B07FA8" w:rsidRPr="00CF7AB0">
              <w:rPr>
                <w:lang w:val="es-ES"/>
              </w:rPr>
              <w:t>Lee este art</w:t>
            </w:r>
            <w:r w:rsidR="00B07FA8" w:rsidRPr="00CF7AB0">
              <w:rPr>
                <w:rFonts w:cs="Arial"/>
                <w:lang w:val="es-ES"/>
              </w:rPr>
              <w:t>í</w:t>
            </w:r>
            <w:r w:rsidR="00B07FA8" w:rsidRPr="00CF7AB0">
              <w:rPr>
                <w:lang w:val="es-ES"/>
              </w:rPr>
              <w:t>culo y busca ejemplos de verbos en el futuro.</w:t>
            </w:r>
          </w:p>
        </w:tc>
      </w:tr>
    </w:tbl>
    <w:p w14:paraId="4DE03D0D" w14:textId="77777777" w:rsidR="00282BF7" w:rsidRPr="00111BBF" w:rsidRDefault="00B81B87" w:rsidP="00CA6692">
      <w:pPr>
        <w:pStyle w:val="BodytextafterRubric"/>
        <w:rPr>
          <w:lang w:val="en-GB"/>
        </w:rPr>
      </w:pPr>
      <w:r w:rsidRPr="00111BBF">
        <w:rPr>
          <w:lang w:val="en-GB"/>
        </w:rPr>
        <w:t xml:space="preserve">Reading and grammar activity. </w:t>
      </w:r>
      <w:r w:rsidR="00B07FA8" w:rsidRPr="00111BBF">
        <w:rPr>
          <w:lang w:val="en-GB"/>
        </w:rPr>
        <w:t xml:space="preserve">Students read the article </w:t>
      </w:r>
      <w:r w:rsidR="001502E7" w:rsidRPr="00111BBF">
        <w:rPr>
          <w:lang w:val="en-GB"/>
        </w:rPr>
        <w:t xml:space="preserve">on the future of social networks </w:t>
      </w:r>
      <w:r w:rsidR="00B07FA8" w:rsidRPr="00111BBF">
        <w:rPr>
          <w:lang w:val="en-GB"/>
        </w:rPr>
        <w:t>and identify the verbs in the future tense.</w:t>
      </w:r>
    </w:p>
    <w:p w14:paraId="2E92FA5C" w14:textId="77777777" w:rsidR="00282BF7" w:rsidRPr="00BD6C85" w:rsidRDefault="00282BF7" w:rsidP="00CA6692">
      <w:pPr>
        <w:pStyle w:val="Aswersheading"/>
      </w:pPr>
      <w:r w:rsidRPr="00D6378A">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9"/>
        <w:gridCol w:w="1150"/>
        <w:gridCol w:w="1295"/>
        <w:gridCol w:w="1161"/>
        <w:gridCol w:w="1417"/>
        <w:gridCol w:w="1217"/>
      </w:tblGrid>
      <w:tr w:rsidR="00537AC2" w:rsidRPr="00396F2A" w14:paraId="21B0FD60" w14:textId="77777777" w:rsidTr="00B07FA8">
        <w:tc>
          <w:tcPr>
            <w:tcW w:w="0" w:type="auto"/>
          </w:tcPr>
          <w:p w14:paraId="579B5EB5" w14:textId="77777777" w:rsidR="00537AC2" w:rsidRPr="00B07FA8" w:rsidRDefault="00537AC2" w:rsidP="00CA6692">
            <w:pPr>
              <w:pStyle w:val="Bodytext"/>
            </w:pPr>
            <w:r w:rsidRPr="00B07FA8">
              <w:t>buscarán</w:t>
            </w:r>
          </w:p>
        </w:tc>
        <w:tc>
          <w:tcPr>
            <w:tcW w:w="0" w:type="auto"/>
          </w:tcPr>
          <w:p w14:paraId="7E8D23EF" w14:textId="77777777" w:rsidR="00537AC2" w:rsidRPr="00B07FA8" w:rsidRDefault="00537AC2" w:rsidP="00CA6692">
            <w:pPr>
              <w:pStyle w:val="Bodytext"/>
            </w:pPr>
            <w:r w:rsidRPr="00B07FA8">
              <w:t>podrá</w:t>
            </w:r>
          </w:p>
        </w:tc>
        <w:tc>
          <w:tcPr>
            <w:tcW w:w="0" w:type="auto"/>
          </w:tcPr>
          <w:p w14:paraId="07A89465" w14:textId="77777777" w:rsidR="00537AC2" w:rsidRPr="00B07FA8" w:rsidRDefault="00537AC2" w:rsidP="00CA6692">
            <w:pPr>
              <w:pStyle w:val="Bodytext"/>
            </w:pPr>
            <w:r w:rsidRPr="00B07FA8">
              <w:t>recuperarán</w:t>
            </w:r>
          </w:p>
        </w:tc>
        <w:tc>
          <w:tcPr>
            <w:tcW w:w="0" w:type="auto"/>
          </w:tcPr>
          <w:p w14:paraId="695190E0" w14:textId="77777777" w:rsidR="00537AC2" w:rsidRPr="00B07FA8" w:rsidRDefault="00537AC2" w:rsidP="00CA6692">
            <w:pPr>
              <w:pStyle w:val="Bodytext"/>
            </w:pPr>
            <w:r w:rsidRPr="00B07FA8">
              <w:t>será</w:t>
            </w:r>
          </w:p>
        </w:tc>
        <w:tc>
          <w:tcPr>
            <w:tcW w:w="0" w:type="auto"/>
          </w:tcPr>
          <w:p w14:paraId="792FC554" w14:textId="77777777" w:rsidR="00537AC2" w:rsidRPr="00B07FA8" w:rsidRDefault="00537AC2" w:rsidP="00CA6692">
            <w:pPr>
              <w:pStyle w:val="Bodytext"/>
            </w:pPr>
            <w:r w:rsidRPr="00B07FA8">
              <w:t>se articularán</w:t>
            </w:r>
          </w:p>
        </w:tc>
        <w:tc>
          <w:tcPr>
            <w:tcW w:w="0" w:type="auto"/>
          </w:tcPr>
          <w:p w14:paraId="38B20D32" w14:textId="77777777" w:rsidR="00537AC2" w:rsidRPr="00B07FA8" w:rsidRDefault="00537AC2" w:rsidP="00CA6692">
            <w:pPr>
              <w:pStyle w:val="Bodytext"/>
            </w:pPr>
            <w:r w:rsidRPr="00B07FA8">
              <w:t>lograremos</w:t>
            </w:r>
          </w:p>
        </w:tc>
      </w:tr>
      <w:tr w:rsidR="00537AC2" w:rsidRPr="00396F2A" w14:paraId="192AE7A3" w14:textId="77777777" w:rsidTr="00B07FA8">
        <w:tc>
          <w:tcPr>
            <w:tcW w:w="0" w:type="auto"/>
          </w:tcPr>
          <w:p w14:paraId="1DF506EC" w14:textId="77777777" w:rsidR="00537AC2" w:rsidRPr="00B07FA8" w:rsidRDefault="00537AC2" w:rsidP="00CA6692">
            <w:pPr>
              <w:pStyle w:val="Bodytext"/>
            </w:pPr>
            <w:r w:rsidRPr="00B07FA8">
              <w:t>tendrán</w:t>
            </w:r>
          </w:p>
        </w:tc>
        <w:tc>
          <w:tcPr>
            <w:tcW w:w="0" w:type="auto"/>
          </w:tcPr>
          <w:p w14:paraId="5C17444E" w14:textId="77777777" w:rsidR="00537AC2" w:rsidRPr="00B07FA8" w:rsidRDefault="00537AC2" w:rsidP="00CA6692">
            <w:pPr>
              <w:pStyle w:val="Bodytext"/>
            </w:pPr>
            <w:r w:rsidRPr="00B07FA8">
              <w:t>caminarán</w:t>
            </w:r>
          </w:p>
        </w:tc>
        <w:tc>
          <w:tcPr>
            <w:tcW w:w="0" w:type="auto"/>
          </w:tcPr>
          <w:p w14:paraId="03A44380" w14:textId="77777777" w:rsidR="00537AC2" w:rsidRPr="00B07FA8" w:rsidRDefault="00537AC2" w:rsidP="00CA6692">
            <w:pPr>
              <w:pStyle w:val="Bodytext"/>
            </w:pPr>
            <w:r w:rsidRPr="00B07FA8">
              <w:t>aspirará</w:t>
            </w:r>
          </w:p>
        </w:tc>
        <w:tc>
          <w:tcPr>
            <w:tcW w:w="0" w:type="auto"/>
          </w:tcPr>
          <w:p w14:paraId="4FBE2CD6" w14:textId="77777777" w:rsidR="00537AC2" w:rsidRPr="00B07FA8" w:rsidRDefault="00537AC2" w:rsidP="00CA6692">
            <w:pPr>
              <w:pStyle w:val="Bodytext"/>
            </w:pPr>
            <w:r w:rsidRPr="00B07FA8">
              <w:t>compartirá</w:t>
            </w:r>
          </w:p>
        </w:tc>
        <w:tc>
          <w:tcPr>
            <w:tcW w:w="0" w:type="auto"/>
          </w:tcPr>
          <w:p w14:paraId="4DCAF571" w14:textId="77777777" w:rsidR="00537AC2" w:rsidRPr="00B07FA8" w:rsidRDefault="00537AC2" w:rsidP="00CA6692">
            <w:pPr>
              <w:pStyle w:val="Bodytext"/>
              <w:rPr>
                <w:lang w:val="de-DE"/>
              </w:rPr>
            </w:pPr>
            <w:r w:rsidRPr="00B07FA8">
              <w:t xml:space="preserve">seguirán </w:t>
            </w:r>
          </w:p>
        </w:tc>
        <w:tc>
          <w:tcPr>
            <w:tcW w:w="0" w:type="auto"/>
          </w:tcPr>
          <w:p w14:paraId="7E36D8DF" w14:textId="77777777" w:rsidR="00537AC2" w:rsidRPr="00B07FA8" w:rsidRDefault="00537AC2" w:rsidP="00CA6692">
            <w:pPr>
              <w:pStyle w:val="Bodytext"/>
            </w:pPr>
          </w:p>
        </w:tc>
      </w:tr>
    </w:tbl>
    <w:p w14:paraId="1E051F2D" w14:textId="77777777" w:rsidR="00282BF7" w:rsidRDefault="00282BF7" w:rsidP="00CA6692">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282BF7" w:rsidRPr="00111BBF" w14:paraId="4EFEF36B" w14:textId="77777777" w:rsidTr="004D1A5A">
        <w:tc>
          <w:tcPr>
            <w:tcW w:w="10206" w:type="dxa"/>
            <w:shd w:val="clear" w:color="auto" w:fill="B4C5E5"/>
            <w:vAlign w:val="center"/>
          </w:tcPr>
          <w:p w14:paraId="4589B559" w14:textId="77777777" w:rsidR="00282BF7" w:rsidRPr="00CF7AB0" w:rsidRDefault="00282BF7" w:rsidP="00537AC2">
            <w:pPr>
              <w:pStyle w:val="Rubric0"/>
              <w:spacing w:after="80"/>
              <w:rPr>
                <w:lang w:val="es-ES"/>
              </w:rPr>
            </w:pPr>
            <w:r w:rsidRPr="00CF7AB0">
              <w:rPr>
                <w:lang w:val="es-ES"/>
              </w:rPr>
              <w:lastRenderedPageBreak/>
              <w:t xml:space="preserve">5b </w:t>
            </w:r>
            <w:r w:rsidR="00537AC2" w:rsidRPr="00CF7AB0">
              <w:rPr>
                <w:lang w:val="es-ES"/>
              </w:rPr>
              <w:t xml:space="preserve">Traduce los dos </w:t>
            </w:r>
            <w:r w:rsidR="00537AC2" w:rsidRPr="00CF7AB0">
              <w:rPr>
                <w:rFonts w:cs="Arial"/>
                <w:lang w:val="es-ES"/>
              </w:rPr>
              <w:t>ú</w:t>
            </w:r>
            <w:r w:rsidR="00537AC2" w:rsidRPr="00CF7AB0">
              <w:rPr>
                <w:lang w:val="es-ES"/>
              </w:rPr>
              <w:t>ltimos p</w:t>
            </w:r>
            <w:r w:rsidR="00537AC2" w:rsidRPr="00CF7AB0">
              <w:rPr>
                <w:rFonts w:cs="Arial"/>
                <w:lang w:val="es-ES"/>
              </w:rPr>
              <w:t>á</w:t>
            </w:r>
            <w:r w:rsidR="00537AC2" w:rsidRPr="00CF7AB0">
              <w:rPr>
                <w:lang w:val="es-ES"/>
              </w:rPr>
              <w:t>rr</w:t>
            </w:r>
            <w:r w:rsidR="00537AC2" w:rsidRPr="00CF7AB0">
              <w:rPr>
                <w:rFonts w:cs="Arial"/>
                <w:lang w:val="es-ES"/>
              </w:rPr>
              <w:t>a</w:t>
            </w:r>
            <w:r w:rsidR="00537AC2" w:rsidRPr="00CF7AB0">
              <w:rPr>
                <w:lang w:val="es-ES"/>
              </w:rPr>
              <w:t>fos al ingl</w:t>
            </w:r>
            <w:r w:rsidR="00537AC2" w:rsidRPr="00CF7AB0">
              <w:rPr>
                <w:rFonts w:cs="Arial"/>
                <w:lang w:val="es-ES"/>
              </w:rPr>
              <w:t>é</w:t>
            </w:r>
            <w:r w:rsidR="00537AC2" w:rsidRPr="00CF7AB0">
              <w:rPr>
                <w:lang w:val="es-ES"/>
              </w:rPr>
              <w:t>s.</w:t>
            </w:r>
          </w:p>
        </w:tc>
      </w:tr>
    </w:tbl>
    <w:p w14:paraId="25CD32C7" w14:textId="77777777" w:rsidR="00537AC2" w:rsidRPr="00111BBF" w:rsidRDefault="00B81B87" w:rsidP="00CA6692">
      <w:pPr>
        <w:pStyle w:val="BodytextafterRubric"/>
        <w:rPr>
          <w:lang w:val="en-GB"/>
        </w:rPr>
      </w:pPr>
      <w:r w:rsidRPr="00111BBF">
        <w:rPr>
          <w:lang w:val="en-GB"/>
        </w:rPr>
        <w:t xml:space="preserve">Translation activity. </w:t>
      </w:r>
      <w:r w:rsidR="00537AC2" w:rsidRPr="00111BBF">
        <w:rPr>
          <w:lang w:val="en-GB"/>
        </w:rPr>
        <w:t>Students translate the last two paragraphs of the text at 5a into English.</w:t>
      </w:r>
      <w:r w:rsidR="00282BF7" w:rsidRPr="00111BBF">
        <w:rPr>
          <w:lang w:val="en-GB"/>
        </w:rPr>
        <w:t xml:space="preserve"> </w:t>
      </w:r>
    </w:p>
    <w:p w14:paraId="4C21CD24" w14:textId="77777777" w:rsidR="00282BF7" w:rsidRDefault="002F386D" w:rsidP="00CA6692">
      <w:pPr>
        <w:pStyle w:val="Aswersheading"/>
      </w:pPr>
      <w:r>
        <w:t>Suggested answer</w:t>
      </w:r>
    </w:p>
    <w:tbl>
      <w:tblPr>
        <w:tblStyle w:val="TableGrid"/>
        <w:tblW w:w="0" w:type="auto"/>
        <w:tblLook w:val="04A0" w:firstRow="1" w:lastRow="0" w:firstColumn="1" w:lastColumn="0" w:noHBand="0" w:noVBand="1"/>
      </w:tblPr>
      <w:tblGrid>
        <w:gridCol w:w="10198"/>
      </w:tblGrid>
      <w:tr w:rsidR="00CA7A4A" w:rsidRPr="00396F2A" w14:paraId="53D924B0" w14:textId="77777777" w:rsidTr="007105C4">
        <w:tc>
          <w:tcPr>
            <w:tcW w:w="0" w:type="auto"/>
            <w:tcBorders>
              <w:top w:val="nil"/>
              <w:left w:val="nil"/>
              <w:bottom w:val="nil"/>
              <w:right w:val="nil"/>
            </w:tcBorders>
          </w:tcPr>
          <w:p w14:paraId="47C7B78B" w14:textId="77777777" w:rsidR="00CA7A4A" w:rsidRPr="00111BBF" w:rsidRDefault="00CA7A4A" w:rsidP="00CA6692">
            <w:pPr>
              <w:pStyle w:val="Bodytext"/>
              <w:rPr>
                <w:lang w:val="en-GB"/>
              </w:rPr>
            </w:pPr>
            <w:r w:rsidRPr="00111BBF">
              <w:rPr>
                <w:lang w:val="en-GB"/>
              </w:rPr>
              <w:t>What is certain is that social networks will develop at the same rate as technological advances. The most active users of the Internet will aspire to be connected at all times and to share their experiences, thoughts, p</w:t>
            </w:r>
            <w:r w:rsidR="00DD26FE" w:rsidRPr="00111BBF">
              <w:rPr>
                <w:lang w:val="en-GB"/>
              </w:rPr>
              <w:t>h</w:t>
            </w:r>
            <w:r w:rsidRPr="00111BBF">
              <w:rPr>
                <w:lang w:val="en-GB"/>
              </w:rPr>
              <w:t>otos, from wherever they happen to be.</w:t>
            </w:r>
          </w:p>
        </w:tc>
      </w:tr>
      <w:tr w:rsidR="00CA7A4A" w:rsidRPr="00396F2A" w14:paraId="4EF6DA2D" w14:textId="77777777" w:rsidTr="007105C4">
        <w:tc>
          <w:tcPr>
            <w:tcW w:w="0" w:type="auto"/>
            <w:tcBorders>
              <w:top w:val="nil"/>
              <w:left w:val="nil"/>
              <w:bottom w:val="nil"/>
              <w:right w:val="nil"/>
            </w:tcBorders>
          </w:tcPr>
          <w:p w14:paraId="4C6161EF" w14:textId="77777777" w:rsidR="00CA7A4A" w:rsidRPr="00111BBF" w:rsidRDefault="00CA7A4A" w:rsidP="00CA6692">
            <w:pPr>
              <w:pStyle w:val="Bodytext"/>
              <w:rPr>
                <w:lang w:val="en-GB"/>
              </w:rPr>
            </w:pPr>
            <w:r w:rsidRPr="00111BBF">
              <w:rPr>
                <w:lang w:val="en-GB"/>
              </w:rPr>
              <w:t xml:space="preserve">And what about (internet) security? Will government organisations continue having the </w:t>
            </w:r>
            <w:r w:rsidR="00DD26FE" w:rsidRPr="00111BBF">
              <w:rPr>
                <w:lang w:val="en-GB"/>
              </w:rPr>
              <w:t>capability</w:t>
            </w:r>
            <w:r w:rsidRPr="00111BBF">
              <w:rPr>
                <w:lang w:val="en-GB"/>
              </w:rPr>
              <w:t xml:space="preserve"> to spy on all our networking activity? Without a doubt. It is the one thing we can be sure of regarding the future of social networks.</w:t>
            </w:r>
          </w:p>
        </w:tc>
      </w:tr>
    </w:tbl>
    <w:p w14:paraId="6F1CCDB5" w14:textId="77777777" w:rsidR="00CA7A4A" w:rsidRPr="00111BBF" w:rsidRDefault="00CA7A4A" w:rsidP="00CA6692">
      <w:pPr>
        <w:pStyle w:val="Bodytext"/>
        <w:rPr>
          <w:lang w:val="en-GB"/>
        </w:rPr>
      </w:pPr>
    </w:p>
    <w:p w14:paraId="3F0C7F08" w14:textId="619E909F" w:rsidR="00F953F9" w:rsidRPr="00111BBF" w:rsidRDefault="007F3274" w:rsidP="00CA6692">
      <w:pPr>
        <w:pStyle w:val="Bodytext"/>
        <w:rPr>
          <w:lang w:val="en-GB"/>
        </w:rPr>
      </w:pPr>
      <w:r w:rsidRPr="00712344">
        <w:rPr>
          <w:noProof/>
          <w:lang w:val="en-GB"/>
        </w:rPr>
        <w:drawing>
          <wp:anchor distT="0" distB="0" distL="114300" distR="114300" simplePos="0" relativeHeight="251711488" behindDoc="1" locked="0" layoutInCell="1" allowOverlap="1" wp14:anchorId="1B1F18E1" wp14:editId="7B456CAD">
            <wp:simplePos x="0" y="0"/>
            <wp:positionH relativeFrom="column">
              <wp:posOffset>0</wp:posOffset>
            </wp:positionH>
            <wp:positionV relativeFrom="paragraph">
              <wp:posOffset>19685</wp:posOffset>
            </wp:positionV>
            <wp:extent cx="951865" cy="333375"/>
            <wp:effectExtent l="0" t="0" r="635" b="9525"/>
            <wp:wrapTight wrapText="bothSides">
              <wp:wrapPolygon edited="0">
                <wp:start x="0" y="0"/>
                <wp:lineTo x="0" y="20983"/>
                <wp:lineTo x="21182" y="20983"/>
                <wp:lineTo x="21182" y="0"/>
                <wp:lineTo x="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F953F9" w:rsidRPr="00111BBF">
        <w:rPr>
          <w:lang w:val="en-GB"/>
        </w:rPr>
        <w:t xml:space="preserve">An accompanying self-marking interactive activity can be found on Kerboodle: </w:t>
      </w:r>
      <w:r w:rsidR="00F953F9" w:rsidRPr="00111BBF">
        <w:rPr>
          <w:b/>
          <w:lang w:val="en-GB"/>
        </w:rPr>
        <w:t>2.3A Reading activity: Las redes sociales en el futuro</w:t>
      </w:r>
      <w:r w:rsidR="00F953F9" w:rsidRPr="00111BBF">
        <w:rPr>
          <w:lang w:val="en-GB"/>
        </w:rPr>
        <w:t xml:space="preserve">. </w:t>
      </w:r>
    </w:p>
    <w:p w14:paraId="5D722D7F" w14:textId="77777777" w:rsidR="00F953F9" w:rsidRPr="00111BBF" w:rsidRDefault="00F953F9" w:rsidP="00CA6692">
      <w:pPr>
        <w:pStyle w:val="Bodytext"/>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198"/>
      </w:tblGrid>
      <w:tr w:rsidR="00282BF7" w:rsidRPr="00111BBF" w14:paraId="6FFCA41E" w14:textId="77777777" w:rsidTr="00E20FBD">
        <w:tc>
          <w:tcPr>
            <w:tcW w:w="10206" w:type="dxa"/>
            <w:shd w:val="clear" w:color="auto" w:fill="B4C5E5"/>
            <w:vAlign w:val="center"/>
          </w:tcPr>
          <w:p w14:paraId="004847F1" w14:textId="77777777" w:rsidR="00282BF7" w:rsidRPr="00CF7AB0" w:rsidRDefault="00282BF7" w:rsidP="00426CD5">
            <w:pPr>
              <w:pStyle w:val="Rubric0"/>
              <w:spacing w:after="80"/>
              <w:rPr>
                <w:lang w:val="es-ES"/>
              </w:rPr>
            </w:pPr>
            <w:r w:rsidRPr="00CF7AB0">
              <w:rPr>
                <w:lang w:val="es-ES"/>
              </w:rPr>
              <w:t xml:space="preserve">6 </w:t>
            </w:r>
            <w:r w:rsidR="00426CD5" w:rsidRPr="00CF7AB0">
              <w:rPr>
                <w:lang w:val="es-ES"/>
              </w:rPr>
              <w:t>Discute con tu compa</w:t>
            </w:r>
            <w:r w:rsidR="00426CD5" w:rsidRPr="00CF7AB0">
              <w:rPr>
                <w:rFonts w:cs="Arial"/>
                <w:lang w:val="es-ES"/>
              </w:rPr>
              <w:t>ñ</w:t>
            </w:r>
            <w:r w:rsidR="00426CD5" w:rsidRPr="00CF7AB0">
              <w:rPr>
                <w:lang w:val="es-ES"/>
              </w:rPr>
              <w:t>ero/a esta pregunta.</w:t>
            </w:r>
            <w:r w:rsidR="007F3A0C" w:rsidRPr="00CF7AB0">
              <w:rPr>
                <w:lang w:val="es-ES"/>
              </w:rPr>
              <w:t xml:space="preserve"> </w:t>
            </w:r>
            <w:r w:rsidR="007F3A0C" w:rsidRPr="00CF7AB0">
              <w:rPr>
                <w:rFonts w:cs="Arial"/>
                <w:lang w:val="es-ES"/>
              </w:rPr>
              <w:t>¿</w:t>
            </w:r>
            <w:r w:rsidR="007F3A0C" w:rsidRPr="00CF7AB0">
              <w:rPr>
                <w:lang w:val="es-ES"/>
              </w:rPr>
              <w:t>C</w:t>
            </w:r>
            <w:r w:rsidR="007F3A0C" w:rsidRPr="00CF7AB0">
              <w:rPr>
                <w:rFonts w:cs="Arial"/>
                <w:lang w:val="es-ES"/>
              </w:rPr>
              <w:t>ó</w:t>
            </w:r>
            <w:r w:rsidR="007F3A0C" w:rsidRPr="00CF7AB0">
              <w:rPr>
                <w:lang w:val="es-ES"/>
              </w:rPr>
              <w:t>mo se pueden usar las redes sociales para cometer un crimen?</w:t>
            </w:r>
          </w:p>
        </w:tc>
      </w:tr>
    </w:tbl>
    <w:p w14:paraId="4A30FC40" w14:textId="77777777" w:rsidR="00282BF7" w:rsidRPr="00111BBF" w:rsidRDefault="00B81B87" w:rsidP="00CA6692">
      <w:pPr>
        <w:pStyle w:val="BodytextafterRubric"/>
        <w:rPr>
          <w:lang w:val="en-GB"/>
        </w:rPr>
      </w:pPr>
      <w:r w:rsidRPr="00111BBF">
        <w:rPr>
          <w:lang w:val="en-GB"/>
        </w:rPr>
        <w:t xml:space="preserve">Speaking activity. </w:t>
      </w:r>
      <w:r w:rsidR="00426CD5" w:rsidRPr="00111BBF">
        <w:rPr>
          <w:lang w:val="en-GB"/>
        </w:rPr>
        <w:t xml:space="preserve">Students discuss in pairs </w:t>
      </w:r>
      <w:r w:rsidR="00CA7A4A" w:rsidRPr="00111BBF">
        <w:rPr>
          <w:lang w:val="en-GB"/>
        </w:rPr>
        <w:t>how social networks can be used with criminal intent.</w:t>
      </w:r>
    </w:p>
    <w:p w14:paraId="5449F3F2" w14:textId="77777777" w:rsidR="00282BF7" w:rsidRPr="00111BBF" w:rsidRDefault="004D1A5A" w:rsidP="00CA6692">
      <w:pPr>
        <w:pStyle w:val="Bodytext"/>
        <w:rPr>
          <w:lang w:val="en-GB"/>
        </w:rPr>
      </w:pPr>
      <w:r w:rsidRPr="00111BBF">
        <w:rPr>
          <w:lang w:val="en-GB"/>
        </w:rPr>
        <w:t xml:space="preserve">Students could </w:t>
      </w:r>
      <w:r w:rsidR="007400EC" w:rsidRPr="00111BBF">
        <w:rPr>
          <w:lang w:val="en-GB"/>
        </w:rPr>
        <w:t>explore the points</w:t>
      </w:r>
      <w:r w:rsidRPr="00111BBF">
        <w:rPr>
          <w:lang w:val="en-GB"/>
        </w:rPr>
        <w:t xml:space="preserve"> that people can use social networks to rob people’s identity, personal information and bank details.</w:t>
      </w:r>
    </w:p>
    <w:p w14:paraId="34207CCE" w14:textId="58079F63" w:rsidR="00FB47DF" w:rsidRPr="00111BBF" w:rsidRDefault="007F3274" w:rsidP="00CA6692">
      <w:pPr>
        <w:pStyle w:val="Bodytext"/>
        <w:rPr>
          <w:lang w:val="en-GB"/>
        </w:rPr>
      </w:pPr>
      <w:r w:rsidRPr="00712344">
        <w:rPr>
          <w:noProof/>
          <w:lang w:val="en-GB"/>
        </w:rPr>
        <w:drawing>
          <wp:anchor distT="0" distB="0" distL="114300" distR="114300" simplePos="0" relativeHeight="251713536" behindDoc="1" locked="0" layoutInCell="1" allowOverlap="1" wp14:anchorId="50AEC5A9" wp14:editId="36C429EC">
            <wp:simplePos x="0" y="0"/>
            <wp:positionH relativeFrom="column">
              <wp:posOffset>40640</wp:posOffset>
            </wp:positionH>
            <wp:positionV relativeFrom="paragraph">
              <wp:posOffset>206375</wp:posOffset>
            </wp:positionV>
            <wp:extent cx="951865" cy="333375"/>
            <wp:effectExtent l="0" t="0" r="635" b="9525"/>
            <wp:wrapTight wrapText="bothSides">
              <wp:wrapPolygon edited="0">
                <wp:start x="0" y="0"/>
                <wp:lineTo x="0" y="20983"/>
                <wp:lineTo x="21182" y="20983"/>
                <wp:lineTo x="21182"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p w14:paraId="5D60C845" w14:textId="32007EA7" w:rsidR="00FB47DF" w:rsidRPr="00111BBF" w:rsidRDefault="00FB47DF" w:rsidP="00CA6692">
      <w:pPr>
        <w:pStyle w:val="Bodytext"/>
        <w:rPr>
          <w:lang w:val="en-GB"/>
        </w:rPr>
      </w:pPr>
      <w:r w:rsidRPr="00111BBF">
        <w:rPr>
          <w:noProof/>
          <w:lang w:val="en-GB"/>
        </w:rPr>
        <w:t>An accompanying worksheet</w:t>
      </w:r>
      <w:r w:rsidRPr="00111BBF">
        <w:rPr>
          <w:lang w:val="en-GB"/>
        </w:rPr>
        <w:t xml:space="preserve"> can be found on Kerboodle: </w:t>
      </w:r>
      <w:r w:rsidRPr="00111BBF">
        <w:rPr>
          <w:b/>
          <w:lang w:val="en-GB"/>
        </w:rPr>
        <w:t>2.3A Writing worksheet</w:t>
      </w:r>
      <w:r w:rsidRPr="00111BBF">
        <w:rPr>
          <w:lang w:val="en-GB"/>
        </w:rPr>
        <w:t>.</w:t>
      </w:r>
      <w:r w:rsidRPr="00111BBF">
        <w:rPr>
          <w:b/>
          <w:lang w:val="en-GB"/>
        </w:rPr>
        <w:t xml:space="preserve"> </w:t>
      </w:r>
      <w:r w:rsidRPr="00111BBF">
        <w:rPr>
          <w:lang w:val="en-GB"/>
        </w:rPr>
        <w:t>Answers for worksheets can be found in the Teacher Support folder.</w:t>
      </w:r>
    </w:p>
    <w:p w14:paraId="64EFEC4F" w14:textId="77777777" w:rsidR="00FB47DF" w:rsidRPr="00111BBF" w:rsidRDefault="00FB47DF" w:rsidP="00CA6692">
      <w:pPr>
        <w:pStyle w:val="Bodytext"/>
        <w:rPr>
          <w:lang w:val="en-GB"/>
        </w:rPr>
      </w:pPr>
    </w:p>
    <w:p w14:paraId="63498C75" w14:textId="77777777" w:rsidR="007579C1" w:rsidRPr="00CF7AB0" w:rsidRDefault="007579C1">
      <w:pPr>
        <w:spacing w:after="0"/>
        <w:rPr>
          <w:rFonts w:eastAsia="Calibri" w:cs="Arial"/>
          <w:sz w:val="20"/>
          <w:u w:color="000000"/>
          <w:lang w:eastAsia="en-GB"/>
        </w:rPr>
      </w:pPr>
      <w:r w:rsidRPr="00CF7AB0">
        <w:rPr>
          <w:rFonts w:eastAsia="Calibri"/>
          <w:b/>
          <w:sz w:val="20"/>
          <w:u w:color="000000"/>
          <w:lang w:eastAsia="en-GB"/>
        </w:rPr>
        <w:br w:type="page"/>
      </w:r>
    </w:p>
    <w:p w14:paraId="179E44B7" w14:textId="77777777" w:rsidR="000E5EE5" w:rsidRPr="00CF7AB0" w:rsidRDefault="00850E79" w:rsidP="00111BBF">
      <w:pPr>
        <w:pStyle w:val="HBHeading"/>
        <w:rPr>
          <w:lang w:val="es-ES"/>
        </w:rPr>
      </w:pPr>
      <w:r w:rsidRPr="00CF7AB0">
        <w:rPr>
          <w:lang w:val="es-ES"/>
        </w:rPr>
        <w:lastRenderedPageBreak/>
        <w:t xml:space="preserve">2.3 </w:t>
      </w:r>
      <w:r w:rsidR="000E5EE5" w:rsidRPr="00CF7AB0">
        <w:rPr>
          <w:lang w:val="es-ES"/>
        </w:rPr>
        <w:t>B</w:t>
      </w:r>
      <w:r w:rsidR="00081DA3" w:rsidRPr="00CF7AB0">
        <w:rPr>
          <w:lang w:val="es-ES"/>
        </w:rPr>
        <w:t>:</w:t>
      </w:r>
      <w:r w:rsidR="000E5EE5" w:rsidRPr="00CF7AB0">
        <w:rPr>
          <w:lang w:val="es-ES"/>
        </w:rPr>
        <w:t xml:space="preserve"> L</w:t>
      </w:r>
      <w:r w:rsidRPr="00CF7AB0">
        <w:rPr>
          <w:lang w:val="es-ES"/>
        </w:rPr>
        <w:t>a</w:t>
      </w:r>
      <w:r w:rsidR="000E5EE5" w:rsidRPr="00CF7AB0">
        <w:rPr>
          <w:lang w:val="es-ES"/>
        </w:rPr>
        <w:t xml:space="preserve">s </w:t>
      </w:r>
      <w:r w:rsidRPr="00CF7AB0">
        <w:rPr>
          <w:lang w:val="es-ES"/>
        </w:rPr>
        <w:t>redes</w:t>
      </w:r>
      <w:r w:rsidR="000E5EE5" w:rsidRPr="00CF7AB0">
        <w:rPr>
          <w:lang w:val="es-ES"/>
        </w:rPr>
        <w:t xml:space="preserve"> </w:t>
      </w:r>
      <w:r w:rsidRPr="00CF7AB0">
        <w:rPr>
          <w:lang w:val="es-ES"/>
        </w:rPr>
        <w:t>sociales: los beneficios y peligros</w:t>
      </w:r>
    </w:p>
    <w:tbl>
      <w:tblPr>
        <w:tblStyle w:val="TableGrid"/>
        <w:tblW w:w="10206" w:type="dxa"/>
        <w:tblInd w:w="108" w:type="dxa"/>
        <w:tblLook w:val="04A0" w:firstRow="1" w:lastRow="0" w:firstColumn="1" w:lastColumn="0" w:noHBand="0" w:noVBand="1"/>
      </w:tblPr>
      <w:tblGrid>
        <w:gridCol w:w="2835"/>
        <w:gridCol w:w="7371"/>
      </w:tblGrid>
      <w:tr w:rsidR="000E5EE5" w:rsidRPr="00396F2A" w14:paraId="07D7D48F" w14:textId="77777777" w:rsidTr="004D1A5A">
        <w:tc>
          <w:tcPr>
            <w:tcW w:w="2835" w:type="dxa"/>
            <w:shd w:val="clear" w:color="auto" w:fill="D9D9D9" w:themeFill="background1" w:themeFillShade="D9"/>
          </w:tcPr>
          <w:p w14:paraId="2DBEDCA6" w14:textId="77777777" w:rsidR="000E5EE5" w:rsidRPr="00E64F33" w:rsidRDefault="000E5EE5" w:rsidP="00CA6692">
            <w:pPr>
              <w:pStyle w:val="Bodytext"/>
            </w:pPr>
            <w:r w:rsidRPr="00E64F33">
              <w:t xml:space="preserve">Spread number </w:t>
            </w:r>
          </w:p>
        </w:tc>
        <w:tc>
          <w:tcPr>
            <w:tcW w:w="7371" w:type="dxa"/>
          </w:tcPr>
          <w:p w14:paraId="0E23A0AD" w14:textId="77777777" w:rsidR="000E5EE5" w:rsidRDefault="000E5EE5" w:rsidP="00CA6692">
            <w:pPr>
              <w:pStyle w:val="Bodytext"/>
            </w:pPr>
            <w:r>
              <w:t>2.</w:t>
            </w:r>
            <w:r w:rsidR="00850E79">
              <w:t>3 B</w:t>
            </w:r>
            <w:r>
              <w:t xml:space="preserve"> (pages </w:t>
            </w:r>
            <w:r w:rsidR="00EE345F">
              <w:t>4</w:t>
            </w:r>
            <w:r w:rsidR="00D15053">
              <w:t>0–4</w:t>
            </w:r>
            <w:r w:rsidR="00EE345F">
              <w:t>1</w:t>
            </w:r>
            <w:r>
              <w:t>)</w:t>
            </w:r>
          </w:p>
        </w:tc>
      </w:tr>
      <w:tr w:rsidR="000E5EE5" w:rsidRPr="00396F2A" w14:paraId="6E8A6C0A" w14:textId="77777777" w:rsidTr="004D1A5A">
        <w:tc>
          <w:tcPr>
            <w:tcW w:w="2835" w:type="dxa"/>
            <w:shd w:val="clear" w:color="auto" w:fill="D9D9D9" w:themeFill="background1" w:themeFillShade="D9"/>
          </w:tcPr>
          <w:p w14:paraId="7E021EE7" w14:textId="77777777" w:rsidR="000E5EE5" w:rsidRPr="00E64F33" w:rsidRDefault="000E5EE5" w:rsidP="00CA6692">
            <w:pPr>
              <w:pStyle w:val="Bodytext"/>
            </w:pPr>
            <w:r w:rsidRPr="00E64F33">
              <w:t>Language covered</w:t>
            </w:r>
          </w:p>
        </w:tc>
        <w:tc>
          <w:tcPr>
            <w:tcW w:w="7371" w:type="dxa"/>
          </w:tcPr>
          <w:p w14:paraId="32688386" w14:textId="77777777" w:rsidR="000E5EE5" w:rsidRPr="00111BBF" w:rsidRDefault="000E5EE5" w:rsidP="00CA6692">
            <w:pPr>
              <w:pStyle w:val="Bodytext"/>
              <w:rPr>
                <w:lang w:val="en-GB"/>
              </w:rPr>
            </w:pPr>
            <w:r w:rsidRPr="00111BBF">
              <w:rPr>
                <w:lang w:val="en-GB"/>
              </w:rPr>
              <w:t xml:space="preserve">Describing and discussing </w:t>
            </w:r>
            <w:r w:rsidR="00850E79" w:rsidRPr="00111BBF">
              <w:rPr>
                <w:lang w:val="en-GB"/>
              </w:rPr>
              <w:t>the pros and cons of social networks</w:t>
            </w:r>
          </w:p>
        </w:tc>
      </w:tr>
      <w:tr w:rsidR="000E5EE5" w:rsidRPr="00396F2A" w14:paraId="1E7BFA00" w14:textId="77777777" w:rsidTr="004D1A5A">
        <w:tc>
          <w:tcPr>
            <w:tcW w:w="2835" w:type="dxa"/>
            <w:shd w:val="clear" w:color="auto" w:fill="D9D9D9" w:themeFill="background1" w:themeFillShade="D9"/>
          </w:tcPr>
          <w:p w14:paraId="4F5FBCF5" w14:textId="77777777" w:rsidR="000E5EE5" w:rsidRPr="00E64F33" w:rsidRDefault="000E5EE5" w:rsidP="00CA6692">
            <w:pPr>
              <w:pStyle w:val="Bodytext"/>
            </w:pPr>
            <w:r w:rsidRPr="00E64F33">
              <w:t>AQA Theme</w:t>
            </w:r>
          </w:p>
        </w:tc>
        <w:tc>
          <w:tcPr>
            <w:tcW w:w="7371" w:type="dxa"/>
          </w:tcPr>
          <w:p w14:paraId="26E0F0A0" w14:textId="77777777" w:rsidR="000E5EE5" w:rsidRDefault="004B5704" w:rsidP="00CA6692">
            <w:pPr>
              <w:pStyle w:val="Bodytext"/>
            </w:pPr>
            <w:r>
              <w:t>Aspects of Hispanic society</w:t>
            </w:r>
          </w:p>
        </w:tc>
      </w:tr>
      <w:tr w:rsidR="000E5EE5" w:rsidRPr="00111BBF" w14:paraId="73A19C74" w14:textId="77777777" w:rsidTr="004D1A5A">
        <w:tc>
          <w:tcPr>
            <w:tcW w:w="2835" w:type="dxa"/>
            <w:shd w:val="clear" w:color="auto" w:fill="D9D9D9" w:themeFill="background1" w:themeFillShade="D9"/>
          </w:tcPr>
          <w:p w14:paraId="15329D9B" w14:textId="77777777" w:rsidR="000E5EE5" w:rsidRPr="00E64F33" w:rsidRDefault="000E5EE5" w:rsidP="00CA6692">
            <w:pPr>
              <w:pStyle w:val="Bodytext"/>
            </w:pPr>
            <w:r w:rsidRPr="00E64F33">
              <w:t>Topic</w:t>
            </w:r>
          </w:p>
        </w:tc>
        <w:tc>
          <w:tcPr>
            <w:tcW w:w="7371" w:type="dxa"/>
          </w:tcPr>
          <w:p w14:paraId="51D50159" w14:textId="77777777" w:rsidR="000E5EE5" w:rsidRDefault="004B5704" w:rsidP="00CA6692">
            <w:pPr>
              <w:pStyle w:val="Bodytext"/>
            </w:pPr>
            <w:r>
              <w:t>Las redes sociales: los beneficios y peligros</w:t>
            </w:r>
          </w:p>
        </w:tc>
      </w:tr>
      <w:tr w:rsidR="00D76F84" w:rsidRPr="00396F2A" w14:paraId="5AB90690" w14:textId="77777777" w:rsidTr="004D1A5A">
        <w:tc>
          <w:tcPr>
            <w:tcW w:w="2835" w:type="dxa"/>
            <w:shd w:val="clear" w:color="auto" w:fill="D9D9D9" w:themeFill="background1" w:themeFillShade="D9"/>
          </w:tcPr>
          <w:p w14:paraId="19FC0847" w14:textId="77777777" w:rsidR="00D76F84" w:rsidRPr="00E64F33" w:rsidRDefault="00D76F84" w:rsidP="00CA6692">
            <w:pPr>
              <w:pStyle w:val="Bodytext"/>
            </w:pPr>
            <w:r>
              <w:t>Grammar</w:t>
            </w:r>
          </w:p>
        </w:tc>
        <w:tc>
          <w:tcPr>
            <w:tcW w:w="7371" w:type="dxa"/>
          </w:tcPr>
          <w:p w14:paraId="74D64243" w14:textId="77777777" w:rsidR="00D76F84" w:rsidRDefault="00282BF7" w:rsidP="00CA6692">
            <w:pPr>
              <w:pStyle w:val="Bodytext"/>
            </w:pPr>
            <w:r>
              <w:t>The conditional tense</w:t>
            </w:r>
          </w:p>
        </w:tc>
      </w:tr>
      <w:tr w:rsidR="000E5EE5" w:rsidRPr="00396F2A" w14:paraId="1F813393" w14:textId="77777777" w:rsidTr="004D1A5A">
        <w:tc>
          <w:tcPr>
            <w:tcW w:w="2835" w:type="dxa"/>
            <w:shd w:val="clear" w:color="auto" w:fill="D9D9D9" w:themeFill="background1" w:themeFillShade="D9"/>
          </w:tcPr>
          <w:p w14:paraId="073DB6D4" w14:textId="77777777" w:rsidR="000E5EE5" w:rsidRPr="00E64F33" w:rsidRDefault="000E5EE5" w:rsidP="00CA6692">
            <w:pPr>
              <w:pStyle w:val="Bodytext"/>
            </w:pPr>
            <w:r>
              <w:t>Skill</w:t>
            </w:r>
          </w:p>
        </w:tc>
        <w:tc>
          <w:tcPr>
            <w:tcW w:w="7371" w:type="dxa"/>
          </w:tcPr>
          <w:p w14:paraId="659BA7CC" w14:textId="77777777" w:rsidR="000E5EE5" w:rsidRPr="00111BBF" w:rsidRDefault="00850E79" w:rsidP="00CA6692">
            <w:pPr>
              <w:pStyle w:val="Bodytext"/>
              <w:rPr>
                <w:lang w:val="en-GB"/>
              </w:rPr>
            </w:pPr>
            <w:r w:rsidRPr="00111BBF">
              <w:rPr>
                <w:lang w:val="en-GB"/>
              </w:rPr>
              <w:t>Using idiomatic expressions with impersonal verbs</w:t>
            </w:r>
          </w:p>
        </w:tc>
      </w:tr>
      <w:tr w:rsidR="000E5EE5" w:rsidRPr="00396F2A" w14:paraId="07C933CF" w14:textId="77777777" w:rsidTr="004D1A5A">
        <w:tc>
          <w:tcPr>
            <w:tcW w:w="2835" w:type="dxa"/>
            <w:shd w:val="clear" w:color="auto" w:fill="D9D9D9" w:themeFill="background1" w:themeFillShade="D9"/>
          </w:tcPr>
          <w:p w14:paraId="3AA4488C" w14:textId="77777777" w:rsidR="000E5EE5" w:rsidRPr="00E64F33" w:rsidRDefault="000E5EE5" w:rsidP="00CA6692">
            <w:pPr>
              <w:pStyle w:val="Bodytext"/>
            </w:pPr>
            <w:r>
              <w:t>Vocabulary</w:t>
            </w:r>
          </w:p>
        </w:tc>
        <w:tc>
          <w:tcPr>
            <w:tcW w:w="7371" w:type="dxa"/>
          </w:tcPr>
          <w:p w14:paraId="4B7FFAE6" w14:textId="77777777" w:rsidR="000E5EE5" w:rsidRDefault="00A62E62" w:rsidP="00CA6692">
            <w:pPr>
              <w:pStyle w:val="Bodytext"/>
            </w:pPr>
            <w:r w:rsidRPr="00CF7AB0">
              <w:t>Pages 46–47</w:t>
            </w:r>
          </w:p>
        </w:tc>
      </w:tr>
      <w:tr w:rsidR="000E5EE5" w:rsidRPr="009B1FD0" w14:paraId="69FCD4AB" w14:textId="77777777" w:rsidTr="004D1A5A">
        <w:tc>
          <w:tcPr>
            <w:tcW w:w="2835" w:type="dxa"/>
            <w:shd w:val="clear" w:color="auto" w:fill="D9D9D9" w:themeFill="background1" w:themeFillShade="D9"/>
          </w:tcPr>
          <w:p w14:paraId="4CD52F0A" w14:textId="77777777" w:rsidR="000E5EE5" w:rsidRDefault="000E5EE5" w:rsidP="00CA6692">
            <w:pPr>
              <w:pStyle w:val="Bodytext"/>
            </w:pPr>
            <w:r>
              <w:t>Audio files and transcripts</w:t>
            </w:r>
          </w:p>
        </w:tc>
        <w:tc>
          <w:tcPr>
            <w:tcW w:w="7371" w:type="dxa"/>
          </w:tcPr>
          <w:p w14:paraId="297A7E3B" w14:textId="77777777" w:rsidR="00A62E62" w:rsidRPr="00111BBF" w:rsidRDefault="00A62E62" w:rsidP="00CA6692">
            <w:pPr>
              <w:pStyle w:val="Bodytext"/>
              <w:rPr>
                <w:lang w:val="en-GB"/>
              </w:rPr>
            </w:pPr>
            <w:r w:rsidRPr="00111BBF">
              <w:rPr>
                <w:lang w:val="en-GB"/>
              </w:rPr>
              <w:t>2.3B Student Book audio: activity 1</w:t>
            </w:r>
          </w:p>
          <w:p w14:paraId="5B4970FA" w14:textId="77777777" w:rsidR="00A62E62" w:rsidRPr="00111BBF" w:rsidRDefault="00A62E62" w:rsidP="00CA6692">
            <w:pPr>
              <w:pStyle w:val="Bodytext"/>
              <w:rPr>
                <w:lang w:val="en-GB"/>
              </w:rPr>
            </w:pPr>
            <w:r w:rsidRPr="00111BBF">
              <w:rPr>
                <w:lang w:val="en-GB"/>
              </w:rPr>
              <w:t>2.3B Student Book transcript: activity 1</w:t>
            </w:r>
          </w:p>
          <w:p w14:paraId="2B8014F7" w14:textId="77777777" w:rsidR="00A62E62" w:rsidRPr="00111BBF" w:rsidRDefault="00A62E62" w:rsidP="00CA6692">
            <w:pPr>
              <w:pStyle w:val="Bodytext"/>
              <w:rPr>
                <w:lang w:val="en-GB"/>
              </w:rPr>
            </w:pPr>
            <w:r w:rsidRPr="00111BBF">
              <w:rPr>
                <w:lang w:val="en-GB"/>
              </w:rPr>
              <w:t>Unit 2 Bilingual vocabulary list</w:t>
            </w:r>
          </w:p>
          <w:p w14:paraId="6BB12204" w14:textId="77777777" w:rsidR="00A62E62" w:rsidRPr="00111BBF" w:rsidRDefault="00A62E62" w:rsidP="00CA6692">
            <w:pPr>
              <w:pStyle w:val="Bodytext"/>
              <w:rPr>
                <w:lang w:val="en-GB"/>
              </w:rPr>
            </w:pPr>
            <w:r w:rsidRPr="00111BBF">
              <w:rPr>
                <w:lang w:val="en-GB"/>
              </w:rPr>
              <w:t>Unit 2 Bilingual vocabulary list audio</w:t>
            </w:r>
          </w:p>
          <w:p w14:paraId="0572EEF0" w14:textId="77777777" w:rsidR="00A62E62" w:rsidRPr="00111BBF" w:rsidRDefault="00A62E62" w:rsidP="00CA6692">
            <w:pPr>
              <w:pStyle w:val="Bodytext"/>
              <w:rPr>
                <w:lang w:val="en-GB"/>
              </w:rPr>
            </w:pPr>
            <w:r w:rsidRPr="00111BBF">
              <w:rPr>
                <w:lang w:val="en-GB"/>
              </w:rPr>
              <w:t>Unit 2 Key expressions list</w:t>
            </w:r>
          </w:p>
          <w:p w14:paraId="25452DDA" w14:textId="77777777" w:rsidR="000E5EE5" w:rsidRPr="00111BBF" w:rsidRDefault="00A62E62" w:rsidP="00CA6692">
            <w:pPr>
              <w:pStyle w:val="Bodytext"/>
              <w:rPr>
                <w:lang w:val="en-GB"/>
              </w:rPr>
            </w:pPr>
            <w:r w:rsidRPr="00111BBF">
              <w:rPr>
                <w:lang w:val="en-GB"/>
              </w:rPr>
              <w:t>Unit 2 Key expressions audio</w:t>
            </w:r>
          </w:p>
        </w:tc>
      </w:tr>
      <w:tr w:rsidR="000E5EE5" w:rsidRPr="00396F2A" w14:paraId="677733D1" w14:textId="77777777" w:rsidTr="007F3274">
        <w:tc>
          <w:tcPr>
            <w:tcW w:w="2835" w:type="dxa"/>
            <w:shd w:val="clear" w:color="auto" w:fill="auto"/>
          </w:tcPr>
          <w:p w14:paraId="2377811C" w14:textId="4BDBFC4B" w:rsidR="000E5EE5" w:rsidRPr="00111BBF" w:rsidRDefault="007F3274" w:rsidP="007F3274">
            <w:pPr>
              <w:pStyle w:val="Bodytext"/>
              <w:rPr>
                <w:lang w:val="en-GB"/>
              </w:rPr>
            </w:pPr>
            <w:r w:rsidRPr="00712344">
              <w:rPr>
                <w:noProof/>
                <w:lang w:val="en-GB"/>
              </w:rPr>
              <w:drawing>
                <wp:anchor distT="0" distB="0" distL="114300" distR="114300" simplePos="0" relativeHeight="251715584" behindDoc="1" locked="0" layoutInCell="1" allowOverlap="1" wp14:anchorId="516AAF73" wp14:editId="24FE9108">
                  <wp:simplePos x="0" y="0"/>
                  <wp:positionH relativeFrom="column">
                    <wp:posOffset>26670</wp:posOffset>
                  </wp:positionH>
                  <wp:positionV relativeFrom="paragraph">
                    <wp:posOffset>32385</wp:posOffset>
                  </wp:positionV>
                  <wp:extent cx="951865" cy="333375"/>
                  <wp:effectExtent l="0" t="0" r="635" b="9525"/>
                  <wp:wrapTight wrapText="bothSides">
                    <wp:wrapPolygon edited="0">
                      <wp:start x="0" y="0"/>
                      <wp:lineTo x="0" y="20983"/>
                      <wp:lineTo x="21182" y="20983"/>
                      <wp:lineTo x="21182" y="0"/>
                      <wp:lineTo x="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tc>
        <w:tc>
          <w:tcPr>
            <w:tcW w:w="7371" w:type="dxa"/>
          </w:tcPr>
          <w:p w14:paraId="17203923" w14:textId="1698B570" w:rsidR="00CA6692" w:rsidRPr="00111BBF" w:rsidRDefault="00CA6692" w:rsidP="00CA6692">
            <w:pPr>
              <w:pStyle w:val="Bodytext"/>
              <w:rPr>
                <w:lang w:val="en-GB"/>
              </w:rPr>
            </w:pPr>
            <w:r w:rsidRPr="00111BBF">
              <w:rPr>
                <w:lang w:val="en-GB"/>
              </w:rPr>
              <w:t>2.3B Strategy worksheet: Impersonal verbs</w:t>
            </w:r>
          </w:p>
          <w:p w14:paraId="3AA0D29C" w14:textId="4A3CB92C" w:rsidR="00A62E62" w:rsidRPr="00111BBF" w:rsidRDefault="00A62E62" w:rsidP="00CA6692">
            <w:pPr>
              <w:pStyle w:val="Bodytext"/>
              <w:rPr>
                <w:lang w:val="en-GB"/>
              </w:rPr>
            </w:pPr>
            <w:r w:rsidRPr="00111BBF">
              <w:rPr>
                <w:lang w:val="en-GB"/>
              </w:rPr>
              <w:t xml:space="preserve">2.3B Reading activity: Cameron Dallas </w:t>
            </w:r>
          </w:p>
          <w:p w14:paraId="4BB6013C" w14:textId="788A72C2" w:rsidR="00CA6692" w:rsidRPr="00CA6692" w:rsidRDefault="00CA6692" w:rsidP="00CA6692">
            <w:pPr>
              <w:pStyle w:val="Bodytext"/>
            </w:pPr>
            <w:r w:rsidRPr="00CA6692">
              <w:t xml:space="preserve">2.3B Reading activity: Fiesta de cumpleaños por Facebook </w:t>
            </w:r>
            <w:r w:rsidR="00111BBF">
              <w:t>(1)</w:t>
            </w:r>
          </w:p>
          <w:p w14:paraId="3FB0823E" w14:textId="72618631" w:rsidR="00CA6692" w:rsidRPr="00CA6692" w:rsidRDefault="00CA6692" w:rsidP="00CA6692">
            <w:pPr>
              <w:pStyle w:val="Bodytext"/>
            </w:pPr>
            <w:r w:rsidRPr="00CA6692">
              <w:t xml:space="preserve">2.3B Reading activity: Fiesta de cumpleaños por Facebook </w:t>
            </w:r>
            <w:r w:rsidR="00111BBF">
              <w:t>(2)</w:t>
            </w:r>
          </w:p>
          <w:p w14:paraId="46BC706E" w14:textId="7181494E" w:rsidR="00A62E62" w:rsidRPr="00111BBF" w:rsidRDefault="00A62E62" w:rsidP="00CA6692">
            <w:pPr>
              <w:pStyle w:val="Bodytext"/>
              <w:rPr>
                <w:lang w:val="en-GB"/>
              </w:rPr>
            </w:pPr>
            <w:r w:rsidRPr="00111BBF">
              <w:rPr>
                <w:lang w:val="en-GB"/>
              </w:rPr>
              <w:t xml:space="preserve">2.3B Grammar worksheet: The conditional </w:t>
            </w:r>
          </w:p>
          <w:p w14:paraId="463209EC" w14:textId="77777777" w:rsidR="00A62E62" w:rsidRPr="00111BBF" w:rsidRDefault="00A62E62" w:rsidP="00CA6692">
            <w:pPr>
              <w:pStyle w:val="Bodytext"/>
              <w:rPr>
                <w:lang w:val="en-GB"/>
              </w:rPr>
            </w:pPr>
            <w:r w:rsidRPr="00111BBF">
              <w:rPr>
                <w:lang w:val="en-GB"/>
              </w:rPr>
              <w:t>2.3B Grammar activity: The conditional</w:t>
            </w:r>
          </w:p>
          <w:p w14:paraId="6368AB51" w14:textId="77777777" w:rsidR="00CA6692" w:rsidRPr="00111BBF" w:rsidRDefault="00CA6692" w:rsidP="00CA6692">
            <w:pPr>
              <w:pStyle w:val="Bodytext"/>
              <w:rPr>
                <w:lang w:val="en-GB"/>
              </w:rPr>
            </w:pPr>
            <w:r w:rsidRPr="00111BBF">
              <w:rPr>
                <w:lang w:val="en-GB"/>
              </w:rPr>
              <w:t xml:space="preserve">2.3B Speaking worksheet </w:t>
            </w:r>
          </w:p>
          <w:p w14:paraId="08B37409" w14:textId="0DEE85A7" w:rsidR="000E5EE5" w:rsidRPr="00111BBF" w:rsidRDefault="00CA6692" w:rsidP="00CA6692">
            <w:pPr>
              <w:pStyle w:val="Bodytext"/>
              <w:rPr>
                <w:lang w:val="en-GB"/>
              </w:rPr>
            </w:pPr>
            <w:r w:rsidRPr="00111BBF">
              <w:rPr>
                <w:lang w:val="en-GB"/>
              </w:rPr>
              <w:t>Unit 2 Worksheet answers</w:t>
            </w:r>
          </w:p>
        </w:tc>
      </w:tr>
    </w:tbl>
    <w:p w14:paraId="630BBBC1" w14:textId="77777777" w:rsidR="000E5EE5" w:rsidRPr="00111BBF" w:rsidRDefault="000E5EE5" w:rsidP="00CA6692">
      <w:pPr>
        <w:pStyle w:val="Bodytext"/>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0E5EE5" w:rsidRPr="00631AB1" w14:paraId="223C3FA5" w14:textId="77777777" w:rsidTr="004D1A5A">
        <w:tc>
          <w:tcPr>
            <w:tcW w:w="10206" w:type="dxa"/>
            <w:shd w:val="clear" w:color="auto" w:fill="B4C5E5"/>
            <w:vAlign w:val="center"/>
          </w:tcPr>
          <w:p w14:paraId="542ECB5B" w14:textId="77777777" w:rsidR="000E5EE5" w:rsidRPr="00CF7AB0" w:rsidRDefault="000E5EE5" w:rsidP="00FC4E07">
            <w:pPr>
              <w:pStyle w:val="Rubric0"/>
              <w:spacing w:after="80"/>
              <w:rPr>
                <w:lang w:val="es-ES"/>
              </w:rPr>
            </w:pPr>
            <w:r w:rsidRPr="00CF7AB0">
              <w:rPr>
                <w:lang w:val="es-ES"/>
              </w:rPr>
              <w:t>1</w:t>
            </w:r>
            <w:r w:rsidR="00D76F84" w:rsidRPr="00CF7AB0">
              <w:rPr>
                <w:lang w:val="es-ES"/>
              </w:rPr>
              <w:t>a</w:t>
            </w:r>
            <w:r w:rsidRPr="00CF7AB0">
              <w:rPr>
                <w:lang w:val="es-ES"/>
              </w:rPr>
              <w:t xml:space="preserve"> </w:t>
            </w:r>
            <w:r w:rsidR="00EE345F" w:rsidRPr="00CF7AB0">
              <w:rPr>
                <w:lang w:val="es-ES"/>
              </w:rPr>
              <w:t>Escucha a Sabrina hablar con su amigo Francisco sobre las redes sociales. Luego, haz un resumen en espa</w:t>
            </w:r>
            <w:r w:rsidR="00EE345F" w:rsidRPr="00CF7AB0">
              <w:rPr>
                <w:rFonts w:cs="Arial"/>
                <w:lang w:val="es-ES"/>
              </w:rPr>
              <w:t>ñol</w:t>
            </w:r>
            <w:r w:rsidR="00FC4E07">
              <w:rPr>
                <w:lang w:val="es-ES"/>
              </w:rPr>
              <w:t xml:space="preserve"> de unas 70 palabras.</w:t>
            </w:r>
          </w:p>
        </w:tc>
      </w:tr>
    </w:tbl>
    <w:p w14:paraId="7C6271C2" w14:textId="77777777" w:rsidR="000E5EE5" w:rsidRPr="00111BBF" w:rsidRDefault="00B81B87" w:rsidP="00CA6692">
      <w:pPr>
        <w:pStyle w:val="BodytextafterRubric"/>
        <w:rPr>
          <w:lang w:val="en-GB"/>
        </w:rPr>
      </w:pPr>
      <w:r w:rsidRPr="00111BBF">
        <w:rPr>
          <w:lang w:val="en-GB"/>
        </w:rPr>
        <w:t xml:space="preserve">Listening and writing activity. </w:t>
      </w:r>
      <w:r w:rsidR="00EE345F" w:rsidRPr="00111BBF">
        <w:rPr>
          <w:lang w:val="en-GB"/>
        </w:rPr>
        <w:t xml:space="preserve">Students listen </w:t>
      </w:r>
      <w:r w:rsidR="009F4CD2" w:rsidRPr="00111BBF">
        <w:rPr>
          <w:lang w:val="en-GB"/>
        </w:rPr>
        <w:t xml:space="preserve">to </w:t>
      </w:r>
      <w:r w:rsidR="00EE345F" w:rsidRPr="00111BBF">
        <w:rPr>
          <w:lang w:val="en-GB"/>
        </w:rPr>
        <w:t>Sabrina and Francisco talking about social networks. Then they write a brief summary (70 words) in Spanish.</w:t>
      </w:r>
      <w:r w:rsidR="00B625CC" w:rsidRPr="00111BBF">
        <w:rPr>
          <w:lang w:val="en-GB"/>
        </w:rPr>
        <w:t xml:space="preserve"> They should mention the good things about social media and the bad things.</w:t>
      </w:r>
      <w:r w:rsidR="009F4CD2" w:rsidRPr="00111BBF">
        <w:rPr>
          <w:lang w:val="en-GB"/>
        </w:rPr>
        <w:t xml:space="preserve"> A transcript of </w:t>
      </w:r>
      <w:r w:rsidR="00CC2E47" w:rsidRPr="00111BBF">
        <w:rPr>
          <w:lang w:val="en-GB"/>
        </w:rPr>
        <w:t xml:space="preserve">the recording can be found on </w:t>
      </w:r>
      <w:r w:rsidR="009F4CD2" w:rsidRPr="00111BBF">
        <w:rPr>
          <w:lang w:val="en-GB"/>
        </w:rPr>
        <w:t>Kerbood</w:t>
      </w:r>
      <w:r w:rsidR="00477984" w:rsidRPr="00111BBF">
        <w:rPr>
          <w:lang w:val="en-GB"/>
        </w:rPr>
        <w:t xml:space="preserve">le </w:t>
      </w:r>
      <w:r w:rsidR="00CC2E47" w:rsidRPr="00111BBF">
        <w:rPr>
          <w:lang w:val="en-GB"/>
        </w:rPr>
        <w:t>in the folder for</w:t>
      </w:r>
      <w:r w:rsidR="00477984" w:rsidRPr="00111BBF">
        <w:rPr>
          <w:lang w:val="en-GB"/>
        </w:rPr>
        <w:t xml:space="preserve"> 2.3 B.</w:t>
      </w:r>
    </w:p>
    <w:p w14:paraId="67B310FE" w14:textId="77777777" w:rsidR="00477984" w:rsidRPr="00111BBF" w:rsidRDefault="00477984" w:rsidP="00CA6692">
      <w:pPr>
        <w:pStyle w:val="BodytextafterRubric"/>
        <w:rPr>
          <w:lang w:val="en-GB"/>
        </w:rPr>
      </w:pPr>
      <w:r w:rsidRPr="00111BBF">
        <w:rPr>
          <w:lang w:val="en-GB"/>
        </w:rPr>
        <w:t>They could say:</w:t>
      </w:r>
    </w:p>
    <w:p w14:paraId="5B9FC14E" w14:textId="77777777" w:rsidR="00477984" w:rsidRPr="00111BBF" w:rsidRDefault="00477984" w:rsidP="00CA6692">
      <w:pPr>
        <w:pStyle w:val="Listindent"/>
        <w:rPr>
          <w:lang w:val="en-GB"/>
        </w:rPr>
      </w:pPr>
      <w:r w:rsidRPr="00111BBF">
        <w:rPr>
          <w:lang w:val="en-GB"/>
        </w:rPr>
        <w:t>The good thing about social networks:</w:t>
      </w:r>
    </w:p>
    <w:p w14:paraId="1AC7AFCB" w14:textId="77777777" w:rsidR="00477984" w:rsidRPr="00111BBF" w:rsidRDefault="00477984" w:rsidP="00CA6692">
      <w:pPr>
        <w:pStyle w:val="Listindent"/>
        <w:rPr>
          <w:lang w:val="en-GB"/>
        </w:rPr>
      </w:pPr>
      <w:r w:rsidRPr="00111BBF">
        <w:rPr>
          <w:lang w:val="en-GB"/>
        </w:rPr>
        <w:t>‒‒ Francisco likes to know what people are saying about Sabrina’s blog.</w:t>
      </w:r>
    </w:p>
    <w:p w14:paraId="79AFCC25" w14:textId="77777777" w:rsidR="00477984" w:rsidRPr="00111BBF" w:rsidRDefault="00477984" w:rsidP="00CA6692">
      <w:pPr>
        <w:pStyle w:val="Listindent"/>
        <w:rPr>
          <w:lang w:val="en-GB"/>
        </w:rPr>
      </w:pPr>
      <w:r w:rsidRPr="00111BBF">
        <w:rPr>
          <w:lang w:val="en-GB"/>
        </w:rPr>
        <w:t>‒‒ can chat to friends she made.</w:t>
      </w:r>
    </w:p>
    <w:p w14:paraId="683799A1" w14:textId="77777777" w:rsidR="00477984" w:rsidRPr="00111BBF" w:rsidRDefault="00477984" w:rsidP="00CA6692">
      <w:pPr>
        <w:pStyle w:val="Listindent"/>
        <w:rPr>
          <w:lang w:val="en-GB"/>
        </w:rPr>
      </w:pPr>
      <w:r w:rsidRPr="00111BBF">
        <w:rPr>
          <w:lang w:val="en-GB"/>
        </w:rPr>
        <w:t>The bad thing about social networks:</w:t>
      </w:r>
    </w:p>
    <w:p w14:paraId="380DAECC" w14:textId="77777777" w:rsidR="00477984" w:rsidRPr="00111BBF" w:rsidRDefault="00477984" w:rsidP="00CA6692">
      <w:pPr>
        <w:pStyle w:val="Listindent"/>
        <w:rPr>
          <w:lang w:val="en-GB"/>
        </w:rPr>
      </w:pPr>
      <w:r w:rsidRPr="00111BBF">
        <w:rPr>
          <w:lang w:val="en-GB"/>
        </w:rPr>
        <w:t>‒‒ youngsters spend too much time on sites</w:t>
      </w:r>
    </w:p>
    <w:p w14:paraId="7FF7A4DE" w14:textId="77777777" w:rsidR="00477984" w:rsidRPr="00111BBF" w:rsidRDefault="00477984" w:rsidP="00CA6692">
      <w:pPr>
        <w:pStyle w:val="Listindent"/>
        <w:rPr>
          <w:lang w:val="en-GB"/>
        </w:rPr>
      </w:pPr>
      <w:r w:rsidRPr="00111BBF">
        <w:rPr>
          <w:lang w:val="en-GB"/>
        </w:rPr>
        <w:t>‒‒ they do not get good grades bec</w:t>
      </w:r>
      <w:r w:rsidR="00B84E6C" w:rsidRPr="00111BBF">
        <w:rPr>
          <w:lang w:val="en-GB"/>
        </w:rPr>
        <w:t>ause they spend too long online</w:t>
      </w:r>
    </w:p>
    <w:p w14:paraId="5A7CD3E7" w14:textId="77777777" w:rsidR="00477984" w:rsidRPr="00111BBF" w:rsidRDefault="00477984" w:rsidP="00CA6692">
      <w:pPr>
        <w:pStyle w:val="Listindent"/>
        <w:rPr>
          <w:lang w:val="en-GB"/>
        </w:rPr>
      </w:pPr>
      <w:r w:rsidRPr="00111BBF">
        <w:rPr>
          <w:lang w:val="en-GB"/>
        </w:rPr>
        <w:lastRenderedPageBreak/>
        <w:t>‒‒ c</w:t>
      </w:r>
      <w:r w:rsidR="00B84E6C" w:rsidRPr="00111BBF">
        <w:rPr>
          <w:lang w:val="en-GB"/>
        </w:rPr>
        <w:t>hatting too much</w:t>
      </w:r>
    </w:p>
    <w:p w14:paraId="01DA3D7B" w14:textId="77777777" w:rsidR="00477984" w:rsidRPr="00111BBF" w:rsidRDefault="00477984" w:rsidP="00CA6692">
      <w:pPr>
        <w:pStyle w:val="Listindent"/>
        <w:rPr>
          <w:lang w:val="en-GB"/>
        </w:rPr>
      </w:pPr>
      <w:r w:rsidRPr="00111BBF">
        <w:rPr>
          <w:lang w:val="en-GB"/>
        </w:rPr>
        <w:t>‒‒ stealing personal information</w:t>
      </w:r>
    </w:p>
    <w:p w14:paraId="2C755520" w14:textId="77777777" w:rsidR="00477984" w:rsidRPr="00111BBF" w:rsidRDefault="00477984" w:rsidP="00CA6692">
      <w:pPr>
        <w:pStyle w:val="Listindent"/>
        <w:rPr>
          <w:lang w:val="en-GB"/>
        </w:rPr>
      </w:pPr>
      <w:r w:rsidRPr="00111BBF">
        <w:rPr>
          <w:lang w:val="en-GB"/>
        </w:rPr>
        <w:t>‒‒passwords not good enough</w:t>
      </w:r>
    </w:p>
    <w:p w14:paraId="2C4F845F" w14:textId="77777777" w:rsidR="00477984" w:rsidRPr="00111BBF" w:rsidRDefault="00477984" w:rsidP="00CA6692">
      <w:pPr>
        <w:pStyle w:val="Listindent"/>
        <w:rPr>
          <w:lang w:val="en-GB"/>
        </w:rPr>
      </w:pPr>
      <w:r w:rsidRPr="00111BBF">
        <w:rPr>
          <w:lang w:val="en-GB"/>
        </w:rPr>
        <w:t>‒‒people tell lies online.</w:t>
      </w:r>
    </w:p>
    <w:p w14:paraId="0195EF88" w14:textId="77777777" w:rsidR="00477984" w:rsidRPr="00111BBF" w:rsidRDefault="00477984" w:rsidP="00CA6692">
      <w:pPr>
        <w:pStyle w:val="Listindent"/>
        <w:rPr>
          <w:lang w:val="en-GB"/>
        </w:rPr>
      </w:pPr>
      <w:r w:rsidRPr="00111BBF">
        <w:rPr>
          <w:lang w:val="en-GB"/>
        </w:rPr>
        <w:t>‒life would be better without social networks.</w:t>
      </w:r>
    </w:p>
    <w:p w14:paraId="7012DEAA" w14:textId="77777777" w:rsidR="007619BF" w:rsidRPr="00111BBF" w:rsidRDefault="007619BF" w:rsidP="00CA6692">
      <w:pPr>
        <w:pStyle w:val="Bodytext"/>
        <w:rPr>
          <w:lang w:val="en-GB"/>
        </w:rPr>
      </w:pPr>
      <w:r w:rsidRPr="00111BBF">
        <w:rPr>
          <w:lang w:val="en-GB"/>
        </w:rPr>
        <w:t xml:space="preserve">Given the </w:t>
      </w:r>
      <w:r w:rsidR="00633B89" w:rsidRPr="00111BBF">
        <w:rPr>
          <w:lang w:val="en-GB"/>
        </w:rPr>
        <w:t>word limit of the</w:t>
      </w:r>
      <w:r w:rsidRPr="00111BBF">
        <w:rPr>
          <w:lang w:val="en-GB"/>
        </w:rPr>
        <w:t xml:space="preserve"> summary required, students could be encou</w:t>
      </w:r>
      <w:r w:rsidR="00615BAE" w:rsidRPr="00111BBF">
        <w:rPr>
          <w:lang w:val="en-GB"/>
        </w:rPr>
        <w:t>raged to write one or two pros or cons and then this could become a class or group oral activity where students pool their answers.</w:t>
      </w:r>
      <w:r w:rsidR="005F4D24" w:rsidRPr="00111BBF">
        <w:rPr>
          <w:lang w:val="en-GB"/>
        </w:rPr>
        <w:t xml:space="preserve"> The skills box on idiomatic expressions could be useful in </w:t>
      </w:r>
      <w:r w:rsidR="00C274BE" w:rsidRPr="00111BBF">
        <w:rPr>
          <w:lang w:val="en-GB"/>
        </w:rPr>
        <w:t>providing an expression that indicates</w:t>
      </w:r>
      <w:r w:rsidR="005F4D24" w:rsidRPr="00111BBF">
        <w:rPr>
          <w:lang w:val="en-GB"/>
        </w:rPr>
        <w:t xml:space="preserve"> essential material </w:t>
      </w:r>
      <w:r w:rsidR="00C274BE" w:rsidRPr="00111BBF">
        <w:rPr>
          <w:lang w:val="en-GB"/>
        </w:rPr>
        <w:t>(</w:t>
      </w:r>
      <w:r w:rsidR="005F4D24" w:rsidRPr="00111BBF">
        <w:rPr>
          <w:lang w:val="en-GB"/>
        </w:rPr>
        <w:t>for a summary</w:t>
      </w:r>
      <w:r w:rsidR="00C274BE" w:rsidRPr="00111BBF">
        <w:rPr>
          <w:lang w:val="en-GB"/>
        </w:rPr>
        <w:t>)</w:t>
      </w:r>
      <w:r w:rsidR="005F4D24" w:rsidRPr="00111BBF">
        <w:rPr>
          <w:lang w:val="en-GB"/>
        </w:rPr>
        <w:t xml:space="preserve">. </w:t>
      </w:r>
    </w:p>
    <w:p w14:paraId="1EF50AAF" w14:textId="77777777" w:rsidR="005F4D24" w:rsidRPr="00111BBF" w:rsidRDefault="005F4D24" w:rsidP="00CA6692">
      <w:pPr>
        <w:pStyle w:val="Bodytext"/>
        <w:rPr>
          <w:lang w:val="en-GB"/>
        </w:rPr>
      </w:pPr>
    </w:p>
    <w:tbl>
      <w:tblPr>
        <w:tblStyle w:val="TableGrid"/>
        <w:tblW w:w="0" w:type="auto"/>
        <w:tblInd w:w="10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7005"/>
      </w:tblGrid>
      <w:tr w:rsidR="005F4D24" w:rsidRPr="00396F2A" w14:paraId="6F0D5607" w14:textId="77777777" w:rsidTr="001E1225">
        <w:trPr>
          <w:trHeight w:val="368"/>
        </w:trPr>
        <w:tc>
          <w:tcPr>
            <w:tcW w:w="7005" w:type="dxa"/>
          </w:tcPr>
          <w:p w14:paraId="39A7A262" w14:textId="77777777" w:rsidR="005F4D24" w:rsidRPr="00111BBF" w:rsidRDefault="005F4D24" w:rsidP="00CA6692">
            <w:pPr>
              <w:pStyle w:val="Strategyheading"/>
              <w:rPr>
                <w:lang w:val="en-GB"/>
              </w:rPr>
            </w:pPr>
            <w:r w:rsidRPr="00111BBF">
              <w:rPr>
                <w:lang w:val="en-GB"/>
              </w:rPr>
              <w:t>Using idiomatic expressions with impersonal verbs</w:t>
            </w:r>
          </w:p>
        </w:tc>
      </w:tr>
      <w:tr w:rsidR="005F4D24" w:rsidRPr="00396F2A" w14:paraId="37B7A7AA" w14:textId="77777777" w:rsidTr="001E1225">
        <w:trPr>
          <w:trHeight w:val="1039"/>
        </w:trPr>
        <w:tc>
          <w:tcPr>
            <w:tcW w:w="7005" w:type="dxa"/>
          </w:tcPr>
          <w:p w14:paraId="6DAA2EDF" w14:textId="77777777" w:rsidR="005F4D24" w:rsidRPr="00111BBF" w:rsidRDefault="005F4D24" w:rsidP="00CA6692">
            <w:pPr>
              <w:pStyle w:val="Bodytext"/>
              <w:rPr>
                <w:lang w:val="en-GB"/>
              </w:rPr>
            </w:pPr>
            <w:r w:rsidRPr="00111BBF">
              <w:rPr>
                <w:lang w:val="en-GB"/>
              </w:rPr>
              <w:t>Take students through the points in the skills box on idiomatic epxressions with impersonal verbs to improve the fluency of their language.</w:t>
            </w:r>
          </w:p>
          <w:p w14:paraId="34D5033E" w14:textId="77777777" w:rsidR="005F4D24" w:rsidRPr="00111BBF" w:rsidRDefault="005F4D24" w:rsidP="00CA6692">
            <w:pPr>
              <w:pStyle w:val="Bodytext"/>
              <w:rPr>
                <w:lang w:val="en-GB"/>
              </w:rPr>
            </w:pPr>
            <w:r w:rsidRPr="00111BBF">
              <w:rPr>
                <w:lang w:val="en-GB"/>
              </w:rPr>
              <w:t>Students can listen for the examples in the recording or seek them in the transcript for Activity 1.</w:t>
            </w:r>
          </w:p>
          <w:p w14:paraId="6AEA4075" w14:textId="00210FAF" w:rsidR="005F4D24" w:rsidRPr="00111BBF" w:rsidRDefault="007F3274" w:rsidP="00CA6692">
            <w:pPr>
              <w:pStyle w:val="Bodytext"/>
              <w:rPr>
                <w:lang w:val="en-GB"/>
              </w:rPr>
            </w:pPr>
            <w:r w:rsidRPr="00712344">
              <w:rPr>
                <w:noProof/>
                <w:lang w:val="en-GB"/>
              </w:rPr>
              <w:drawing>
                <wp:anchor distT="0" distB="0" distL="114300" distR="114300" simplePos="0" relativeHeight="251717632" behindDoc="1" locked="0" layoutInCell="1" allowOverlap="1" wp14:anchorId="0F63660C" wp14:editId="436E1151">
                  <wp:simplePos x="0" y="0"/>
                  <wp:positionH relativeFrom="column">
                    <wp:posOffset>46355</wp:posOffset>
                  </wp:positionH>
                  <wp:positionV relativeFrom="paragraph">
                    <wp:posOffset>24765</wp:posOffset>
                  </wp:positionV>
                  <wp:extent cx="951865" cy="333375"/>
                  <wp:effectExtent l="0" t="0" r="635" b="9525"/>
                  <wp:wrapTight wrapText="bothSides">
                    <wp:wrapPolygon edited="0">
                      <wp:start x="0" y="0"/>
                      <wp:lineTo x="0" y="20983"/>
                      <wp:lineTo x="21182" y="20983"/>
                      <wp:lineTo x="21182"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CA6692" w:rsidRPr="00111BBF">
              <w:rPr>
                <w:lang w:val="en-GB"/>
              </w:rPr>
              <w:t xml:space="preserve">For further practice, a worksheet is provided on Kerboodle: </w:t>
            </w:r>
            <w:r w:rsidR="00CA6692" w:rsidRPr="00111BBF">
              <w:rPr>
                <w:b/>
                <w:lang w:val="en-GB"/>
              </w:rPr>
              <w:t>2.3B Strategy worksheet: Impersonal verbs</w:t>
            </w:r>
            <w:r w:rsidR="00CA6692" w:rsidRPr="00111BBF">
              <w:rPr>
                <w:lang w:val="en-GB"/>
              </w:rPr>
              <w:t>. Answers to worksheets can be found in the Teacher Support folder.</w:t>
            </w:r>
          </w:p>
        </w:tc>
      </w:tr>
    </w:tbl>
    <w:p w14:paraId="1BA7F29C" w14:textId="77777777" w:rsidR="005F4D24" w:rsidRPr="00111BBF" w:rsidRDefault="005F4D24" w:rsidP="00CA6692">
      <w:pPr>
        <w:pStyle w:val="Bodytext"/>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0E5EE5" w:rsidRPr="00111BBF" w14:paraId="18D73980" w14:textId="77777777" w:rsidTr="004D1A5A">
        <w:tc>
          <w:tcPr>
            <w:tcW w:w="10206" w:type="dxa"/>
            <w:shd w:val="clear" w:color="auto" w:fill="B4C5E5"/>
            <w:vAlign w:val="center"/>
          </w:tcPr>
          <w:p w14:paraId="151319F3" w14:textId="77777777" w:rsidR="000E5EE5" w:rsidRPr="00CF7AB0" w:rsidRDefault="00D76F84" w:rsidP="009F4CD2">
            <w:pPr>
              <w:pStyle w:val="Rubric0"/>
              <w:spacing w:after="80"/>
              <w:rPr>
                <w:lang w:val="es-ES"/>
              </w:rPr>
            </w:pPr>
            <w:r w:rsidRPr="00CF7AB0">
              <w:rPr>
                <w:lang w:val="es-ES"/>
              </w:rPr>
              <w:t>1b</w:t>
            </w:r>
            <w:r w:rsidR="000E5EE5" w:rsidRPr="00CF7AB0">
              <w:rPr>
                <w:lang w:val="es-ES"/>
              </w:rPr>
              <w:t xml:space="preserve"> </w:t>
            </w:r>
            <w:r w:rsidR="009F4CD2" w:rsidRPr="00CF7AB0">
              <w:rPr>
                <w:lang w:val="es-ES"/>
              </w:rPr>
              <w:t>Escucha otra vez la conversaci</w:t>
            </w:r>
            <w:r w:rsidR="009F4CD2" w:rsidRPr="00CF7AB0">
              <w:rPr>
                <w:rFonts w:cs="Arial"/>
                <w:lang w:val="es-ES"/>
              </w:rPr>
              <w:t>ó</w:t>
            </w:r>
            <w:r w:rsidR="009F4CD2" w:rsidRPr="00CF7AB0">
              <w:rPr>
                <w:lang w:val="es-ES"/>
              </w:rPr>
              <w:t xml:space="preserve">n de la actividad 1a y apunta todos los verbos en </w:t>
            </w:r>
            <w:r w:rsidR="007F3A0C" w:rsidRPr="00CF7AB0">
              <w:rPr>
                <w:lang w:val="es-ES"/>
              </w:rPr>
              <w:t xml:space="preserve">el </w:t>
            </w:r>
            <w:r w:rsidR="009F4CD2" w:rsidRPr="00CF7AB0">
              <w:rPr>
                <w:lang w:val="es-ES"/>
              </w:rPr>
              <w:t>condicional que oigas.</w:t>
            </w:r>
          </w:p>
        </w:tc>
      </w:tr>
    </w:tbl>
    <w:p w14:paraId="13C59C26" w14:textId="77777777" w:rsidR="000E5EE5" w:rsidRPr="00111BBF" w:rsidRDefault="00B81B87" w:rsidP="00CA6692">
      <w:pPr>
        <w:pStyle w:val="BodytextafterRubric"/>
        <w:rPr>
          <w:lang w:val="en-GB"/>
        </w:rPr>
      </w:pPr>
      <w:r w:rsidRPr="00111BBF">
        <w:rPr>
          <w:lang w:val="en-GB"/>
        </w:rPr>
        <w:t xml:space="preserve">Listening and grammar activity. </w:t>
      </w:r>
      <w:r w:rsidR="009F4CD2" w:rsidRPr="00111BBF">
        <w:rPr>
          <w:lang w:val="en-GB"/>
        </w:rPr>
        <w:t xml:space="preserve">Students listen again to the conversation from activity 1a and note down all the verbs in the conditional tense which they hear. </w:t>
      </w:r>
      <w:r w:rsidR="0020455D" w:rsidRPr="00111BBF">
        <w:rPr>
          <w:lang w:val="en-GB"/>
        </w:rPr>
        <w:t>Advise students that both to understand and to respond appropriately to spoken Spanish they need to grasp not only the</w:t>
      </w:r>
      <w:r w:rsidR="00633B89" w:rsidRPr="00111BBF">
        <w:rPr>
          <w:lang w:val="en-GB"/>
        </w:rPr>
        <w:t xml:space="preserve"> root meaning of </w:t>
      </w:r>
      <w:r w:rsidR="0020455D" w:rsidRPr="00111BBF">
        <w:rPr>
          <w:lang w:val="en-GB"/>
        </w:rPr>
        <w:t xml:space="preserve">words </w:t>
      </w:r>
      <w:r w:rsidR="00633B89" w:rsidRPr="00111BBF">
        <w:rPr>
          <w:lang w:val="en-GB"/>
        </w:rPr>
        <w:t xml:space="preserve">(dictionary equivalent) </w:t>
      </w:r>
      <w:r w:rsidR="0020455D" w:rsidRPr="00111BBF">
        <w:rPr>
          <w:lang w:val="en-GB"/>
        </w:rPr>
        <w:t>but the form of the words</w:t>
      </w:r>
      <w:r w:rsidR="00633B89" w:rsidRPr="00111BBF">
        <w:rPr>
          <w:lang w:val="en-GB"/>
        </w:rPr>
        <w:t>,</w:t>
      </w:r>
      <w:r w:rsidR="0020455D" w:rsidRPr="00111BBF">
        <w:rPr>
          <w:lang w:val="en-GB"/>
        </w:rPr>
        <w:t xml:space="preserve"> as inflection changes the meaning.</w:t>
      </w:r>
      <w:r w:rsidR="005F4D24" w:rsidRPr="00111BBF">
        <w:rPr>
          <w:lang w:val="en-GB"/>
        </w:rPr>
        <w:t xml:space="preserve"> </w:t>
      </w:r>
    </w:p>
    <w:p w14:paraId="1F041D92" w14:textId="77777777" w:rsidR="000E5EE5" w:rsidRDefault="000E5EE5" w:rsidP="00CA6692">
      <w:pPr>
        <w:pStyle w:val="Aswersheading"/>
      </w:pPr>
      <w:r w:rsidRPr="00D6378A">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9"/>
        <w:gridCol w:w="1450"/>
        <w:gridCol w:w="895"/>
        <w:gridCol w:w="772"/>
        <w:gridCol w:w="672"/>
        <w:gridCol w:w="661"/>
      </w:tblGrid>
      <w:tr w:rsidR="00F72474" w:rsidRPr="00396F2A" w14:paraId="6F466F11" w14:textId="77777777" w:rsidTr="00F72474">
        <w:tc>
          <w:tcPr>
            <w:tcW w:w="0" w:type="auto"/>
          </w:tcPr>
          <w:p w14:paraId="7BEF339E" w14:textId="77777777" w:rsidR="00F72474" w:rsidRPr="00F72474" w:rsidRDefault="00F72474" w:rsidP="00CA6692">
            <w:pPr>
              <w:pStyle w:val="Bodytext"/>
            </w:pPr>
            <w:r w:rsidRPr="00F72474">
              <w:t>sobreviviría</w:t>
            </w:r>
          </w:p>
        </w:tc>
        <w:tc>
          <w:tcPr>
            <w:tcW w:w="0" w:type="auto"/>
          </w:tcPr>
          <w:p w14:paraId="229C1C7A" w14:textId="77777777" w:rsidR="00F72474" w:rsidRPr="00F72474" w:rsidRDefault="00F72474" w:rsidP="00CA6692">
            <w:pPr>
              <w:pStyle w:val="Bodytext"/>
            </w:pPr>
            <w:r w:rsidRPr="00F72474">
              <w:t>recomendaría</w:t>
            </w:r>
          </w:p>
        </w:tc>
        <w:tc>
          <w:tcPr>
            <w:tcW w:w="0" w:type="auto"/>
          </w:tcPr>
          <w:p w14:paraId="59FD3355" w14:textId="77777777" w:rsidR="00F72474" w:rsidRPr="00F72474" w:rsidRDefault="00F72474" w:rsidP="00CA6692">
            <w:pPr>
              <w:pStyle w:val="Bodytext"/>
            </w:pPr>
            <w:r w:rsidRPr="00F72474">
              <w:t>podrían</w:t>
            </w:r>
          </w:p>
        </w:tc>
        <w:tc>
          <w:tcPr>
            <w:tcW w:w="0" w:type="auto"/>
          </w:tcPr>
          <w:p w14:paraId="61A73ADD" w14:textId="77777777" w:rsidR="00F72474" w:rsidRPr="00F72474" w:rsidRDefault="00F72474" w:rsidP="00CA6692">
            <w:pPr>
              <w:pStyle w:val="Bodytext"/>
            </w:pPr>
            <w:r w:rsidRPr="00F72474">
              <w:t>harías</w:t>
            </w:r>
          </w:p>
        </w:tc>
        <w:tc>
          <w:tcPr>
            <w:tcW w:w="0" w:type="auto"/>
          </w:tcPr>
          <w:p w14:paraId="678A1B35" w14:textId="77777777" w:rsidR="00F72474" w:rsidRPr="00F72474" w:rsidRDefault="00F72474" w:rsidP="00CA6692">
            <w:pPr>
              <w:pStyle w:val="Bodytext"/>
            </w:pPr>
            <w:r w:rsidRPr="00F72474">
              <w:t>haría</w:t>
            </w:r>
          </w:p>
        </w:tc>
        <w:tc>
          <w:tcPr>
            <w:tcW w:w="0" w:type="auto"/>
          </w:tcPr>
          <w:p w14:paraId="3842A1D0" w14:textId="77777777" w:rsidR="00F72474" w:rsidRPr="00F72474" w:rsidRDefault="00F72474" w:rsidP="00CA6692">
            <w:pPr>
              <w:pStyle w:val="Bodytext"/>
            </w:pPr>
            <w:r w:rsidRPr="00F72474">
              <w:t>sería</w:t>
            </w:r>
          </w:p>
        </w:tc>
      </w:tr>
    </w:tbl>
    <w:p w14:paraId="7C1FDC74" w14:textId="77777777" w:rsidR="00CC4548" w:rsidRDefault="00CC4548" w:rsidP="00CA6692">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D76F84" w:rsidRPr="00111BBF" w14:paraId="146A6B60" w14:textId="77777777" w:rsidTr="004D1A5A">
        <w:tc>
          <w:tcPr>
            <w:tcW w:w="10206" w:type="dxa"/>
            <w:shd w:val="clear" w:color="auto" w:fill="B4C5E5"/>
            <w:vAlign w:val="center"/>
          </w:tcPr>
          <w:p w14:paraId="6D5942F4" w14:textId="77777777" w:rsidR="00D76F84" w:rsidRPr="00CF7AB0" w:rsidRDefault="00D76F84" w:rsidP="003F7FE1">
            <w:pPr>
              <w:pStyle w:val="Rubric0"/>
              <w:spacing w:after="80"/>
              <w:rPr>
                <w:lang w:val="es-ES"/>
              </w:rPr>
            </w:pPr>
            <w:r w:rsidRPr="00CF7AB0">
              <w:rPr>
                <w:lang w:val="es-ES"/>
              </w:rPr>
              <w:t xml:space="preserve">2a </w:t>
            </w:r>
            <w:r w:rsidR="003F7FE1" w:rsidRPr="00CF7AB0">
              <w:rPr>
                <w:lang w:val="es-ES"/>
              </w:rPr>
              <w:t>Antes de leer el art</w:t>
            </w:r>
            <w:r w:rsidR="003F7FE1" w:rsidRPr="00CF7AB0">
              <w:rPr>
                <w:rFonts w:cs="Arial"/>
                <w:lang w:val="es-ES"/>
              </w:rPr>
              <w:t>í</w:t>
            </w:r>
            <w:r w:rsidR="003F7FE1" w:rsidRPr="00CF7AB0">
              <w:rPr>
                <w:lang w:val="es-ES"/>
              </w:rPr>
              <w:t xml:space="preserve">culo, </w:t>
            </w:r>
            <w:r w:rsidR="003F7FE1">
              <w:rPr>
                <w:lang w:val="es-ES"/>
              </w:rPr>
              <w:t>e</w:t>
            </w:r>
            <w:r w:rsidR="003F7FE1" w:rsidRPr="00A06ECC">
              <w:rPr>
                <w:lang w:val="es-ES"/>
              </w:rPr>
              <w:t xml:space="preserve">mpareja </w:t>
            </w:r>
            <w:r w:rsidR="00BE0A7F">
              <w:rPr>
                <w:lang w:val="es-ES"/>
              </w:rPr>
              <w:t xml:space="preserve">cade de </w:t>
            </w:r>
            <w:r w:rsidR="003F7FE1">
              <w:rPr>
                <w:lang w:val="es-ES"/>
              </w:rPr>
              <w:t>estas palabras espa</w:t>
            </w:r>
            <w:r w:rsidR="003F7FE1">
              <w:rPr>
                <w:rFonts w:cs="Arial"/>
                <w:lang w:val="es-ES"/>
              </w:rPr>
              <w:t>ñ</w:t>
            </w:r>
            <w:r w:rsidR="003F7FE1">
              <w:rPr>
                <w:lang w:val="es-ES"/>
              </w:rPr>
              <w:t>oles con su equivalente</w:t>
            </w:r>
            <w:r w:rsidR="003F7FE1" w:rsidRPr="00A06ECC">
              <w:rPr>
                <w:lang w:val="es-ES"/>
              </w:rPr>
              <w:t xml:space="preserve"> </w:t>
            </w:r>
            <w:r w:rsidR="003F7FE1">
              <w:rPr>
                <w:lang w:val="es-ES"/>
              </w:rPr>
              <w:t>en ingl</w:t>
            </w:r>
            <w:r w:rsidR="003F7FE1">
              <w:rPr>
                <w:rFonts w:cs="Arial"/>
                <w:lang w:val="es-ES"/>
              </w:rPr>
              <w:t>é</w:t>
            </w:r>
            <w:r w:rsidR="003F7FE1">
              <w:rPr>
                <w:lang w:val="es-ES"/>
              </w:rPr>
              <w:t>s.</w:t>
            </w:r>
          </w:p>
        </w:tc>
      </w:tr>
    </w:tbl>
    <w:p w14:paraId="51A60888" w14:textId="77777777" w:rsidR="00F569FE" w:rsidRPr="00111BBF" w:rsidRDefault="00B81B87" w:rsidP="00CA6692">
      <w:pPr>
        <w:pStyle w:val="BodytextafterRubric"/>
        <w:rPr>
          <w:lang w:val="en-GB"/>
        </w:rPr>
      </w:pPr>
      <w:r w:rsidRPr="00111BBF">
        <w:rPr>
          <w:lang w:val="en-GB"/>
        </w:rPr>
        <w:t xml:space="preserve">Vocabulary activity. </w:t>
      </w:r>
      <w:r w:rsidR="00F569FE" w:rsidRPr="00111BBF">
        <w:rPr>
          <w:lang w:val="en-GB"/>
        </w:rPr>
        <w:t xml:space="preserve">Before they read the article on the Internet’s contribution to </w:t>
      </w:r>
      <w:r w:rsidR="00BE0A7F" w:rsidRPr="00111BBF">
        <w:rPr>
          <w:lang w:val="en-GB"/>
        </w:rPr>
        <w:t>food culture, students match each of the Spanish words 1‒</w:t>
      </w:r>
      <w:r w:rsidR="005E12A2" w:rsidRPr="00111BBF">
        <w:rPr>
          <w:lang w:val="en-GB"/>
        </w:rPr>
        <w:t>8</w:t>
      </w:r>
      <w:r w:rsidR="00BE0A7F" w:rsidRPr="00111BBF">
        <w:rPr>
          <w:lang w:val="en-GB"/>
        </w:rPr>
        <w:t xml:space="preserve"> with th</w:t>
      </w:r>
      <w:r w:rsidR="006825FA" w:rsidRPr="00111BBF">
        <w:rPr>
          <w:lang w:val="en-GB"/>
        </w:rPr>
        <w:t>e</w:t>
      </w:r>
      <w:r w:rsidR="00752F64" w:rsidRPr="00111BBF">
        <w:rPr>
          <w:lang w:val="en-GB"/>
        </w:rPr>
        <w:t>ir E</w:t>
      </w:r>
      <w:r w:rsidR="00BE0A7F" w:rsidRPr="00111BBF">
        <w:rPr>
          <w:lang w:val="en-GB"/>
        </w:rPr>
        <w:t>nglish equivalent a‒</w:t>
      </w:r>
      <w:r w:rsidR="005E12A2" w:rsidRPr="00111BBF">
        <w:rPr>
          <w:lang w:val="en-GB"/>
        </w:rPr>
        <w:t>h</w:t>
      </w:r>
      <w:r w:rsidR="00BE0A7F" w:rsidRPr="00111BBF">
        <w:rPr>
          <w:lang w:val="en-GB"/>
        </w:rPr>
        <w:t>.</w:t>
      </w:r>
    </w:p>
    <w:p w14:paraId="69A22E42" w14:textId="77777777" w:rsidR="00D76F84" w:rsidRPr="00BD6C85" w:rsidRDefault="00D76F84" w:rsidP="00CA6692">
      <w:pPr>
        <w:pStyle w:val="Aswersheading"/>
      </w:pPr>
      <w:r w:rsidRPr="00D6378A">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
        <w:gridCol w:w="550"/>
        <w:gridCol w:w="550"/>
        <w:gridCol w:w="539"/>
        <w:gridCol w:w="550"/>
        <w:gridCol w:w="550"/>
        <w:gridCol w:w="550"/>
        <w:gridCol w:w="550"/>
      </w:tblGrid>
      <w:tr w:rsidR="005E12A2" w:rsidRPr="00396F2A" w14:paraId="25A40B10" w14:textId="77777777" w:rsidTr="001E1225">
        <w:tc>
          <w:tcPr>
            <w:tcW w:w="0" w:type="auto"/>
          </w:tcPr>
          <w:p w14:paraId="0DD5868D" w14:textId="77777777" w:rsidR="005E12A2" w:rsidRPr="005E12A2" w:rsidRDefault="005E12A2" w:rsidP="00CA6692">
            <w:pPr>
              <w:pStyle w:val="Bodytext"/>
            </w:pPr>
            <w:r w:rsidRPr="005E12A2">
              <w:t>1  f</w:t>
            </w:r>
          </w:p>
        </w:tc>
        <w:tc>
          <w:tcPr>
            <w:tcW w:w="0" w:type="auto"/>
          </w:tcPr>
          <w:p w14:paraId="53978A44" w14:textId="77777777" w:rsidR="005E12A2" w:rsidRPr="005E12A2" w:rsidRDefault="005E12A2" w:rsidP="00CA6692">
            <w:pPr>
              <w:pStyle w:val="Bodytext"/>
            </w:pPr>
            <w:r w:rsidRPr="005E12A2">
              <w:t>2  a</w:t>
            </w:r>
          </w:p>
        </w:tc>
        <w:tc>
          <w:tcPr>
            <w:tcW w:w="0" w:type="auto"/>
          </w:tcPr>
          <w:p w14:paraId="77A031A2" w14:textId="77777777" w:rsidR="005E12A2" w:rsidRPr="005E12A2" w:rsidRDefault="005E12A2" w:rsidP="00CA6692">
            <w:pPr>
              <w:pStyle w:val="Bodytext"/>
            </w:pPr>
            <w:r w:rsidRPr="005E12A2">
              <w:t>3  h</w:t>
            </w:r>
          </w:p>
        </w:tc>
        <w:tc>
          <w:tcPr>
            <w:tcW w:w="0" w:type="auto"/>
          </w:tcPr>
          <w:p w14:paraId="579D195F" w14:textId="77777777" w:rsidR="005E12A2" w:rsidRPr="005E12A2" w:rsidRDefault="005E12A2" w:rsidP="00CA6692">
            <w:pPr>
              <w:pStyle w:val="Bodytext"/>
            </w:pPr>
            <w:r w:rsidRPr="005E12A2">
              <w:t>4  c</w:t>
            </w:r>
          </w:p>
        </w:tc>
        <w:tc>
          <w:tcPr>
            <w:tcW w:w="0" w:type="auto"/>
          </w:tcPr>
          <w:p w14:paraId="40E345BA" w14:textId="77777777" w:rsidR="005E12A2" w:rsidRPr="005E12A2" w:rsidRDefault="005E12A2" w:rsidP="00CA6692">
            <w:pPr>
              <w:pStyle w:val="Bodytext"/>
            </w:pPr>
            <w:r w:rsidRPr="005E12A2">
              <w:t>5  b</w:t>
            </w:r>
          </w:p>
        </w:tc>
        <w:tc>
          <w:tcPr>
            <w:tcW w:w="0" w:type="auto"/>
          </w:tcPr>
          <w:p w14:paraId="69F6BFD8" w14:textId="77777777" w:rsidR="005E12A2" w:rsidRPr="005E12A2" w:rsidRDefault="005E12A2" w:rsidP="00CA6692">
            <w:pPr>
              <w:pStyle w:val="Bodytext"/>
            </w:pPr>
            <w:r w:rsidRPr="005E12A2">
              <w:t>6  e</w:t>
            </w:r>
          </w:p>
        </w:tc>
        <w:tc>
          <w:tcPr>
            <w:tcW w:w="0" w:type="auto"/>
          </w:tcPr>
          <w:p w14:paraId="3A2AA20D" w14:textId="77777777" w:rsidR="005E12A2" w:rsidRPr="005E12A2" w:rsidRDefault="005E12A2" w:rsidP="00CA6692">
            <w:pPr>
              <w:pStyle w:val="Bodytext"/>
            </w:pPr>
            <w:r w:rsidRPr="005E12A2">
              <w:t>7  d</w:t>
            </w:r>
          </w:p>
        </w:tc>
        <w:tc>
          <w:tcPr>
            <w:tcW w:w="0" w:type="auto"/>
          </w:tcPr>
          <w:p w14:paraId="1097ABBC" w14:textId="77777777" w:rsidR="005E12A2" w:rsidRPr="005E12A2" w:rsidRDefault="005E12A2" w:rsidP="00CA6692">
            <w:pPr>
              <w:pStyle w:val="Bodytext"/>
            </w:pPr>
            <w:r w:rsidRPr="005E12A2">
              <w:t>8  g</w:t>
            </w:r>
          </w:p>
        </w:tc>
      </w:tr>
    </w:tbl>
    <w:p w14:paraId="21492E65" w14:textId="77777777" w:rsidR="002B21C8" w:rsidRDefault="002B21C8" w:rsidP="00CA6692">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D76F84" w:rsidRPr="003350CB" w14:paraId="138146B9" w14:textId="77777777" w:rsidTr="004D1A5A">
        <w:tc>
          <w:tcPr>
            <w:tcW w:w="10206" w:type="dxa"/>
            <w:shd w:val="clear" w:color="auto" w:fill="B4C5E5"/>
            <w:vAlign w:val="center"/>
          </w:tcPr>
          <w:p w14:paraId="0F859A68" w14:textId="77777777" w:rsidR="00D76F84" w:rsidRPr="003350CB" w:rsidRDefault="00D76F84" w:rsidP="00037EF2">
            <w:pPr>
              <w:pStyle w:val="Rubric0"/>
              <w:spacing w:after="80"/>
              <w:rPr>
                <w:lang w:val="es-ES"/>
              </w:rPr>
            </w:pPr>
            <w:r w:rsidRPr="00CF7AB0">
              <w:rPr>
                <w:lang w:val="es-ES"/>
              </w:rPr>
              <w:t xml:space="preserve">2b </w:t>
            </w:r>
            <w:r w:rsidR="00037EF2" w:rsidRPr="00CF7AB0">
              <w:rPr>
                <w:lang w:val="es-ES"/>
              </w:rPr>
              <w:t>Ahora lee el art</w:t>
            </w:r>
            <w:r w:rsidR="00037EF2" w:rsidRPr="00CF7AB0">
              <w:rPr>
                <w:rFonts w:cs="Arial"/>
                <w:lang w:val="es-ES"/>
              </w:rPr>
              <w:t>í</w:t>
            </w:r>
            <w:r w:rsidR="00037EF2" w:rsidRPr="00CF7AB0">
              <w:rPr>
                <w:lang w:val="es-ES"/>
              </w:rPr>
              <w:t>culo</w:t>
            </w:r>
            <w:r w:rsidR="004E0812" w:rsidRPr="00CF7AB0">
              <w:rPr>
                <w:lang w:val="es-ES"/>
              </w:rPr>
              <w:t>.</w:t>
            </w:r>
            <w:r w:rsidR="003350CB">
              <w:rPr>
                <w:lang w:val="es-ES"/>
              </w:rPr>
              <w:t xml:space="preserve"> </w:t>
            </w:r>
            <w:r w:rsidR="004E0812" w:rsidRPr="00CF7AB0">
              <w:rPr>
                <w:lang w:val="es-ES"/>
              </w:rPr>
              <w:t xml:space="preserve">En cada una de las frases siguientes hay un error. </w:t>
            </w:r>
            <w:r w:rsidR="004E0812" w:rsidRPr="003350CB">
              <w:rPr>
                <w:lang w:val="es-ES"/>
              </w:rPr>
              <w:t>Corr</w:t>
            </w:r>
            <w:r w:rsidR="00DE44D0">
              <w:rPr>
                <w:rFonts w:cs="Arial"/>
                <w:lang w:val="es-ES"/>
              </w:rPr>
              <w:t>í</w:t>
            </w:r>
            <w:r w:rsidR="004E0812" w:rsidRPr="003350CB">
              <w:rPr>
                <w:lang w:val="es-ES"/>
              </w:rPr>
              <w:t>gelos.</w:t>
            </w:r>
          </w:p>
        </w:tc>
      </w:tr>
    </w:tbl>
    <w:p w14:paraId="6182F0DC" w14:textId="77777777" w:rsidR="00D76F84" w:rsidRPr="00111BBF" w:rsidRDefault="00B81B87" w:rsidP="00CA6692">
      <w:pPr>
        <w:pStyle w:val="BodytextafterRubric"/>
        <w:rPr>
          <w:lang w:val="en-GB"/>
        </w:rPr>
      </w:pPr>
      <w:r w:rsidRPr="00111BBF">
        <w:rPr>
          <w:lang w:val="en-GB"/>
        </w:rPr>
        <w:t xml:space="preserve">Reading activity. </w:t>
      </w:r>
      <w:r w:rsidR="004E0812" w:rsidRPr="00111BBF">
        <w:rPr>
          <w:lang w:val="en-GB"/>
        </w:rPr>
        <w:t xml:space="preserve">Students read the article </w:t>
      </w:r>
      <w:r w:rsidR="00BE0A7F" w:rsidRPr="00111BBF">
        <w:rPr>
          <w:lang w:val="en-GB"/>
        </w:rPr>
        <w:t>on the Internet and food c</w:t>
      </w:r>
      <w:r w:rsidR="007767C0" w:rsidRPr="00111BBF">
        <w:rPr>
          <w:lang w:val="en-GB"/>
        </w:rPr>
        <w:t>ul</w:t>
      </w:r>
      <w:r w:rsidR="00BE0A7F" w:rsidRPr="00111BBF">
        <w:rPr>
          <w:lang w:val="en-GB"/>
        </w:rPr>
        <w:t xml:space="preserve">ture. </w:t>
      </w:r>
      <w:r w:rsidR="004E0812" w:rsidRPr="00111BBF">
        <w:rPr>
          <w:lang w:val="en-GB"/>
        </w:rPr>
        <w:t xml:space="preserve">Once they have read the article they turn to sentences </w:t>
      </w:r>
      <w:r w:rsidR="00D15053" w:rsidRPr="00111BBF">
        <w:rPr>
          <w:lang w:val="en-GB"/>
        </w:rPr>
        <w:t>1–</w:t>
      </w:r>
      <w:r w:rsidR="005E12A2" w:rsidRPr="00111BBF">
        <w:rPr>
          <w:lang w:val="en-GB"/>
        </w:rPr>
        <w:t>8</w:t>
      </w:r>
      <w:r w:rsidR="004E0812" w:rsidRPr="00111BBF">
        <w:rPr>
          <w:lang w:val="en-GB"/>
        </w:rPr>
        <w:t xml:space="preserve"> and correct the errors</w:t>
      </w:r>
      <w:r w:rsidR="00330937" w:rsidRPr="00111BBF">
        <w:rPr>
          <w:lang w:val="en-GB"/>
        </w:rPr>
        <w:t>.</w:t>
      </w:r>
    </w:p>
    <w:p w14:paraId="775F16F6" w14:textId="77777777" w:rsidR="00D76F84" w:rsidRDefault="00D76F84" w:rsidP="00CA6692">
      <w:pPr>
        <w:pStyle w:val="Aswersheading"/>
      </w:pPr>
      <w:r w:rsidRPr="00D6378A">
        <w:lastRenderedPageBreak/>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5898"/>
      </w:tblGrid>
      <w:tr w:rsidR="002B21C8" w:rsidRPr="00396F2A" w14:paraId="218125AA" w14:textId="77777777" w:rsidTr="00E91581">
        <w:tc>
          <w:tcPr>
            <w:tcW w:w="250" w:type="dxa"/>
          </w:tcPr>
          <w:p w14:paraId="1600E2EA" w14:textId="77777777" w:rsidR="002B21C8" w:rsidRPr="002B21C8" w:rsidRDefault="002B21C8" w:rsidP="00CA6692">
            <w:pPr>
              <w:pStyle w:val="Bodytext"/>
            </w:pPr>
            <w:r w:rsidRPr="002B21C8">
              <w:t>1</w:t>
            </w:r>
          </w:p>
        </w:tc>
        <w:tc>
          <w:tcPr>
            <w:tcW w:w="5898" w:type="dxa"/>
          </w:tcPr>
          <w:p w14:paraId="3B0DF51D" w14:textId="77777777" w:rsidR="002B21C8" w:rsidRPr="002B21C8" w:rsidRDefault="00BE0A7F" w:rsidP="00CA6692">
            <w:pPr>
              <w:pStyle w:val="Bodytext"/>
            </w:pPr>
            <w:r>
              <w:t>más</w:t>
            </w:r>
            <w:r w:rsidR="00922DCE">
              <w:t>→</w:t>
            </w:r>
            <w:r w:rsidR="002B21C8" w:rsidRPr="002B21C8">
              <w:t xml:space="preserve"> </w:t>
            </w:r>
            <w:r>
              <w:t>menos</w:t>
            </w:r>
          </w:p>
        </w:tc>
      </w:tr>
      <w:tr w:rsidR="002B21C8" w:rsidRPr="00396F2A" w14:paraId="6A68E784" w14:textId="77777777" w:rsidTr="00E91581">
        <w:tc>
          <w:tcPr>
            <w:tcW w:w="250" w:type="dxa"/>
          </w:tcPr>
          <w:p w14:paraId="728EB336" w14:textId="77777777" w:rsidR="002B21C8" w:rsidRPr="002B21C8" w:rsidRDefault="002B21C8" w:rsidP="00CA6692">
            <w:pPr>
              <w:pStyle w:val="Bodytext"/>
            </w:pPr>
            <w:r w:rsidRPr="002B21C8">
              <w:t>2</w:t>
            </w:r>
          </w:p>
        </w:tc>
        <w:tc>
          <w:tcPr>
            <w:tcW w:w="5898" w:type="dxa"/>
          </w:tcPr>
          <w:p w14:paraId="677E1141" w14:textId="77777777" w:rsidR="002B21C8" w:rsidRPr="002B21C8" w:rsidRDefault="00BB20BE" w:rsidP="00CA6692">
            <w:pPr>
              <w:pStyle w:val="Bodytext"/>
            </w:pPr>
            <w:r>
              <w:t>mejorado</w:t>
            </w:r>
            <w:r w:rsidR="00922DCE">
              <w:t>→</w:t>
            </w:r>
            <w:r w:rsidR="00922DCE" w:rsidRPr="002B21C8">
              <w:t xml:space="preserve"> </w:t>
            </w:r>
            <w:r>
              <w:t>revolucion</w:t>
            </w:r>
            <w:r w:rsidR="002B21C8" w:rsidRPr="002B21C8">
              <w:t xml:space="preserve">ado </w:t>
            </w:r>
          </w:p>
        </w:tc>
      </w:tr>
      <w:tr w:rsidR="002B21C8" w:rsidRPr="00396F2A" w14:paraId="26D250C3" w14:textId="77777777" w:rsidTr="00E91581">
        <w:tc>
          <w:tcPr>
            <w:tcW w:w="250" w:type="dxa"/>
          </w:tcPr>
          <w:p w14:paraId="5586AB49" w14:textId="77777777" w:rsidR="002B21C8" w:rsidRPr="002B21C8" w:rsidRDefault="002B21C8" w:rsidP="00CA6692">
            <w:pPr>
              <w:pStyle w:val="Bodytext"/>
            </w:pPr>
            <w:r w:rsidRPr="002B21C8">
              <w:t>3</w:t>
            </w:r>
          </w:p>
        </w:tc>
        <w:tc>
          <w:tcPr>
            <w:tcW w:w="5898" w:type="dxa"/>
          </w:tcPr>
          <w:p w14:paraId="2A6604C9" w14:textId="77777777" w:rsidR="002B21C8" w:rsidRPr="002B21C8" w:rsidRDefault="00BB20BE" w:rsidP="00CA6692">
            <w:pPr>
              <w:pStyle w:val="Bodytext"/>
            </w:pPr>
            <w:r>
              <w:t>expertos</w:t>
            </w:r>
            <w:r w:rsidR="00922DCE" w:rsidRPr="002B21C8">
              <w:t xml:space="preserve"> </w:t>
            </w:r>
            <w:r w:rsidR="00922DCE">
              <w:t>→</w:t>
            </w:r>
            <w:r w:rsidR="00922DCE" w:rsidRPr="002B21C8">
              <w:t xml:space="preserve"> </w:t>
            </w:r>
            <w:r w:rsidR="006825FA">
              <w:t>estrellas</w:t>
            </w:r>
          </w:p>
        </w:tc>
      </w:tr>
      <w:tr w:rsidR="002B21C8" w:rsidRPr="00396F2A" w14:paraId="31DFC003" w14:textId="77777777" w:rsidTr="00E91581">
        <w:tc>
          <w:tcPr>
            <w:tcW w:w="250" w:type="dxa"/>
          </w:tcPr>
          <w:p w14:paraId="6D711617" w14:textId="77777777" w:rsidR="002B21C8" w:rsidRPr="002B21C8" w:rsidRDefault="002B21C8" w:rsidP="00CA6692">
            <w:pPr>
              <w:pStyle w:val="Bodytext"/>
            </w:pPr>
            <w:r w:rsidRPr="002B21C8">
              <w:t>4</w:t>
            </w:r>
          </w:p>
        </w:tc>
        <w:tc>
          <w:tcPr>
            <w:tcW w:w="5898" w:type="dxa"/>
          </w:tcPr>
          <w:p w14:paraId="2669549D" w14:textId="77777777" w:rsidR="002B21C8" w:rsidRPr="002B21C8" w:rsidRDefault="00E91581" w:rsidP="00CA6692">
            <w:pPr>
              <w:pStyle w:val="Bodytext"/>
            </w:pPr>
            <w:r>
              <w:t>bajas</w:t>
            </w:r>
            <w:r w:rsidR="00922DCE" w:rsidRPr="002B21C8">
              <w:t xml:space="preserve"> </w:t>
            </w:r>
            <w:r w:rsidR="00922DCE">
              <w:t>→</w:t>
            </w:r>
            <w:r w:rsidR="00922DCE" w:rsidRPr="002B21C8">
              <w:t xml:space="preserve"> </w:t>
            </w:r>
            <w:r>
              <w:t xml:space="preserve">cuantiosas </w:t>
            </w:r>
          </w:p>
        </w:tc>
      </w:tr>
      <w:tr w:rsidR="002B21C8" w:rsidRPr="00396F2A" w14:paraId="0851904B" w14:textId="77777777" w:rsidTr="00E91581">
        <w:tc>
          <w:tcPr>
            <w:tcW w:w="250" w:type="dxa"/>
          </w:tcPr>
          <w:p w14:paraId="6FD5F6AC" w14:textId="77777777" w:rsidR="002B21C8" w:rsidRPr="002B21C8" w:rsidRDefault="002B21C8" w:rsidP="00CA6692">
            <w:pPr>
              <w:pStyle w:val="Bodytext"/>
            </w:pPr>
            <w:r w:rsidRPr="002B21C8">
              <w:t>5</w:t>
            </w:r>
          </w:p>
        </w:tc>
        <w:tc>
          <w:tcPr>
            <w:tcW w:w="5898" w:type="dxa"/>
          </w:tcPr>
          <w:p w14:paraId="7E651E8A" w14:textId="77777777" w:rsidR="002B21C8" w:rsidRPr="002B21C8" w:rsidRDefault="005E12A2" w:rsidP="00CA6692">
            <w:pPr>
              <w:pStyle w:val="Bodytext"/>
            </w:pPr>
            <w:r>
              <w:t xml:space="preserve">bajan </w:t>
            </w:r>
            <w:r w:rsidR="000F7020">
              <w:t>→</w:t>
            </w:r>
            <w:r w:rsidR="000F7020" w:rsidRPr="002B21C8">
              <w:t xml:space="preserve"> </w:t>
            </w:r>
            <w:r w:rsidR="006825FA">
              <w:t xml:space="preserve">sacan </w:t>
            </w:r>
          </w:p>
        </w:tc>
      </w:tr>
      <w:tr w:rsidR="002B21C8" w:rsidRPr="00396F2A" w14:paraId="42B7D039" w14:textId="77777777" w:rsidTr="00E91581">
        <w:tc>
          <w:tcPr>
            <w:tcW w:w="250" w:type="dxa"/>
          </w:tcPr>
          <w:p w14:paraId="3C193FF9" w14:textId="77777777" w:rsidR="002B21C8" w:rsidRPr="002B21C8" w:rsidRDefault="002B21C8" w:rsidP="00CA6692">
            <w:pPr>
              <w:pStyle w:val="Bodytext"/>
            </w:pPr>
            <w:r w:rsidRPr="002B21C8">
              <w:t>6</w:t>
            </w:r>
          </w:p>
        </w:tc>
        <w:tc>
          <w:tcPr>
            <w:tcW w:w="5898" w:type="dxa"/>
          </w:tcPr>
          <w:p w14:paraId="2FB80C2C" w14:textId="77777777" w:rsidR="002B21C8" w:rsidRPr="00451F32" w:rsidRDefault="00E91581" w:rsidP="00CA6692">
            <w:pPr>
              <w:pStyle w:val="Bodytext"/>
            </w:pPr>
            <w:r>
              <w:t>quejarse</w:t>
            </w:r>
            <w:r w:rsidR="00922DCE">
              <w:t>→</w:t>
            </w:r>
            <w:r w:rsidR="00922DCE" w:rsidRPr="002B21C8">
              <w:t xml:space="preserve"> </w:t>
            </w:r>
            <w:r>
              <w:t>compartir</w:t>
            </w:r>
          </w:p>
        </w:tc>
      </w:tr>
      <w:tr w:rsidR="00E91581" w:rsidRPr="00396F2A" w14:paraId="2F041F36" w14:textId="77777777" w:rsidTr="00E91581">
        <w:tc>
          <w:tcPr>
            <w:tcW w:w="250" w:type="dxa"/>
          </w:tcPr>
          <w:p w14:paraId="20BBE530" w14:textId="77777777" w:rsidR="00E91581" w:rsidRPr="002B21C8" w:rsidRDefault="00E91581" w:rsidP="00CA6692">
            <w:pPr>
              <w:pStyle w:val="Bodytext"/>
            </w:pPr>
            <w:r>
              <w:t>7</w:t>
            </w:r>
          </w:p>
        </w:tc>
        <w:tc>
          <w:tcPr>
            <w:tcW w:w="5898" w:type="dxa"/>
          </w:tcPr>
          <w:p w14:paraId="63542B0B" w14:textId="77777777" w:rsidR="00E91581" w:rsidRPr="002B21C8" w:rsidRDefault="00A06797" w:rsidP="00CA6692">
            <w:pPr>
              <w:pStyle w:val="Bodytext"/>
            </w:pPr>
            <w:r>
              <w:t>lee→busca</w:t>
            </w:r>
          </w:p>
        </w:tc>
      </w:tr>
      <w:tr w:rsidR="00E91581" w:rsidRPr="00396F2A" w14:paraId="7C3896CA" w14:textId="77777777" w:rsidTr="00E91581">
        <w:tc>
          <w:tcPr>
            <w:tcW w:w="250" w:type="dxa"/>
          </w:tcPr>
          <w:p w14:paraId="4C2E28C4" w14:textId="77777777" w:rsidR="00E91581" w:rsidRPr="002B21C8" w:rsidRDefault="00E91581" w:rsidP="00CA6692">
            <w:pPr>
              <w:pStyle w:val="Bodytext"/>
            </w:pPr>
            <w:r>
              <w:t>8</w:t>
            </w:r>
          </w:p>
        </w:tc>
        <w:tc>
          <w:tcPr>
            <w:tcW w:w="5898" w:type="dxa"/>
          </w:tcPr>
          <w:p w14:paraId="21DED25A" w14:textId="77777777" w:rsidR="00E91581" w:rsidRPr="002B21C8" w:rsidRDefault="00A06797" w:rsidP="00CA6692">
            <w:pPr>
              <w:pStyle w:val="Bodytext"/>
            </w:pPr>
            <w:r>
              <w:t>críticas→opiniones</w:t>
            </w:r>
          </w:p>
        </w:tc>
      </w:tr>
    </w:tbl>
    <w:p w14:paraId="21FDCA42" w14:textId="77777777" w:rsidR="00D76F84" w:rsidRDefault="00D76F84" w:rsidP="00CA6692">
      <w:pPr>
        <w:pStyle w:val="Bodytext"/>
      </w:pPr>
    </w:p>
    <w:p w14:paraId="2044F7A8" w14:textId="1AD3A2F1" w:rsidR="00A62E62" w:rsidRPr="00111BBF" w:rsidRDefault="007F3274" w:rsidP="00111BBF">
      <w:pPr>
        <w:pStyle w:val="Bodytext"/>
        <w:spacing w:before="240"/>
        <w:rPr>
          <w:lang w:val="en-GB"/>
        </w:rPr>
      </w:pPr>
      <w:r w:rsidRPr="00712344">
        <w:rPr>
          <w:noProof/>
          <w:lang w:val="en-GB"/>
        </w:rPr>
        <w:drawing>
          <wp:anchor distT="0" distB="0" distL="114300" distR="114300" simplePos="0" relativeHeight="251719680" behindDoc="1" locked="0" layoutInCell="1" allowOverlap="1" wp14:anchorId="5624212A" wp14:editId="343BA7DC">
            <wp:simplePos x="0" y="0"/>
            <wp:positionH relativeFrom="column">
              <wp:posOffset>0</wp:posOffset>
            </wp:positionH>
            <wp:positionV relativeFrom="paragraph">
              <wp:posOffset>50165</wp:posOffset>
            </wp:positionV>
            <wp:extent cx="951865" cy="333375"/>
            <wp:effectExtent l="0" t="0" r="635" b="9525"/>
            <wp:wrapTight wrapText="bothSides">
              <wp:wrapPolygon edited="0">
                <wp:start x="0" y="0"/>
                <wp:lineTo x="0" y="20983"/>
                <wp:lineTo x="21182" y="20983"/>
                <wp:lineTo x="21182"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CA6692" w:rsidRPr="00111BBF">
        <w:rPr>
          <w:lang w:val="en-GB"/>
        </w:rPr>
        <w:t>Three</w:t>
      </w:r>
      <w:r w:rsidR="00A62E62" w:rsidRPr="00111BBF">
        <w:rPr>
          <w:lang w:val="en-GB"/>
        </w:rPr>
        <w:t xml:space="preserve"> accompanying s</w:t>
      </w:r>
      <w:r w:rsidR="00CA6692" w:rsidRPr="00111BBF">
        <w:rPr>
          <w:lang w:val="en-GB"/>
        </w:rPr>
        <w:t>elf-marking interactive activities</w:t>
      </w:r>
      <w:r w:rsidR="00A62E62" w:rsidRPr="00111BBF">
        <w:rPr>
          <w:lang w:val="en-GB"/>
        </w:rPr>
        <w:t xml:space="preserve"> can be found on Kerboodle: </w:t>
      </w:r>
      <w:r w:rsidR="00A62E62" w:rsidRPr="00111BBF">
        <w:rPr>
          <w:b/>
          <w:lang w:val="en-GB"/>
        </w:rPr>
        <w:t>2.3B Reading activity: Cameron Dallas</w:t>
      </w:r>
      <w:r w:rsidR="00CA6692" w:rsidRPr="00111BBF">
        <w:rPr>
          <w:lang w:val="en-GB"/>
        </w:rPr>
        <w:t xml:space="preserve">, </w:t>
      </w:r>
      <w:r w:rsidR="00CA6692" w:rsidRPr="00111BBF">
        <w:rPr>
          <w:b/>
          <w:lang w:val="en-GB"/>
        </w:rPr>
        <w:t>2.3B Reading activity: Fiesta de cumpleaños por Facebook</w:t>
      </w:r>
      <w:r w:rsidR="00CA6692" w:rsidRPr="00111BBF">
        <w:rPr>
          <w:lang w:val="en-GB"/>
        </w:rPr>
        <w:t xml:space="preserve"> </w:t>
      </w:r>
      <w:r w:rsidR="00111BBF" w:rsidRPr="00111BBF">
        <w:rPr>
          <w:b/>
          <w:lang w:val="en-GB"/>
        </w:rPr>
        <w:t>(1)</w:t>
      </w:r>
      <w:r w:rsidR="00111BBF">
        <w:rPr>
          <w:lang w:val="en-GB"/>
        </w:rPr>
        <w:t xml:space="preserve"> </w:t>
      </w:r>
      <w:r w:rsidR="00CA6692" w:rsidRPr="00111BBF">
        <w:rPr>
          <w:lang w:val="en-GB"/>
        </w:rPr>
        <w:t xml:space="preserve">and </w:t>
      </w:r>
      <w:r w:rsidR="00CA6692" w:rsidRPr="00111BBF">
        <w:rPr>
          <w:b/>
          <w:lang w:val="en-GB"/>
        </w:rPr>
        <w:t>2.3B Reading activity: Fiesta de cumpleaños por Facebook</w:t>
      </w:r>
      <w:r w:rsidR="00111BBF">
        <w:rPr>
          <w:b/>
          <w:lang w:val="en-GB"/>
        </w:rPr>
        <w:t xml:space="preserve"> (2)</w:t>
      </w:r>
      <w:r w:rsidR="00A62E62" w:rsidRPr="00111BBF">
        <w:rPr>
          <w:lang w:val="en-GB"/>
        </w:rPr>
        <w:t xml:space="preserve">. </w:t>
      </w:r>
    </w:p>
    <w:p w14:paraId="10DDABEB" w14:textId="77777777" w:rsidR="00A62E62" w:rsidRPr="00111BBF" w:rsidRDefault="00A62E62" w:rsidP="00CA6692">
      <w:pPr>
        <w:pStyle w:val="Bodytext"/>
        <w:rPr>
          <w:lang w:val="en-GB"/>
        </w:rPr>
      </w:pPr>
    </w:p>
    <w:tbl>
      <w:tblPr>
        <w:tblStyle w:val="TableGrid"/>
        <w:tblW w:w="0" w:type="auto"/>
        <w:tblInd w:w="108"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none" w:sz="0" w:space="0" w:color="auto"/>
          <w:insideV w:val="none" w:sz="0" w:space="0" w:color="auto"/>
        </w:tblBorders>
        <w:tblLook w:val="04A0" w:firstRow="1" w:lastRow="0" w:firstColumn="1" w:lastColumn="0" w:noHBand="0" w:noVBand="1"/>
      </w:tblPr>
      <w:tblGrid>
        <w:gridCol w:w="6989"/>
      </w:tblGrid>
      <w:tr w:rsidR="00C03824" w:rsidRPr="00396F2A" w14:paraId="15DD3601" w14:textId="77777777" w:rsidTr="00C03824">
        <w:trPr>
          <w:trHeight w:val="355"/>
        </w:trPr>
        <w:tc>
          <w:tcPr>
            <w:tcW w:w="6989" w:type="dxa"/>
          </w:tcPr>
          <w:p w14:paraId="23191F94" w14:textId="77777777" w:rsidR="00C03824" w:rsidRPr="005214ED" w:rsidRDefault="00C03824" w:rsidP="00CA6692">
            <w:pPr>
              <w:pStyle w:val="Grammarheading"/>
            </w:pPr>
            <w:r>
              <w:t xml:space="preserve">The conditional </w:t>
            </w:r>
          </w:p>
        </w:tc>
      </w:tr>
      <w:tr w:rsidR="00C03824" w:rsidRPr="00396F2A" w14:paraId="0D1B39C5" w14:textId="77777777" w:rsidTr="00C03824">
        <w:trPr>
          <w:trHeight w:val="1521"/>
        </w:trPr>
        <w:tc>
          <w:tcPr>
            <w:tcW w:w="6989" w:type="dxa"/>
          </w:tcPr>
          <w:p w14:paraId="626D718B" w14:textId="77777777" w:rsidR="00C03824" w:rsidRPr="00111BBF" w:rsidRDefault="00C03824" w:rsidP="00CA6692">
            <w:pPr>
              <w:pStyle w:val="Bodytext"/>
              <w:rPr>
                <w:lang w:val="en-GB"/>
              </w:rPr>
            </w:pPr>
            <w:r w:rsidRPr="00111BBF">
              <w:rPr>
                <w:lang w:val="en-GB"/>
              </w:rPr>
              <w:t xml:space="preserve">Introduce students to the conditional: its form and use. There is more detail in the </w:t>
            </w:r>
            <w:r w:rsidR="00F6680D" w:rsidRPr="00111BBF">
              <w:rPr>
                <w:lang w:val="en-GB"/>
              </w:rPr>
              <w:t>‘</w:t>
            </w:r>
            <w:r w:rsidRPr="00111BBF">
              <w:rPr>
                <w:lang w:val="en-GB"/>
              </w:rPr>
              <w:t>Grammar</w:t>
            </w:r>
            <w:r w:rsidR="00F6680D" w:rsidRPr="00111BBF">
              <w:rPr>
                <w:lang w:val="en-GB"/>
              </w:rPr>
              <w:t>’</w:t>
            </w:r>
            <w:r w:rsidRPr="00111BBF">
              <w:rPr>
                <w:lang w:val="en-GB"/>
              </w:rPr>
              <w:t xml:space="preserve"> section of the Students Book (pages 15</w:t>
            </w:r>
            <w:r w:rsidR="00D15053" w:rsidRPr="00111BBF">
              <w:rPr>
                <w:lang w:val="en-GB"/>
              </w:rPr>
              <w:t>4–1</w:t>
            </w:r>
            <w:r w:rsidRPr="00111BBF">
              <w:rPr>
                <w:lang w:val="en-GB"/>
              </w:rPr>
              <w:t>55).</w:t>
            </w:r>
          </w:p>
          <w:p w14:paraId="1BA9CFA5" w14:textId="6F1BDD49" w:rsidR="00C03824" w:rsidRPr="00111BBF" w:rsidRDefault="00C03824" w:rsidP="00CA6692">
            <w:pPr>
              <w:pStyle w:val="Bodytext"/>
              <w:rPr>
                <w:lang w:val="en-GB"/>
              </w:rPr>
            </w:pPr>
            <w:r w:rsidRPr="00111BBF">
              <w:rPr>
                <w:lang w:val="en-GB"/>
              </w:rPr>
              <w:t>Activit</w:t>
            </w:r>
            <w:r w:rsidR="007767C0" w:rsidRPr="00111BBF">
              <w:rPr>
                <w:lang w:val="en-GB"/>
              </w:rPr>
              <w:t>y 1b provides practice in listening for and</w:t>
            </w:r>
            <w:r w:rsidRPr="00111BBF">
              <w:rPr>
                <w:lang w:val="en-GB"/>
              </w:rPr>
              <w:t xml:space="preserve"> </w:t>
            </w:r>
            <w:r w:rsidR="007767C0" w:rsidRPr="00111BBF">
              <w:rPr>
                <w:lang w:val="en-GB"/>
              </w:rPr>
              <w:t>Acitivi</w:t>
            </w:r>
            <w:r w:rsidR="007F3A0C" w:rsidRPr="00111BBF">
              <w:rPr>
                <w:lang w:val="en-GB"/>
              </w:rPr>
              <w:t>t</w:t>
            </w:r>
            <w:r w:rsidR="007767C0" w:rsidRPr="00111BBF">
              <w:rPr>
                <w:lang w:val="en-GB"/>
              </w:rPr>
              <w:t xml:space="preserve">y </w:t>
            </w:r>
            <w:r w:rsidRPr="00111BBF">
              <w:rPr>
                <w:lang w:val="en-GB"/>
              </w:rPr>
              <w:t xml:space="preserve">3 </w:t>
            </w:r>
            <w:r w:rsidR="007767C0" w:rsidRPr="00111BBF">
              <w:rPr>
                <w:lang w:val="en-GB"/>
              </w:rPr>
              <w:t>in forming the conditional tense.</w:t>
            </w:r>
          </w:p>
          <w:p w14:paraId="5C8FA0DE" w14:textId="1B0520D9" w:rsidR="00C03824" w:rsidRPr="00111BBF" w:rsidRDefault="007F3274" w:rsidP="00CA6692">
            <w:pPr>
              <w:pStyle w:val="Bodytext"/>
              <w:rPr>
                <w:b/>
                <w:i/>
                <w:lang w:val="en-GB"/>
              </w:rPr>
            </w:pPr>
            <w:r w:rsidRPr="00712344">
              <w:rPr>
                <w:noProof/>
                <w:lang w:val="en-GB"/>
              </w:rPr>
              <w:drawing>
                <wp:anchor distT="0" distB="0" distL="114300" distR="114300" simplePos="0" relativeHeight="251721728" behindDoc="1" locked="0" layoutInCell="1" allowOverlap="1" wp14:anchorId="36188712" wp14:editId="76852758">
                  <wp:simplePos x="0" y="0"/>
                  <wp:positionH relativeFrom="column">
                    <wp:posOffset>0</wp:posOffset>
                  </wp:positionH>
                  <wp:positionV relativeFrom="paragraph">
                    <wp:posOffset>27940</wp:posOffset>
                  </wp:positionV>
                  <wp:extent cx="951865" cy="333375"/>
                  <wp:effectExtent l="0" t="0" r="635" b="9525"/>
                  <wp:wrapTight wrapText="bothSides">
                    <wp:wrapPolygon edited="0">
                      <wp:start x="0" y="0"/>
                      <wp:lineTo x="0" y="20983"/>
                      <wp:lineTo x="21182" y="20983"/>
                      <wp:lineTo x="21182"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A62E62" w:rsidRPr="00111BBF">
              <w:rPr>
                <w:lang w:val="en-GB"/>
              </w:rPr>
              <w:t xml:space="preserve">For further practice, a worksheet and self-marking interactive activity are provided on Kerboodle: </w:t>
            </w:r>
            <w:r w:rsidR="00A62E62" w:rsidRPr="00111BBF">
              <w:rPr>
                <w:b/>
                <w:lang w:val="en-GB"/>
              </w:rPr>
              <w:t xml:space="preserve">2.3B Grammar worksheet: The conditional </w:t>
            </w:r>
            <w:r w:rsidR="00A62E62" w:rsidRPr="00111BBF">
              <w:rPr>
                <w:lang w:val="en-GB"/>
              </w:rPr>
              <w:t xml:space="preserve">and </w:t>
            </w:r>
            <w:r w:rsidR="00A62E62" w:rsidRPr="00111BBF">
              <w:rPr>
                <w:b/>
                <w:lang w:val="en-GB"/>
              </w:rPr>
              <w:t>2.3B Grammar activity: The conditional</w:t>
            </w:r>
            <w:r w:rsidR="00A62E62" w:rsidRPr="00111BBF">
              <w:rPr>
                <w:lang w:val="en-GB"/>
              </w:rPr>
              <w:t>. Answers to worksheets can be found in the Teacher Support folder.</w:t>
            </w:r>
            <w:r w:rsidR="00C03824" w:rsidRPr="00111BBF">
              <w:rPr>
                <w:lang w:val="en-GB"/>
              </w:rPr>
              <w:t xml:space="preserve"> </w:t>
            </w:r>
          </w:p>
        </w:tc>
      </w:tr>
    </w:tbl>
    <w:p w14:paraId="6883FB3A" w14:textId="77777777" w:rsidR="00451F32" w:rsidRPr="00111BBF" w:rsidRDefault="00451F32" w:rsidP="00CA6692">
      <w:pPr>
        <w:pStyle w:val="Bodytext"/>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D76F84" w:rsidRPr="00111BBF" w14:paraId="6DC65F44" w14:textId="77777777" w:rsidTr="004D1A5A">
        <w:tc>
          <w:tcPr>
            <w:tcW w:w="10206" w:type="dxa"/>
            <w:shd w:val="clear" w:color="auto" w:fill="B4C5E5"/>
            <w:vAlign w:val="center"/>
          </w:tcPr>
          <w:p w14:paraId="2A49D6E9" w14:textId="77777777" w:rsidR="00D76F84" w:rsidRPr="00CF7AB0" w:rsidRDefault="00D76F84" w:rsidP="00330937">
            <w:pPr>
              <w:pStyle w:val="Rubric0"/>
              <w:spacing w:after="80"/>
              <w:rPr>
                <w:lang w:val="es-ES"/>
              </w:rPr>
            </w:pPr>
            <w:r w:rsidRPr="00CF7AB0">
              <w:rPr>
                <w:lang w:val="es-ES"/>
              </w:rPr>
              <w:t xml:space="preserve">3 </w:t>
            </w:r>
            <w:r w:rsidR="00330937" w:rsidRPr="00CF7AB0">
              <w:rPr>
                <w:lang w:val="es-ES"/>
              </w:rPr>
              <w:t>Completa las frases con la forma adecuada del condicional de los verbos entre par</w:t>
            </w:r>
            <w:r w:rsidR="00330937" w:rsidRPr="00CF7AB0">
              <w:rPr>
                <w:rFonts w:cs="Arial"/>
                <w:lang w:val="es-ES"/>
              </w:rPr>
              <w:t>é</w:t>
            </w:r>
            <w:r w:rsidR="00330937" w:rsidRPr="00CF7AB0">
              <w:rPr>
                <w:lang w:val="es-ES"/>
              </w:rPr>
              <w:t>ntesis</w:t>
            </w:r>
          </w:p>
        </w:tc>
      </w:tr>
    </w:tbl>
    <w:p w14:paraId="6E419D80" w14:textId="77777777" w:rsidR="00D76F84" w:rsidRPr="00111BBF" w:rsidRDefault="00B81B87" w:rsidP="00CA6692">
      <w:pPr>
        <w:pStyle w:val="BodytextafterRubric"/>
        <w:rPr>
          <w:lang w:val="en-GB"/>
        </w:rPr>
      </w:pPr>
      <w:r w:rsidRPr="00111BBF">
        <w:rPr>
          <w:lang w:val="en-GB"/>
        </w:rPr>
        <w:t xml:space="preserve">Grammar activity. </w:t>
      </w:r>
      <w:r w:rsidR="0054251C" w:rsidRPr="00111BBF">
        <w:rPr>
          <w:lang w:val="en-GB"/>
        </w:rPr>
        <w:t>Students practi</w:t>
      </w:r>
      <w:r w:rsidR="00DA2E9B" w:rsidRPr="00111BBF">
        <w:rPr>
          <w:lang w:val="en-GB"/>
        </w:rPr>
        <w:t>s</w:t>
      </w:r>
      <w:r w:rsidR="0054251C" w:rsidRPr="00111BBF">
        <w:rPr>
          <w:lang w:val="en-GB"/>
        </w:rPr>
        <w:t xml:space="preserve">e forming and using the conditional tense by filling in the gaps in sentences </w:t>
      </w:r>
      <w:r w:rsidR="00D15053" w:rsidRPr="00111BBF">
        <w:rPr>
          <w:lang w:val="en-GB"/>
        </w:rPr>
        <w:t>1–1</w:t>
      </w:r>
      <w:r w:rsidR="0054251C" w:rsidRPr="00111BBF">
        <w:rPr>
          <w:lang w:val="en-GB"/>
        </w:rPr>
        <w:t>0 with the appropriate form of the conditional tense of the verbs in parentheses. You could extend this exercise by asking students to translate the sentences into English as you go through the answers.</w:t>
      </w:r>
    </w:p>
    <w:p w14:paraId="6644239F" w14:textId="77777777" w:rsidR="00D76F84" w:rsidRPr="00BD6C85" w:rsidRDefault="00330937" w:rsidP="00CA6692">
      <w:pPr>
        <w:pStyle w:val="Aswersheading"/>
      </w:pPr>
      <w:r w:rsidRPr="00D6378A">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
        <w:gridCol w:w="1573"/>
      </w:tblGrid>
      <w:tr w:rsidR="002B21C8" w:rsidRPr="00396F2A" w14:paraId="74C565AA" w14:textId="77777777" w:rsidTr="002B21C8">
        <w:tc>
          <w:tcPr>
            <w:tcW w:w="0" w:type="auto"/>
          </w:tcPr>
          <w:p w14:paraId="5F1768CC" w14:textId="77777777" w:rsidR="002B21C8" w:rsidRPr="002B21C8" w:rsidRDefault="002B21C8" w:rsidP="00CA6692">
            <w:pPr>
              <w:pStyle w:val="Bodytext"/>
            </w:pPr>
            <w:r w:rsidRPr="002B21C8">
              <w:t>1</w:t>
            </w:r>
          </w:p>
        </w:tc>
        <w:tc>
          <w:tcPr>
            <w:tcW w:w="0" w:type="auto"/>
          </w:tcPr>
          <w:p w14:paraId="201C3261" w14:textId="77777777" w:rsidR="002B21C8" w:rsidRPr="002B21C8" w:rsidRDefault="002B21C8" w:rsidP="00CA6692">
            <w:pPr>
              <w:pStyle w:val="Bodytext"/>
            </w:pPr>
            <w:r w:rsidRPr="002B21C8">
              <w:t>vería</w:t>
            </w:r>
          </w:p>
        </w:tc>
      </w:tr>
      <w:tr w:rsidR="002B21C8" w:rsidRPr="00396F2A" w14:paraId="64EFD255" w14:textId="77777777" w:rsidTr="002B21C8">
        <w:tc>
          <w:tcPr>
            <w:tcW w:w="0" w:type="auto"/>
          </w:tcPr>
          <w:p w14:paraId="53DA0DF6" w14:textId="77777777" w:rsidR="002B21C8" w:rsidRPr="002B21C8" w:rsidRDefault="002B21C8" w:rsidP="00CA6692">
            <w:pPr>
              <w:pStyle w:val="Bodytext"/>
            </w:pPr>
            <w:r w:rsidRPr="002B21C8">
              <w:t>2</w:t>
            </w:r>
          </w:p>
        </w:tc>
        <w:tc>
          <w:tcPr>
            <w:tcW w:w="0" w:type="auto"/>
          </w:tcPr>
          <w:p w14:paraId="6F568316" w14:textId="77777777" w:rsidR="002B21C8" w:rsidRPr="002B21C8" w:rsidRDefault="002B21C8" w:rsidP="00CA6692">
            <w:pPr>
              <w:pStyle w:val="Bodytext"/>
            </w:pPr>
            <w:r w:rsidRPr="002B21C8">
              <w:t>har</w:t>
            </w:r>
            <w:r w:rsidR="007F3A0C">
              <w:t>í</w:t>
            </w:r>
            <w:r w:rsidRPr="002B21C8">
              <w:t>ais</w:t>
            </w:r>
          </w:p>
        </w:tc>
      </w:tr>
      <w:tr w:rsidR="002B21C8" w:rsidRPr="00396F2A" w14:paraId="490C11BC" w14:textId="77777777" w:rsidTr="002B21C8">
        <w:tc>
          <w:tcPr>
            <w:tcW w:w="0" w:type="auto"/>
          </w:tcPr>
          <w:p w14:paraId="5F650415" w14:textId="77777777" w:rsidR="002B21C8" w:rsidRPr="002B21C8" w:rsidRDefault="002B21C8" w:rsidP="00CA6692">
            <w:pPr>
              <w:pStyle w:val="Bodytext"/>
            </w:pPr>
            <w:r w:rsidRPr="002B21C8">
              <w:t>3</w:t>
            </w:r>
          </w:p>
        </w:tc>
        <w:tc>
          <w:tcPr>
            <w:tcW w:w="0" w:type="auto"/>
          </w:tcPr>
          <w:p w14:paraId="415A8779" w14:textId="77777777" w:rsidR="002B21C8" w:rsidRPr="002B21C8" w:rsidRDefault="002B21C8" w:rsidP="00CA6692">
            <w:pPr>
              <w:pStyle w:val="Bodytext"/>
            </w:pPr>
            <w:r w:rsidRPr="002B21C8">
              <w:t>escucharíamos</w:t>
            </w:r>
          </w:p>
        </w:tc>
      </w:tr>
      <w:tr w:rsidR="002B21C8" w:rsidRPr="00396F2A" w14:paraId="34627B44" w14:textId="77777777" w:rsidTr="002B21C8">
        <w:tc>
          <w:tcPr>
            <w:tcW w:w="0" w:type="auto"/>
          </w:tcPr>
          <w:p w14:paraId="6F113EE6" w14:textId="77777777" w:rsidR="002B21C8" w:rsidRPr="002B21C8" w:rsidRDefault="002B21C8" w:rsidP="00CA6692">
            <w:pPr>
              <w:pStyle w:val="Bodytext"/>
            </w:pPr>
            <w:r w:rsidRPr="002B21C8">
              <w:t>4</w:t>
            </w:r>
          </w:p>
        </w:tc>
        <w:tc>
          <w:tcPr>
            <w:tcW w:w="0" w:type="auto"/>
          </w:tcPr>
          <w:p w14:paraId="03A6E316" w14:textId="77777777" w:rsidR="002B21C8" w:rsidRPr="002B21C8" w:rsidRDefault="002B21C8" w:rsidP="00CA6692">
            <w:pPr>
              <w:pStyle w:val="Bodytext"/>
            </w:pPr>
            <w:r w:rsidRPr="002B21C8">
              <w:t>usaría</w:t>
            </w:r>
          </w:p>
        </w:tc>
      </w:tr>
      <w:tr w:rsidR="002B21C8" w:rsidRPr="00396F2A" w14:paraId="60A358EB" w14:textId="77777777" w:rsidTr="002B21C8">
        <w:tc>
          <w:tcPr>
            <w:tcW w:w="0" w:type="auto"/>
          </w:tcPr>
          <w:p w14:paraId="411FA2FD" w14:textId="77777777" w:rsidR="002B21C8" w:rsidRPr="002B21C8" w:rsidRDefault="002B21C8" w:rsidP="00CA6692">
            <w:pPr>
              <w:pStyle w:val="Bodytext"/>
            </w:pPr>
            <w:r w:rsidRPr="002B21C8">
              <w:t>5</w:t>
            </w:r>
          </w:p>
        </w:tc>
        <w:tc>
          <w:tcPr>
            <w:tcW w:w="0" w:type="auto"/>
          </w:tcPr>
          <w:p w14:paraId="75BCA218" w14:textId="77777777" w:rsidR="002B21C8" w:rsidRPr="002B21C8" w:rsidRDefault="002B21C8" w:rsidP="00CA6692">
            <w:pPr>
              <w:pStyle w:val="Bodytext"/>
            </w:pPr>
            <w:r w:rsidRPr="002B21C8">
              <w:t>subiría</w:t>
            </w:r>
          </w:p>
        </w:tc>
      </w:tr>
      <w:tr w:rsidR="002B21C8" w:rsidRPr="00396F2A" w14:paraId="3B3A2400" w14:textId="77777777" w:rsidTr="002B21C8">
        <w:tc>
          <w:tcPr>
            <w:tcW w:w="0" w:type="auto"/>
          </w:tcPr>
          <w:p w14:paraId="75972648" w14:textId="77777777" w:rsidR="002B21C8" w:rsidRPr="002B21C8" w:rsidRDefault="002B21C8" w:rsidP="00CA6692">
            <w:pPr>
              <w:pStyle w:val="Bodytext"/>
            </w:pPr>
            <w:r w:rsidRPr="002B21C8">
              <w:t>6</w:t>
            </w:r>
          </w:p>
        </w:tc>
        <w:tc>
          <w:tcPr>
            <w:tcW w:w="0" w:type="auto"/>
          </w:tcPr>
          <w:p w14:paraId="42A47C1C" w14:textId="77777777" w:rsidR="002B21C8" w:rsidRPr="002B21C8" w:rsidRDefault="002B21C8" w:rsidP="00CA6692">
            <w:pPr>
              <w:pStyle w:val="Bodytext"/>
            </w:pPr>
            <w:r w:rsidRPr="002B21C8">
              <w:t>moriría</w:t>
            </w:r>
          </w:p>
        </w:tc>
      </w:tr>
      <w:tr w:rsidR="002B21C8" w:rsidRPr="00396F2A" w14:paraId="5F3D2C1A" w14:textId="77777777" w:rsidTr="002B21C8">
        <w:tc>
          <w:tcPr>
            <w:tcW w:w="0" w:type="auto"/>
          </w:tcPr>
          <w:p w14:paraId="4083E812" w14:textId="77777777" w:rsidR="002B21C8" w:rsidRPr="002B21C8" w:rsidRDefault="002B21C8" w:rsidP="00CA6692">
            <w:pPr>
              <w:pStyle w:val="Bodytext"/>
            </w:pPr>
            <w:r w:rsidRPr="002B21C8">
              <w:t>7</w:t>
            </w:r>
          </w:p>
        </w:tc>
        <w:tc>
          <w:tcPr>
            <w:tcW w:w="0" w:type="auto"/>
          </w:tcPr>
          <w:p w14:paraId="1F6ACCBD" w14:textId="77777777" w:rsidR="002B21C8" w:rsidRPr="002B21C8" w:rsidRDefault="002B21C8" w:rsidP="00CA6692">
            <w:pPr>
              <w:pStyle w:val="Bodytext"/>
            </w:pPr>
            <w:r w:rsidRPr="002B21C8">
              <w:t>leerían</w:t>
            </w:r>
          </w:p>
        </w:tc>
      </w:tr>
      <w:tr w:rsidR="002B21C8" w:rsidRPr="00396F2A" w14:paraId="7288E940" w14:textId="77777777" w:rsidTr="002B21C8">
        <w:tc>
          <w:tcPr>
            <w:tcW w:w="0" w:type="auto"/>
          </w:tcPr>
          <w:p w14:paraId="48D1B930" w14:textId="77777777" w:rsidR="002B21C8" w:rsidRPr="002B21C8" w:rsidRDefault="002B21C8" w:rsidP="00CA6692">
            <w:pPr>
              <w:pStyle w:val="Bodytext"/>
            </w:pPr>
            <w:r w:rsidRPr="002B21C8">
              <w:t>8</w:t>
            </w:r>
          </w:p>
        </w:tc>
        <w:tc>
          <w:tcPr>
            <w:tcW w:w="0" w:type="auto"/>
          </w:tcPr>
          <w:p w14:paraId="30BA34D0" w14:textId="77777777" w:rsidR="002B21C8" w:rsidRPr="002B21C8" w:rsidRDefault="002B21C8" w:rsidP="00CA6692">
            <w:pPr>
              <w:pStyle w:val="Bodytext"/>
            </w:pPr>
            <w:r w:rsidRPr="002B21C8">
              <w:t>viviría</w:t>
            </w:r>
          </w:p>
        </w:tc>
      </w:tr>
      <w:tr w:rsidR="002B21C8" w:rsidRPr="00396F2A" w14:paraId="367EA235" w14:textId="77777777" w:rsidTr="002B21C8">
        <w:tc>
          <w:tcPr>
            <w:tcW w:w="0" w:type="auto"/>
          </w:tcPr>
          <w:p w14:paraId="0969265A" w14:textId="77777777" w:rsidR="002B21C8" w:rsidRPr="002B21C8" w:rsidRDefault="002B21C8" w:rsidP="00CA6692">
            <w:pPr>
              <w:pStyle w:val="Bodytext"/>
            </w:pPr>
            <w:r w:rsidRPr="002B21C8">
              <w:lastRenderedPageBreak/>
              <w:t>9</w:t>
            </w:r>
          </w:p>
        </w:tc>
        <w:tc>
          <w:tcPr>
            <w:tcW w:w="0" w:type="auto"/>
          </w:tcPr>
          <w:p w14:paraId="21F105F7" w14:textId="77777777" w:rsidR="002B21C8" w:rsidRPr="002B21C8" w:rsidRDefault="002B21C8" w:rsidP="00CA6692">
            <w:pPr>
              <w:pStyle w:val="Bodytext"/>
            </w:pPr>
            <w:r w:rsidRPr="002B21C8">
              <w:t>pedirías</w:t>
            </w:r>
          </w:p>
        </w:tc>
      </w:tr>
      <w:tr w:rsidR="002B21C8" w:rsidRPr="00396F2A" w14:paraId="792F02FE" w14:textId="77777777" w:rsidTr="002B21C8">
        <w:tc>
          <w:tcPr>
            <w:tcW w:w="0" w:type="auto"/>
          </w:tcPr>
          <w:p w14:paraId="33219E0D" w14:textId="77777777" w:rsidR="002B21C8" w:rsidRPr="002B21C8" w:rsidRDefault="002B21C8" w:rsidP="00CA6692">
            <w:pPr>
              <w:pStyle w:val="Bodytext"/>
            </w:pPr>
            <w:r w:rsidRPr="002B21C8">
              <w:t>10</w:t>
            </w:r>
          </w:p>
        </w:tc>
        <w:tc>
          <w:tcPr>
            <w:tcW w:w="0" w:type="auto"/>
          </w:tcPr>
          <w:p w14:paraId="2BB9278C" w14:textId="77777777" w:rsidR="002B21C8" w:rsidRPr="00451F32" w:rsidRDefault="002B21C8" w:rsidP="00CA6692">
            <w:pPr>
              <w:pStyle w:val="Bodytext"/>
            </w:pPr>
            <w:r w:rsidRPr="002B21C8">
              <w:t>sería</w:t>
            </w:r>
          </w:p>
        </w:tc>
      </w:tr>
    </w:tbl>
    <w:p w14:paraId="1B92C203" w14:textId="77777777" w:rsidR="00D76F84" w:rsidRDefault="00D76F84" w:rsidP="00CA6692">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D76F84" w:rsidRPr="00111BBF" w14:paraId="21889AC3" w14:textId="77777777" w:rsidTr="004D1A5A">
        <w:tc>
          <w:tcPr>
            <w:tcW w:w="10206" w:type="dxa"/>
            <w:shd w:val="clear" w:color="auto" w:fill="B4C5E5"/>
            <w:vAlign w:val="center"/>
          </w:tcPr>
          <w:p w14:paraId="6829AAC1" w14:textId="77777777" w:rsidR="00D76F84" w:rsidRPr="00CF7AB0" w:rsidRDefault="00D76F84" w:rsidP="00ED6F46">
            <w:pPr>
              <w:pStyle w:val="Rubric0"/>
              <w:spacing w:after="80"/>
              <w:rPr>
                <w:lang w:val="es-ES"/>
              </w:rPr>
            </w:pPr>
            <w:r w:rsidRPr="00CF7AB0">
              <w:rPr>
                <w:lang w:val="es-ES"/>
              </w:rPr>
              <w:t xml:space="preserve">4 </w:t>
            </w:r>
            <w:r w:rsidR="0054251C" w:rsidRPr="00CF7AB0">
              <w:rPr>
                <w:lang w:val="es-ES"/>
              </w:rPr>
              <w:t>Lee la introducci</w:t>
            </w:r>
            <w:r w:rsidR="0054251C" w:rsidRPr="00CF7AB0">
              <w:rPr>
                <w:rFonts w:cs="Arial"/>
                <w:lang w:val="es-ES"/>
              </w:rPr>
              <w:t>ó</w:t>
            </w:r>
            <w:r w:rsidR="0054251C" w:rsidRPr="00CF7AB0">
              <w:rPr>
                <w:lang w:val="es-ES"/>
              </w:rPr>
              <w:t>n y el extracto del libro</w:t>
            </w:r>
            <w:r w:rsidR="00ED6F46" w:rsidRPr="00CF7AB0">
              <w:rPr>
                <w:lang w:val="es-ES"/>
              </w:rPr>
              <w:t xml:space="preserve"> </w:t>
            </w:r>
            <w:r w:rsidR="00ED6F46" w:rsidRPr="00CF7AB0">
              <w:rPr>
                <w:i/>
                <w:lang w:val="es-ES"/>
              </w:rPr>
              <w:t xml:space="preserve">El Juego de Ripper </w:t>
            </w:r>
            <w:r w:rsidR="0054251C" w:rsidRPr="00CF7AB0">
              <w:rPr>
                <w:lang w:val="es-ES"/>
              </w:rPr>
              <w:t>de Isabel Allende y completa el texto, escogiendo la palabra m</w:t>
            </w:r>
            <w:r w:rsidR="0054251C" w:rsidRPr="00CF7AB0">
              <w:rPr>
                <w:rFonts w:cs="Arial"/>
                <w:lang w:val="es-ES"/>
              </w:rPr>
              <w:t>á</w:t>
            </w:r>
            <w:r w:rsidR="0054251C" w:rsidRPr="00CF7AB0">
              <w:rPr>
                <w:lang w:val="es-ES"/>
              </w:rPr>
              <w:t>s apropiada de la lista</w:t>
            </w:r>
            <w:r w:rsidR="00302D5F" w:rsidRPr="00CF7AB0">
              <w:rPr>
                <w:lang w:val="es-ES"/>
              </w:rPr>
              <w:t>.</w:t>
            </w:r>
          </w:p>
        </w:tc>
      </w:tr>
    </w:tbl>
    <w:p w14:paraId="10A5ECDB" w14:textId="77777777" w:rsidR="00D76F84" w:rsidRPr="00A07A18" w:rsidRDefault="00B81B87" w:rsidP="00CA6692">
      <w:pPr>
        <w:pStyle w:val="BodytextafterRubric"/>
        <w:rPr>
          <w:i/>
        </w:rPr>
      </w:pPr>
      <w:r w:rsidRPr="00111BBF">
        <w:rPr>
          <w:lang w:val="en-GB"/>
        </w:rPr>
        <w:t xml:space="preserve">Reading activity. </w:t>
      </w:r>
      <w:r w:rsidR="00A07A18" w:rsidRPr="00111BBF">
        <w:rPr>
          <w:lang w:val="en-GB"/>
        </w:rPr>
        <w:t>Students read the introduction and ext</w:t>
      </w:r>
      <w:r w:rsidR="0010166B" w:rsidRPr="00111BBF">
        <w:rPr>
          <w:lang w:val="en-GB"/>
        </w:rPr>
        <w:t>ra</w:t>
      </w:r>
      <w:r w:rsidR="00A07A18" w:rsidRPr="00111BBF">
        <w:rPr>
          <w:lang w:val="en-GB"/>
        </w:rPr>
        <w:t xml:space="preserve">ct from the book </w:t>
      </w:r>
      <w:r w:rsidR="00922DCE" w:rsidRPr="00111BBF">
        <w:rPr>
          <w:i/>
          <w:lang w:val="en-GB"/>
        </w:rPr>
        <w:t>E</w:t>
      </w:r>
      <w:r w:rsidR="00A07A18" w:rsidRPr="00111BBF">
        <w:rPr>
          <w:i/>
          <w:lang w:val="en-GB"/>
        </w:rPr>
        <w:t xml:space="preserve">l Juego de Ripper </w:t>
      </w:r>
      <w:r w:rsidR="00A07A18" w:rsidRPr="00111BBF">
        <w:rPr>
          <w:lang w:val="en-GB"/>
        </w:rPr>
        <w:t>by Isabel Allende. They</w:t>
      </w:r>
      <w:r w:rsidR="00302D5F" w:rsidRPr="00111BBF">
        <w:rPr>
          <w:lang w:val="en-GB"/>
        </w:rPr>
        <w:t xml:space="preserve"> </w:t>
      </w:r>
      <w:r w:rsidR="00922DCE" w:rsidRPr="00111BBF">
        <w:rPr>
          <w:lang w:val="en-GB"/>
        </w:rPr>
        <w:t>fill</w:t>
      </w:r>
      <w:r w:rsidR="00302D5F" w:rsidRPr="00111BBF">
        <w:rPr>
          <w:lang w:val="en-GB"/>
        </w:rPr>
        <w:t xml:space="preserve"> in the gaps in the text with the appropriate word from the list. </w:t>
      </w:r>
      <w:r w:rsidR="00302D5F">
        <w:t xml:space="preserve">The </w:t>
      </w:r>
      <w:r w:rsidR="00A07A18">
        <w:t xml:space="preserve">book </w:t>
      </w:r>
      <w:r w:rsidR="00302D5F">
        <w:t>is a thriller</w:t>
      </w:r>
      <w:r w:rsidR="00182E8E">
        <w:t xml:space="preserve"> set in San Francisco</w:t>
      </w:r>
      <w:r w:rsidR="00302D5F">
        <w:t>.</w:t>
      </w:r>
    </w:p>
    <w:p w14:paraId="487C4202" w14:textId="77777777" w:rsidR="00D76F84" w:rsidRDefault="00D76F84" w:rsidP="00CA6692">
      <w:pPr>
        <w:pStyle w:val="Aswersheading"/>
      </w:pPr>
      <w:r w:rsidRPr="00D6378A">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
        <w:gridCol w:w="1306"/>
      </w:tblGrid>
      <w:tr w:rsidR="00B657AB" w:rsidRPr="00396F2A" w14:paraId="04B49B6A" w14:textId="77777777" w:rsidTr="00BA654D">
        <w:tc>
          <w:tcPr>
            <w:tcW w:w="0" w:type="auto"/>
          </w:tcPr>
          <w:p w14:paraId="61FD2642" w14:textId="77777777" w:rsidR="00B657AB" w:rsidRPr="00922DCE" w:rsidRDefault="00B657AB" w:rsidP="00CA6692">
            <w:pPr>
              <w:pStyle w:val="Bodytext"/>
            </w:pPr>
            <w:r>
              <w:t>1</w:t>
            </w:r>
          </w:p>
        </w:tc>
        <w:tc>
          <w:tcPr>
            <w:tcW w:w="0" w:type="auto"/>
          </w:tcPr>
          <w:p w14:paraId="47B1A285" w14:textId="77777777" w:rsidR="00B657AB" w:rsidRPr="00922DCE" w:rsidRDefault="00B657AB" w:rsidP="00CA6692">
            <w:pPr>
              <w:pStyle w:val="Bodytext"/>
            </w:pPr>
            <w:r w:rsidRPr="00922DCE">
              <w:t>reputada</w:t>
            </w:r>
          </w:p>
        </w:tc>
      </w:tr>
      <w:tr w:rsidR="00B657AB" w:rsidRPr="00396F2A" w14:paraId="6A877421" w14:textId="77777777" w:rsidTr="00BA654D">
        <w:tc>
          <w:tcPr>
            <w:tcW w:w="0" w:type="auto"/>
          </w:tcPr>
          <w:p w14:paraId="1FBAF5D8" w14:textId="77777777" w:rsidR="00B657AB" w:rsidRPr="00922DCE" w:rsidRDefault="00B657AB" w:rsidP="00CA6692">
            <w:pPr>
              <w:pStyle w:val="Bodytext"/>
            </w:pPr>
            <w:r>
              <w:t>2</w:t>
            </w:r>
          </w:p>
        </w:tc>
        <w:tc>
          <w:tcPr>
            <w:tcW w:w="0" w:type="auto"/>
          </w:tcPr>
          <w:p w14:paraId="62762C1E" w14:textId="77777777" w:rsidR="00B657AB" w:rsidRPr="00922DCE" w:rsidRDefault="00B657AB" w:rsidP="00CA6692">
            <w:pPr>
              <w:pStyle w:val="Bodytext"/>
            </w:pPr>
            <w:r w:rsidRPr="00922DCE">
              <w:t>sacudir</w:t>
            </w:r>
          </w:p>
        </w:tc>
      </w:tr>
      <w:tr w:rsidR="00B657AB" w:rsidRPr="00396F2A" w14:paraId="3EB3D040" w14:textId="77777777" w:rsidTr="00BA654D">
        <w:tc>
          <w:tcPr>
            <w:tcW w:w="0" w:type="auto"/>
          </w:tcPr>
          <w:p w14:paraId="697F1224" w14:textId="77777777" w:rsidR="00B657AB" w:rsidRPr="00922DCE" w:rsidRDefault="00B657AB" w:rsidP="00CA6692">
            <w:pPr>
              <w:pStyle w:val="Bodytext"/>
            </w:pPr>
            <w:r>
              <w:t>3</w:t>
            </w:r>
          </w:p>
        </w:tc>
        <w:tc>
          <w:tcPr>
            <w:tcW w:w="0" w:type="auto"/>
          </w:tcPr>
          <w:p w14:paraId="4AE7EE75" w14:textId="77777777" w:rsidR="00B657AB" w:rsidRPr="00922DCE" w:rsidRDefault="00B657AB" w:rsidP="00CA6692">
            <w:pPr>
              <w:pStyle w:val="Bodytext"/>
            </w:pPr>
            <w:r w:rsidRPr="00922DCE">
              <w:t>asesinatos</w:t>
            </w:r>
          </w:p>
        </w:tc>
      </w:tr>
      <w:tr w:rsidR="00B657AB" w:rsidRPr="00396F2A" w14:paraId="1D0B5F6C" w14:textId="77777777" w:rsidTr="00BA654D">
        <w:tc>
          <w:tcPr>
            <w:tcW w:w="0" w:type="auto"/>
          </w:tcPr>
          <w:p w14:paraId="1349079C" w14:textId="77777777" w:rsidR="00B657AB" w:rsidRPr="00922DCE" w:rsidRDefault="00B657AB" w:rsidP="00CA6692">
            <w:pPr>
              <w:pStyle w:val="Bodytext"/>
            </w:pPr>
            <w:r>
              <w:t>4</w:t>
            </w:r>
          </w:p>
        </w:tc>
        <w:tc>
          <w:tcPr>
            <w:tcW w:w="0" w:type="auto"/>
          </w:tcPr>
          <w:p w14:paraId="73B5B5C6" w14:textId="77777777" w:rsidR="00B657AB" w:rsidRPr="00922DCE" w:rsidRDefault="00B657AB" w:rsidP="00CA6692">
            <w:pPr>
              <w:pStyle w:val="Bodytext"/>
            </w:pPr>
            <w:r w:rsidRPr="00922DCE">
              <w:t>internautas</w:t>
            </w:r>
          </w:p>
        </w:tc>
      </w:tr>
      <w:tr w:rsidR="00B657AB" w:rsidRPr="00396F2A" w14:paraId="04219829" w14:textId="77777777" w:rsidTr="00BA654D">
        <w:tc>
          <w:tcPr>
            <w:tcW w:w="0" w:type="auto"/>
          </w:tcPr>
          <w:p w14:paraId="58587AB0" w14:textId="77777777" w:rsidR="00B657AB" w:rsidRPr="00922DCE" w:rsidRDefault="00B657AB" w:rsidP="00CA6692">
            <w:pPr>
              <w:pStyle w:val="Bodytext"/>
            </w:pPr>
            <w:r>
              <w:t>5</w:t>
            </w:r>
          </w:p>
        </w:tc>
        <w:tc>
          <w:tcPr>
            <w:tcW w:w="0" w:type="auto"/>
          </w:tcPr>
          <w:p w14:paraId="5567A494" w14:textId="77777777" w:rsidR="00B657AB" w:rsidRPr="00922DCE" w:rsidRDefault="00B657AB" w:rsidP="00CA6692">
            <w:pPr>
              <w:pStyle w:val="Bodytext"/>
            </w:pPr>
            <w:r w:rsidRPr="00922DCE">
              <w:t>está</w:t>
            </w:r>
          </w:p>
        </w:tc>
      </w:tr>
      <w:tr w:rsidR="00B657AB" w:rsidRPr="00396F2A" w14:paraId="1970F44E" w14:textId="77777777" w:rsidTr="00BA654D">
        <w:tc>
          <w:tcPr>
            <w:tcW w:w="0" w:type="auto"/>
          </w:tcPr>
          <w:p w14:paraId="17D720EF" w14:textId="77777777" w:rsidR="00B657AB" w:rsidRPr="00922DCE" w:rsidRDefault="00B657AB" w:rsidP="00CA6692">
            <w:pPr>
              <w:pStyle w:val="Bodytext"/>
            </w:pPr>
            <w:r>
              <w:t>6</w:t>
            </w:r>
          </w:p>
        </w:tc>
        <w:tc>
          <w:tcPr>
            <w:tcW w:w="0" w:type="auto"/>
          </w:tcPr>
          <w:p w14:paraId="3317219B" w14:textId="77777777" w:rsidR="00B657AB" w:rsidRPr="00922DCE" w:rsidRDefault="00B657AB" w:rsidP="00CA6692">
            <w:pPr>
              <w:pStyle w:val="Bodytext"/>
            </w:pPr>
            <w:r w:rsidRPr="00922DCE">
              <w:t>medianoche</w:t>
            </w:r>
          </w:p>
        </w:tc>
      </w:tr>
      <w:tr w:rsidR="00B657AB" w:rsidRPr="00396F2A" w14:paraId="1F55A348" w14:textId="77777777" w:rsidTr="00BA654D">
        <w:tc>
          <w:tcPr>
            <w:tcW w:w="0" w:type="auto"/>
          </w:tcPr>
          <w:p w14:paraId="1D590245" w14:textId="77777777" w:rsidR="00B657AB" w:rsidRPr="00922DCE" w:rsidRDefault="00B657AB" w:rsidP="00CA6692">
            <w:pPr>
              <w:pStyle w:val="Bodytext"/>
            </w:pPr>
            <w:r>
              <w:t>7</w:t>
            </w:r>
          </w:p>
        </w:tc>
        <w:tc>
          <w:tcPr>
            <w:tcW w:w="0" w:type="auto"/>
          </w:tcPr>
          <w:p w14:paraId="7AB8D1CD" w14:textId="77777777" w:rsidR="00B657AB" w:rsidRPr="00922DCE" w:rsidRDefault="00B657AB" w:rsidP="00CA6692">
            <w:pPr>
              <w:pStyle w:val="Bodytext"/>
            </w:pPr>
            <w:r w:rsidRPr="00922DCE">
              <w:t>había</w:t>
            </w:r>
          </w:p>
        </w:tc>
      </w:tr>
      <w:tr w:rsidR="00B657AB" w:rsidRPr="00396F2A" w14:paraId="0A9C0363" w14:textId="77777777" w:rsidTr="00BA654D">
        <w:tc>
          <w:tcPr>
            <w:tcW w:w="0" w:type="auto"/>
          </w:tcPr>
          <w:p w14:paraId="3365B3BC" w14:textId="77777777" w:rsidR="00B657AB" w:rsidRPr="00922DCE" w:rsidRDefault="00B657AB" w:rsidP="00CA6692">
            <w:pPr>
              <w:pStyle w:val="Bodytext"/>
            </w:pPr>
            <w:r>
              <w:t>8</w:t>
            </w:r>
          </w:p>
        </w:tc>
        <w:tc>
          <w:tcPr>
            <w:tcW w:w="0" w:type="auto"/>
          </w:tcPr>
          <w:p w14:paraId="5FACFE13" w14:textId="77777777" w:rsidR="00B657AB" w:rsidRPr="00922DCE" w:rsidRDefault="00B657AB" w:rsidP="00CA6692">
            <w:pPr>
              <w:pStyle w:val="Bodytext"/>
            </w:pPr>
            <w:r w:rsidRPr="00922DCE">
              <w:t>dieciocho</w:t>
            </w:r>
          </w:p>
        </w:tc>
      </w:tr>
      <w:tr w:rsidR="00B657AB" w:rsidRPr="00396F2A" w14:paraId="267C041B" w14:textId="77777777" w:rsidTr="00BA654D">
        <w:tc>
          <w:tcPr>
            <w:tcW w:w="0" w:type="auto"/>
          </w:tcPr>
          <w:p w14:paraId="1E3A9055" w14:textId="77777777" w:rsidR="00B657AB" w:rsidRPr="00922DCE" w:rsidRDefault="00B657AB" w:rsidP="00CA6692">
            <w:pPr>
              <w:pStyle w:val="Bodytext"/>
            </w:pPr>
            <w:r>
              <w:t>9</w:t>
            </w:r>
          </w:p>
        </w:tc>
        <w:tc>
          <w:tcPr>
            <w:tcW w:w="0" w:type="auto"/>
          </w:tcPr>
          <w:p w14:paraId="47BFDC87" w14:textId="77777777" w:rsidR="00B657AB" w:rsidRPr="00922DCE" w:rsidRDefault="00B657AB" w:rsidP="00CA6692">
            <w:pPr>
              <w:pStyle w:val="Bodytext"/>
            </w:pPr>
            <w:r w:rsidRPr="00922DCE">
              <w:t>vida</w:t>
            </w:r>
          </w:p>
        </w:tc>
      </w:tr>
      <w:tr w:rsidR="00B657AB" w:rsidRPr="00396F2A" w14:paraId="576148BB" w14:textId="77777777" w:rsidTr="00BA654D">
        <w:tc>
          <w:tcPr>
            <w:tcW w:w="0" w:type="auto"/>
          </w:tcPr>
          <w:p w14:paraId="7EB64A35" w14:textId="77777777" w:rsidR="00B657AB" w:rsidRPr="00922DCE" w:rsidRDefault="0010166B" w:rsidP="00CA6692">
            <w:pPr>
              <w:pStyle w:val="Bodytext"/>
            </w:pPr>
            <w:r>
              <w:t>1</w:t>
            </w:r>
            <w:r w:rsidR="00B657AB">
              <w:t>0</w:t>
            </w:r>
          </w:p>
        </w:tc>
        <w:tc>
          <w:tcPr>
            <w:tcW w:w="0" w:type="auto"/>
          </w:tcPr>
          <w:p w14:paraId="3249E19E" w14:textId="77777777" w:rsidR="00B657AB" w:rsidRPr="00922DCE" w:rsidRDefault="00B657AB" w:rsidP="00CA6692">
            <w:pPr>
              <w:pStyle w:val="Bodytext"/>
            </w:pPr>
            <w:r w:rsidRPr="00922DCE">
              <w:t>a</w:t>
            </w:r>
          </w:p>
        </w:tc>
      </w:tr>
    </w:tbl>
    <w:p w14:paraId="4A302212" w14:textId="77777777" w:rsidR="00451F32" w:rsidRPr="00451F32" w:rsidRDefault="00451F32" w:rsidP="00CA6692">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D76F84" w:rsidRPr="00111BBF" w14:paraId="688D04F5" w14:textId="77777777" w:rsidTr="004D1A5A">
        <w:tc>
          <w:tcPr>
            <w:tcW w:w="10206" w:type="dxa"/>
            <w:shd w:val="clear" w:color="auto" w:fill="B4C5E5"/>
            <w:vAlign w:val="center"/>
          </w:tcPr>
          <w:p w14:paraId="3397FB36" w14:textId="77777777" w:rsidR="00D76F84" w:rsidRPr="00CF7AB0" w:rsidRDefault="00D76F84" w:rsidP="00553AA4">
            <w:pPr>
              <w:pStyle w:val="Rubric0"/>
              <w:spacing w:after="80"/>
              <w:rPr>
                <w:lang w:val="es-ES"/>
              </w:rPr>
            </w:pPr>
            <w:r w:rsidRPr="00CF7AB0">
              <w:rPr>
                <w:lang w:val="es-ES"/>
              </w:rPr>
              <w:t xml:space="preserve">5 </w:t>
            </w:r>
            <w:r w:rsidR="003272BC" w:rsidRPr="00CF7AB0">
              <w:rPr>
                <w:lang w:val="es-ES"/>
              </w:rPr>
              <w:t>Discute con tu compa</w:t>
            </w:r>
            <w:r w:rsidR="003272BC" w:rsidRPr="00CF7AB0">
              <w:rPr>
                <w:rFonts w:cs="Arial"/>
                <w:lang w:val="es-ES"/>
              </w:rPr>
              <w:t>ñ</w:t>
            </w:r>
            <w:r w:rsidR="003272BC" w:rsidRPr="00CF7AB0">
              <w:rPr>
                <w:lang w:val="es-ES"/>
              </w:rPr>
              <w:t>ero/a. Toma apuntes y despu</w:t>
            </w:r>
            <w:r w:rsidR="003272BC" w:rsidRPr="00CF7AB0">
              <w:rPr>
                <w:rFonts w:cs="Arial"/>
                <w:lang w:val="es-ES"/>
              </w:rPr>
              <w:t>é</w:t>
            </w:r>
            <w:r w:rsidR="003272BC" w:rsidRPr="00CF7AB0">
              <w:rPr>
                <w:lang w:val="es-ES"/>
              </w:rPr>
              <w:t>s escribe</w:t>
            </w:r>
            <w:r w:rsidR="00553AA4">
              <w:rPr>
                <w:lang w:val="es-ES"/>
              </w:rPr>
              <w:t xml:space="preserve"> 150</w:t>
            </w:r>
            <w:r w:rsidR="003272BC" w:rsidRPr="00CF7AB0">
              <w:rPr>
                <w:lang w:val="es-ES"/>
              </w:rPr>
              <w:t xml:space="preserve"> palabras sobre este tema. </w:t>
            </w:r>
          </w:p>
        </w:tc>
      </w:tr>
    </w:tbl>
    <w:p w14:paraId="050409A4" w14:textId="77777777" w:rsidR="00396D5F" w:rsidRPr="00111BBF" w:rsidRDefault="00B81B87" w:rsidP="00CA6692">
      <w:pPr>
        <w:pStyle w:val="BodytextafterRubric"/>
        <w:rPr>
          <w:lang w:val="en-GB"/>
        </w:rPr>
      </w:pPr>
      <w:r w:rsidRPr="00111BBF">
        <w:rPr>
          <w:lang w:val="en-GB"/>
        </w:rPr>
        <w:t xml:space="preserve">Speaking and writing activity. </w:t>
      </w:r>
      <w:r w:rsidR="00396D5F" w:rsidRPr="00111BBF">
        <w:rPr>
          <w:lang w:val="en-GB"/>
        </w:rPr>
        <w:t xml:space="preserve">Students discuss with a classmate how social networks have changed our lives. Then they </w:t>
      </w:r>
      <w:r w:rsidR="00776EBB" w:rsidRPr="00111BBF">
        <w:rPr>
          <w:lang w:val="en-GB"/>
        </w:rPr>
        <w:t xml:space="preserve">write </w:t>
      </w:r>
      <w:r w:rsidR="00553AA4" w:rsidRPr="00111BBF">
        <w:rPr>
          <w:lang w:val="en-GB"/>
        </w:rPr>
        <w:t>150</w:t>
      </w:r>
      <w:r w:rsidR="00776EBB" w:rsidRPr="00111BBF">
        <w:rPr>
          <w:lang w:val="en-GB"/>
        </w:rPr>
        <w:t xml:space="preserve"> words on the subject.</w:t>
      </w:r>
    </w:p>
    <w:p w14:paraId="06F29BDE" w14:textId="77777777" w:rsidR="00FF1055" w:rsidRPr="00111BBF" w:rsidRDefault="00FF1055" w:rsidP="00CA6692">
      <w:pPr>
        <w:pStyle w:val="Bodytext"/>
        <w:rPr>
          <w:lang w:val="en-GB"/>
        </w:rPr>
      </w:pPr>
      <w:r w:rsidRPr="00111BBF">
        <w:rPr>
          <w:lang w:val="en-GB"/>
        </w:rPr>
        <w:t xml:space="preserve">There is a </w:t>
      </w:r>
      <w:r w:rsidR="0075254D" w:rsidRPr="00111BBF">
        <w:rPr>
          <w:lang w:val="en-GB"/>
        </w:rPr>
        <w:t>‘</w:t>
      </w:r>
      <w:r w:rsidRPr="00111BBF">
        <w:rPr>
          <w:lang w:val="en-GB"/>
        </w:rPr>
        <w:t>Key expressions</w:t>
      </w:r>
      <w:r w:rsidR="0075254D" w:rsidRPr="00111BBF">
        <w:rPr>
          <w:lang w:val="en-GB"/>
        </w:rPr>
        <w:t>’</w:t>
      </w:r>
      <w:r w:rsidRPr="00111BBF">
        <w:rPr>
          <w:lang w:val="en-GB"/>
        </w:rPr>
        <w:t xml:space="preserve"> box to help the stu</w:t>
      </w:r>
      <w:r w:rsidR="002D2AC6" w:rsidRPr="00111BBF">
        <w:rPr>
          <w:lang w:val="en-GB"/>
        </w:rPr>
        <w:t>dents develop their composition</w:t>
      </w:r>
      <w:r w:rsidRPr="00111BBF">
        <w:rPr>
          <w:lang w:val="en-GB"/>
        </w:rPr>
        <w:t>.</w:t>
      </w:r>
    </w:p>
    <w:p w14:paraId="24524B79" w14:textId="77777777" w:rsidR="00451F32" w:rsidRPr="00111BBF" w:rsidRDefault="00451F32" w:rsidP="00CA6692">
      <w:pPr>
        <w:pStyle w:val="Bodytext"/>
        <w:rPr>
          <w:lang w:val="en-GB"/>
        </w:rPr>
      </w:pPr>
      <w:r w:rsidRPr="00111BBF">
        <w:rPr>
          <w:lang w:val="en-GB"/>
        </w:rPr>
        <w:t xml:space="preserve">Students could include </w:t>
      </w:r>
      <w:r w:rsidR="00B657AB" w:rsidRPr="00111BBF">
        <w:rPr>
          <w:lang w:val="en-GB"/>
        </w:rPr>
        <w:t>the following effects of technology</w:t>
      </w:r>
      <w:r w:rsidRPr="00111BBF">
        <w:rPr>
          <w:lang w:val="en-GB"/>
        </w:rPr>
        <w:t>:</w:t>
      </w:r>
    </w:p>
    <w:p w14:paraId="042620CD" w14:textId="77777777" w:rsidR="00784916" w:rsidRPr="00111BBF" w:rsidRDefault="00784916" w:rsidP="00CA6692">
      <w:pPr>
        <w:pStyle w:val="Listindent"/>
        <w:rPr>
          <w:lang w:val="en-GB"/>
        </w:rPr>
      </w:pPr>
      <w:r w:rsidRPr="00111BBF">
        <w:rPr>
          <w:lang w:val="en-GB"/>
        </w:rPr>
        <w:t>It is easier to research projects.</w:t>
      </w:r>
    </w:p>
    <w:p w14:paraId="45C502A8" w14:textId="77777777" w:rsidR="00784916" w:rsidRPr="00111BBF" w:rsidRDefault="00784916" w:rsidP="00CA6692">
      <w:pPr>
        <w:pStyle w:val="Listindent"/>
        <w:rPr>
          <w:lang w:val="en-GB"/>
        </w:rPr>
      </w:pPr>
      <w:r w:rsidRPr="00111BBF">
        <w:rPr>
          <w:lang w:val="en-GB"/>
        </w:rPr>
        <w:t>You can learn a language through apps.</w:t>
      </w:r>
    </w:p>
    <w:p w14:paraId="3203CAFD" w14:textId="77777777" w:rsidR="00784916" w:rsidRPr="00111BBF" w:rsidRDefault="00784916" w:rsidP="00CA6692">
      <w:pPr>
        <w:pStyle w:val="Listindent"/>
        <w:rPr>
          <w:lang w:val="en-GB"/>
        </w:rPr>
      </w:pPr>
      <w:r w:rsidRPr="00111BBF">
        <w:rPr>
          <w:lang w:val="en-GB"/>
        </w:rPr>
        <w:t>It is easier to shop from home.</w:t>
      </w:r>
    </w:p>
    <w:p w14:paraId="568F0B39" w14:textId="77777777" w:rsidR="00784916" w:rsidRPr="00111BBF" w:rsidRDefault="00784916" w:rsidP="00CA6692">
      <w:pPr>
        <w:pStyle w:val="Listindent"/>
        <w:rPr>
          <w:lang w:val="en-GB"/>
        </w:rPr>
      </w:pPr>
      <w:r w:rsidRPr="00111BBF">
        <w:rPr>
          <w:lang w:val="en-GB"/>
        </w:rPr>
        <w:t>They have changed the way me meet people / date.</w:t>
      </w:r>
    </w:p>
    <w:p w14:paraId="48AE7634" w14:textId="77777777" w:rsidR="00784916" w:rsidRPr="00111BBF" w:rsidRDefault="00784916" w:rsidP="00CA6692">
      <w:pPr>
        <w:pStyle w:val="Listindent"/>
        <w:rPr>
          <w:lang w:val="en-GB"/>
        </w:rPr>
      </w:pPr>
      <w:r w:rsidRPr="00111BBF">
        <w:rPr>
          <w:lang w:val="en-GB"/>
        </w:rPr>
        <w:t>We can become isolated.</w:t>
      </w:r>
    </w:p>
    <w:p w14:paraId="67F98354" w14:textId="77777777" w:rsidR="00784916" w:rsidRPr="00111BBF" w:rsidRDefault="00784916" w:rsidP="00CA6692">
      <w:pPr>
        <w:pStyle w:val="Listindent"/>
        <w:rPr>
          <w:lang w:val="en-GB"/>
        </w:rPr>
      </w:pPr>
      <w:r w:rsidRPr="00111BBF">
        <w:rPr>
          <w:lang w:val="en-GB"/>
        </w:rPr>
        <w:t>We can easily lose the habit of social contact with people.</w:t>
      </w:r>
    </w:p>
    <w:p w14:paraId="49932C18" w14:textId="4EF5858B" w:rsidR="00CA6692" w:rsidRPr="00111BBF" w:rsidRDefault="00CA6692" w:rsidP="00CA6692">
      <w:pPr>
        <w:pStyle w:val="Listindent"/>
        <w:rPr>
          <w:lang w:val="en-GB"/>
        </w:rPr>
      </w:pPr>
    </w:p>
    <w:p w14:paraId="1EDDCEF9" w14:textId="3C1117D6" w:rsidR="00CA6692" w:rsidRPr="00111BBF" w:rsidRDefault="007F3274" w:rsidP="00CA6692">
      <w:pPr>
        <w:pStyle w:val="Bodytext"/>
        <w:rPr>
          <w:lang w:val="en-GB"/>
        </w:rPr>
      </w:pPr>
      <w:r w:rsidRPr="00712344">
        <w:rPr>
          <w:noProof/>
          <w:lang w:val="en-GB"/>
        </w:rPr>
        <w:drawing>
          <wp:anchor distT="0" distB="0" distL="114300" distR="114300" simplePos="0" relativeHeight="251723776" behindDoc="1" locked="0" layoutInCell="1" allowOverlap="1" wp14:anchorId="20FECB43" wp14:editId="16CAC7A6">
            <wp:simplePos x="0" y="0"/>
            <wp:positionH relativeFrom="column">
              <wp:posOffset>25400</wp:posOffset>
            </wp:positionH>
            <wp:positionV relativeFrom="paragraph">
              <wp:posOffset>5080</wp:posOffset>
            </wp:positionV>
            <wp:extent cx="951865" cy="333375"/>
            <wp:effectExtent l="0" t="0" r="635" b="9525"/>
            <wp:wrapTight wrapText="bothSides">
              <wp:wrapPolygon edited="0">
                <wp:start x="0" y="0"/>
                <wp:lineTo x="0" y="20983"/>
                <wp:lineTo x="21182" y="20983"/>
                <wp:lineTo x="21182"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CA6692" w:rsidRPr="00111BBF">
        <w:rPr>
          <w:noProof/>
          <w:lang w:val="en-GB"/>
        </w:rPr>
        <w:t>An accompanying worksheet</w:t>
      </w:r>
      <w:r w:rsidR="00CA6692" w:rsidRPr="00111BBF">
        <w:rPr>
          <w:lang w:val="en-GB"/>
        </w:rPr>
        <w:t xml:space="preserve"> can be found on Kerboodle: </w:t>
      </w:r>
      <w:r w:rsidR="00CA6692" w:rsidRPr="00111BBF">
        <w:rPr>
          <w:b/>
          <w:lang w:val="en-GB"/>
        </w:rPr>
        <w:t>2.3B Speaking worksheet</w:t>
      </w:r>
      <w:r w:rsidR="00CA6692" w:rsidRPr="00111BBF">
        <w:rPr>
          <w:lang w:val="en-GB"/>
        </w:rPr>
        <w:t>.</w:t>
      </w:r>
      <w:r w:rsidR="00CA6692" w:rsidRPr="00111BBF">
        <w:rPr>
          <w:b/>
          <w:lang w:val="en-GB"/>
        </w:rPr>
        <w:t xml:space="preserve"> </w:t>
      </w:r>
      <w:r w:rsidR="00CA6692" w:rsidRPr="00111BBF">
        <w:rPr>
          <w:lang w:val="en-GB"/>
        </w:rPr>
        <w:t>Answers for worksheets can be found in the Teacher Support folder.</w:t>
      </w:r>
    </w:p>
    <w:p w14:paraId="2E0F5FE0" w14:textId="77777777" w:rsidR="00CA6692" w:rsidRPr="00111BBF" w:rsidRDefault="00CA6692" w:rsidP="00CA6692">
      <w:pPr>
        <w:pStyle w:val="Listindent"/>
        <w:rPr>
          <w:lang w:val="en-GB"/>
        </w:rPr>
      </w:pPr>
    </w:p>
    <w:p w14:paraId="6A301092" w14:textId="77777777" w:rsidR="007579C1" w:rsidRDefault="007579C1">
      <w:pPr>
        <w:spacing w:after="0"/>
        <w:rPr>
          <w:rFonts w:cs="Arial"/>
          <w:b/>
          <w:color w:val="548DD4" w:themeColor="text2" w:themeTint="99"/>
          <w:sz w:val="36"/>
          <w:szCs w:val="36"/>
        </w:rPr>
      </w:pPr>
      <w:r w:rsidRPr="00396F2A">
        <w:rPr>
          <w:sz w:val="20"/>
        </w:rPr>
        <w:br w:type="page"/>
      </w:r>
    </w:p>
    <w:p w14:paraId="50F88FD3" w14:textId="77777777" w:rsidR="00506A59" w:rsidRPr="00816F53" w:rsidRDefault="00EC06BF" w:rsidP="00111BBF">
      <w:pPr>
        <w:pStyle w:val="HBHeading"/>
        <w:rPr>
          <w:lang w:val="es-ES"/>
        </w:rPr>
      </w:pPr>
      <w:r w:rsidRPr="00CF7AB0">
        <w:rPr>
          <w:lang w:val="es-ES"/>
        </w:rPr>
        <w:lastRenderedPageBreak/>
        <w:t>Repaso</w:t>
      </w:r>
      <w:r w:rsidR="00B5209B" w:rsidRPr="00CF7AB0">
        <w:rPr>
          <w:lang w:val="es-ES"/>
        </w:rPr>
        <w:tab/>
      </w:r>
      <w:r w:rsidR="00506A59" w:rsidRPr="00CF7AB0">
        <w:rPr>
          <w:lang w:val="es-ES"/>
        </w:rPr>
        <w:tab/>
      </w:r>
      <w:r w:rsidR="000E5EE5" w:rsidRPr="00CF7AB0">
        <w:rPr>
          <w:lang w:val="es-ES"/>
        </w:rPr>
        <w:t>¡</w:t>
      </w:r>
      <w:r w:rsidR="00506A59" w:rsidRPr="00CF7AB0">
        <w:rPr>
          <w:lang w:val="es-ES"/>
        </w:rPr>
        <w:t>D</w:t>
      </w:r>
      <w:r w:rsidR="000E5EE5" w:rsidRPr="00CF7AB0">
        <w:rPr>
          <w:lang w:val="es-ES"/>
        </w:rPr>
        <w:t>emuestra lo</w:t>
      </w:r>
      <w:r w:rsidR="00506A59" w:rsidRPr="00CF7AB0">
        <w:rPr>
          <w:lang w:val="es-ES"/>
        </w:rPr>
        <w:t xml:space="preserve"> que </w:t>
      </w:r>
      <w:r w:rsidR="000E5EE5" w:rsidRPr="00CF7AB0">
        <w:rPr>
          <w:lang w:val="es-ES"/>
        </w:rPr>
        <w:t>has aprendido</w:t>
      </w:r>
      <w:r w:rsidR="00506A59" w:rsidRPr="00CF7AB0">
        <w:rPr>
          <w:lang w:val="es-ES"/>
        </w:rPr>
        <w:t>!</w:t>
      </w:r>
    </w:p>
    <w:p w14:paraId="6AB262DF" w14:textId="77777777" w:rsidR="00506A59" w:rsidRPr="00396F2A" w:rsidRDefault="004651DE" w:rsidP="00506A59">
      <w:pPr>
        <w:rPr>
          <w:sz w:val="20"/>
        </w:rPr>
      </w:pPr>
      <w:r w:rsidRPr="00396F2A">
        <w:rPr>
          <w:sz w:val="20"/>
        </w:rPr>
        <w:t>This page</w:t>
      </w:r>
      <w:r w:rsidR="00625E59" w:rsidRPr="00396F2A">
        <w:rPr>
          <w:sz w:val="20"/>
        </w:rPr>
        <w:t xml:space="preserve"> </w:t>
      </w:r>
      <w:r w:rsidRPr="00396F2A">
        <w:rPr>
          <w:sz w:val="20"/>
        </w:rPr>
        <w:t>provides</w:t>
      </w:r>
      <w:r w:rsidR="00625E59" w:rsidRPr="00396F2A">
        <w:rPr>
          <w:sz w:val="20"/>
        </w:rPr>
        <w:t xml:space="preserve"> activities revising the language, grammar and vocabulary related to </w:t>
      </w:r>
      <w:r w:rsidRPr="00396F2A">
        <w:rPr>
          <w:sz w:val="20"/>
        </w:rPr>
        <w:t>‘</w:t>
      </w:r>
      <w:r w:rsidRPr="00396F2A">
        <w:rPr>
          <w:i/>
          <w:sz w:val="20"/>
        </w:rPr>
        <w:t>El ciberespacio</w:t>
      </w:r>
      <w:r w:rsidRPr="00396F2A">
        <w:rPr>
          <w:sz w:val="20"/>
        </w:rPr>
        <w:t>'.</w:t>
      </w:r>
    </w:p>
    <w:p w14:paraId="58880151" w14:textId="77777777" w:rsidR="00506A59" w:rsidRPr="00111BBF" w:rsidRDefault="00506A59" w:rsidP="00CA6692">
      <w:pPr>
        <w:pStyle w:val="Bodytext"/>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506A59" w:rsidRPr="00D101C9" w14:paraId="5535BDBE" w14:textId="77777777" w:rsidTr="0020279A">
        <w:tc>
          <w:tcPr>
            <w:tcW w:w="10206" w:type="dxa"/>
            <w:shd w:val="clear" w:color="auto" w:fill="B4C5E5"/>
            <w:vAlign w:val="center"/>
          </w:tcPr>
          <w:p w14:paraId="74A76760" w14:textId="77777777" w:rsidR="00506A59" w:rsidRPr="00D101C9" w:rsidRDefault="00506A59" w:rsidP="00D15053">
            <w:pPr>
              <w:pStyle w:val="Rubric0"/>
              <w:spacing w:after="80"/>
              <w:rPr>
                <w:lang w:val="es-ES"/>
              </w:rPr>
            </w:pPr>
            <w:r w:rsidRPr="00CF7AB0">
              <w:rPr>
                <w:lang w:val="es-ES"/>
              </w:rPr>
              <w:t xml:space="preserve">1 </w:t>
            </w:r>
            <w:r w:rsidR="001261ED" w:rsidRPr="00CF7AB0">
              <w:rPr>
                <w:lang w:val="es-ES"/>
              </w:rPr>
              <w:t xml:space="preserve">Estas palabras han aparecido en esta unidad </w:t>
            </w:r>
            <w:r w:rsidR="00D101C9" w:rsidRPr="00CF7AB0">
              <w:rPr>
                <w:lang w:val="es-ES"/>
              </w:rPr>
              <w:t>sobre</w:t>
            </w:r>
            <w:r w:rsidR="00D101C9">
              <w:rPr>
                <w:lang w:val="es-ES"/>
              </w:rPr>
              <w:t xml:space="preserve"> </w:t>
            </w:r>
            <w:r w:rsidR="002962AB">
              <w:rPr>
                <w:lang w:val="es-ES"/>
              </w:rPr>
              <w:t>“</w:t>
            </w:r>
            <w:r w:rsidR="001261ED" w:rsidRPr="00CF7AB0">
              <w:rPr>
                <w:lang w:val="es-ES"/>
              </w:rPr>
              <w:t>El ciberespacio</w:t>
            </w:r>
            <w:r w:rsidR="00D15053" w:rsidRPr="00CF7AB0">
              <w:rPr>
                <w:lang w:val="es-ES"/>
              </w:rPr>
              <w:t>”</w:t>
            </w:r>
            <w:r w:rsidR="001261ED" w:rsidRPr="00CF7AB0">
              <w:rPr>
                <w:lang w:val="es-ES"/>
              </w:rPr>
              <w:t xml:space="preserve">. </w:t>
            </w:r>
            <w:r w:rsidR="001261ED" w:rsidRPr="00D101C9">
              <w:rPr>
                <w:lang w:val="es-ES"/>
              </w:rPr>
              <w:t>Empareja los sin</w:t>
            </w:r>
            <w:r w:rsidR="001261ED" w:rsidRPr="00D101C9">
              <w:rPr>
                <w:rFonts w:cs="Arial"/>
                <w:lang w:val="es-ES"/>
              </w:rPr>
              <w:t>ó</w:t>
            </w:r>
            <w:r w:rsidR="001261ED" w:rsidRPr="00D101C9">
              <w:rPr>
                <w:lang w:val="es-ES"/>
              </w:rPr>
              <w:t>nimos.</w:t>
            </w:r>
          </w:p>
        </w:tc>
      </w:tr>
    </w:tbl>
    <w:p w14:paraId="09BD0336" w14:textId="77777777" w:rsidR="001261ED" w:rsidRPr="00111BBF" w:rsidRDefault="001261ED" w:rsidP="00CA6692">
      <w:pPr>
        <w:pStyle w:val="BodytextafterRubric"/>
        <w:rPr>
          <w:lang w:val="en-GB"/>
        </w:rPr>
      </w:pPr>
      <w:r w:rsidRPr="00111BBF">
        <w:rPr>
          <w:lang w:val="en-GB"/>
        </w:rPr>
        <w:t xml:space="preserve">The words listed </w:t>
      </w:r>
      <w:r w:rsidR="00D15053" w:rsidRPr="00111BBF">
        <w:rPr>
          <w:lang w:val="en-GB"/>
        </w:rPr>
        <w:t>1–1</w:t>
      </w:r>
      <w:r w:rsidRPr="00111BBF">
        <w:rPr>
          <w:lang w:val="en-GB"/>
        </w:rPr>
        <w:t xml:space="preserve">0 have appeared in Unit 3. Students match each one with its synonym in the list </w:t>
      </w:r>
      <w:r w:rsidR="00D15053" w:rsidRPr="00111BBF">
        <w:rPr>
          <w:lang w:val="en-GB"/>
        </w:rPr>
        <w:t>a–j</w:t>
      </w:r>
      <w:r w:rsidRPr="00111BBF">
        <w:rPr>
          <w:lang w:val="en-GB"/>
        </w:rPr>
        <w:t>.</w:t>
      </w:r>
    </w:p>
    <w:p w14:paraId="3330D249" w14:textId="77777777" w:rsidR="00506A59" w:rsidRPr="00BD6C85" w:rsidRDefault="00330937" w:rsidP="00CA6692">
      <w:pPr>
        <w:pStyle w:val="Aswersheading"/>
      </w:pPr>
      <w:r w:rsidRPr="00D6378A">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5"/>
        <w:gridCol w:w="495"/>
        <w:gridCol w:w="428"/>
        <w:gridCol w:w="495"/>
        <w:gridCol w:w="428"/>
        <w:gridCol w:w="483"/>
        <w:gridCol w:w="439"/>
        <w:gridCol w:w="495"/>
        <w:gridCol w:w="606"/>
      </w:tblGrid>
      <w:tr w:rsidR="001261ED" w:rsidRPr="00396F2A" w14:paraId="62FCCE78" w14:textId="77777777" w:rsidTr="0053246A">
        <w:tc>
          <w:tcPr>
            <w:tcW w:w="0" w:type="auto"/>
          </w:tcPr>
          <w:p w14:paraId="72FFFFAD" w14:textId="77777777" w:rsidR="001261ED" w:rsidRPr="001261ED" w:rsidRDefault="001261ED" w:rsidP="00CA6692">
            <w:pPr>
              <w:pStyle w:val="Bodytext"/>
            </w:pPr>
            <w:r w:rsidRPr="001261ED">
              <w:t>1 h</w:t>
            </w:r>
          </w:p>
        </w:tc>
        <w:tc>
          <w:tcPr>
            <w:tcW w:w="0" w:type="auto"/>
          </w:tcPr>
          <w:p w14:paraId="620082C9" w14:textId="77777777" w:rsidR="001261ED" w:rsidRPr="001261ED" w:rsidRDefault="001261ED" w:rsidP="00CA6692">
            <w:pPr>
              <w:pStyle w:val="Bodytext"/>
            </w:pPr>
            <w:r w:rsidRPr="001261ED">
              <w:t>2 e</w:t>
            </w:r>
          </w:p>
        </w:tc>
        <w:tc>
          <w:tcPr>
            <w:tcW w:w="0" w:type="auto"/>
          </w:tcPr>
          <w:p w14:paraId="48A64B6F" w14:textId="77777777" w:rsidR="001261ED" w:rsidRPr="001261ED" w:rsidRDefault="001261ED" w:rsidP="00CA6692">
            <w:pPr>
              <w:pStyle w:val="Bodytext"/>
            </w:pPr>
            <w:r w:rsidRPr="001261ED">
              <w:t>3 a</w:t>
            </w:r>
          </w:p>
        </w:tc>
        <w:tc>
          <w:tcPr>
            <w:tcW w:w="0" w:type="auto"/>
          </w:tcPr>
          <w:p w14:paraId="2EA8C92D" w14:textId="77777777" w:rsidR="001261ED" w:rsidRPr="001261ED" w:rsidRDefault="001261ED" w:rsidP="00CA6692">
            <w:pPr>
              <w:pStyle w:val="Bodytext"/>
            </w:pPr>
            <w:r w:rsidRPr="001261ED">
              <w:t>4 j</w:t>
            </w:r>
          </w:p>
        </w:tc>
        <w:tc>
          <w:tcPr>
            <w:tcW w:w="0" w:type="auto"/>
          </w:tcPr>
          <w:p w14:paraId="1C3A93C0" w14:textId="77777777" w:rsidR="001261ED" w:rsidRPr="001261ED" w:rsidRDefault="001261ED" w:rsidP="00CA6692">
            <w:pPr>
              <w:pStyle w:val="Bodytext"/>
            </w:pPr>
            <w:r w:rsidRPr="001261ED">
              <w:t>5 b</w:t>
            </w:r>
          </w:p>
        </w:tc>
        <w:tc>
          <w:tcPr>
            <w:tcW w:w="0" w:type="auto"/>
          </w:tcPr>
          <w:p w14:paraId="0E42DC68" w14:textId="77777777" w:rsidR="001261ED" w:rsidRPr="001261ED" w:rsidRDefault="001261ED" w:rsidP="00CA6692">
            <w:pPr>
              <w:pStyle w:val="Bodytext"/>
            </w:pPr>
            <w:r w:rsidRPr="001261ED">
              <w:t xml:space="preserve">6 </w:t>
            </w:r>
            <w:r w:rsidRPr="001261ED">
              <w:rPr>
                <w:lang w:val="de-DE"/>
              </w:rPr>
              <w:t>i</w:t>
            </w:r>
          </w:p>
        </w:tc>
        <w:tc>
          <w:tcPr>
            <w:tcW w:w="0" w:type="auto"/>
          </w:tcPr>
          <w:p w14:paraId="360E4957" w14:textId="77777777" w:rsidR="001261ED" w:rsidRPr="001261ED" w:rsidRDefault="001261ED" w:rsidP="00CA6692">
            <w:pPr>
              <w:pStyle w:val="Bodytext"/>
            </w:pPr>
            <w:r w:rsidRPr="001261ED">
              <w:t>7 c</w:t>
            </w:r>
          </w:p>
        </w:tc>
        <w:tc>
          <w:tcPr>
            <w:tcW w:w="0" w:type="auto"/>
          </w:tcPr>
          <w:p w14:paraId="5D2053FD" w14:textId="77777777" w:rsidR="001261ED" w:rsidRPr="001261ED" w:rsidRDefault="001261ED" w:rsidP="00CA6692">
            <w:pPr>
              <w:pStyle w:val="Bodytext"/>
            </w:pPr>
            <w:r w:rsidRPr="001261ED">
              <w:t>8 f</w:t>
            </w:r>
          </w:p>
        </w:tc>
        <w:tc>
          <w:tcPr>
            <w:tcW w:w="0" w:type="auto"/>
          </w:tcPr>
          <w:p w14:paraId="3C42F264" w14:textId="77777777" w:rsidR="001261ED" w:rsidRPr="001261ED" w:rsidRDefault="001261ED" w:rsidP="00CA6692">
            <w:pPr>
              <w:pStyle w:val="Bodytext"/>
            </w:pPr>
            <w:r w:rsidRPr="001261ED">
              <w:t>9 d</w:t>
            </w:r>
          </w:p>
        </w:tc>
        <w:tc>
          <w:tcPr>
            <w:tcW w:w="0" w:type="auto"/>
          </w:tcPr>
          <w:p w14:paraId="6F59CC3A" w14:textId="77777777" w:rsidR="001261ED" w:rsidRPr="001261ED" w:rsidRDefault="001261ED" w:rsidP="00CA6692">
            <w:pPr>
              <w:pStyle w:val="Bodytext"/>
              <w:rPr>
                <w:lang w:val="de-DE"/>
              </w:rPr>
            </w:pPr>
            <w:r w:rsidRPr="001261ED">
              <w:t>10 g</w:t>
            </w:r>
          </w:p>
        </w:tc>
      </w:tr>
    </w:tbl>
    <w:p w14:paraId="1789C61C" w14:textId="77777777" w:rsidR="00506A59" w:rsidRDefault="002864EC" w:rsidP="00CA6692">
      <w:pPr>
        <w:pStyle w:val="Bodytext"/>
      </w:pPr>
      <w:r>
        <w:cr/>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1261ED" w:rsidRPr="00AD08C1" w14:paraId="61395B1A" w14:textId="77777777" w:rsidTr="00820F50">
        <w:tc>
          <w:tcPr>
            <w:tcW w:w="10206" w:type="dxa"/>
            <w:shd w:val="clear" w:color="auto" w:fill="B4C5E5"/>
            <w:vAlign w:val="center"/>
          </w:tcPr>
          <w:p w14:paraId="1B81E4F5" w14:textId="77777777" w:rsidR="001261ED" w:rsidRPr="00AD08C1" w:rsidRDefault="00ED149D" w:rsidP="00AD08C1">
            <w:pPr>
              <w:pStyle w:val="Rubric0"/>
              <w:spacing w:after="80"/>
              <w:rPr>
                <w:lang w:val="es-ES"/>
              </w:rPr>
            </w:pPr>
            <w:r w:rsidRPr="00CF7AB0">
              <w:rPr>
                <w:lang w:val="es-ES"/>
              </w:rPr>
              <w:t>2</w:t>
            </w:r>
            <w:r w:rsidR="001261ED" w:rsidRPr="00CF7AB0">
              <w:rPr>
                <w:lang w:val="es-ES"/>
              </w:rPr>
              <w:t xml:space="preserve"> </w:t>
            </w:r>
            <w:r w:rsidR="00721B8E" w:rsidRPr="00721B8E">
              <w:rPr>
                <w:lang w:val="es-ES"/>
              </w:rPr>
              <w:t xml:space="preserve">Completa las siguientes frases con la palabra apropiada de la lista. ¡Cuidado! Sobran </w:t>
            </w:r>
            <w:r w:rsidR="00AD08C1">
              <w:rPr>
                <w:lang w:val="es-ES"/>
              </w:rPr>
              <w:t xml:space="preserve">tres </w:t>
            </w:r>
            <w:r w:rsidR="00721B8E" w:rsidRPr="00721B8E">
              <w:rPr>
                <w:lang w:val="es-ES"/>
              </w:rPr>
              <w:t>palabras</w:t>
            </w:r>
            <w:r w:rsidR="00F82904">
              <w:rPr>
                <w:lang w:val="es-ES"/>
              </w:rPr>
              <w:t>.</w:t>
            </w:r>
          </w:p>
        </w:tc>
      </w:tr>
    </w:tbl>
    <w:p w14:paraId="7068D4F3" w14:textId="77777777" w:rsidR="001261ED" w:rsidRDefault="001261ED" w:rsidP="00CA6692">
      <w:pPr>
        <w:pStyle w:val="BodytextafterRubric"/>
      </w:pPr>
      <w:r w:rsidRPr="00111BBF">
        <w:rPr>
          <w:lang w:val="en-GB"/>
        </w:rPr>
        <w:t xml:space="preserve">The </w:t>
      </w:r>
      <w:r w:rsidR="001A47E7" w:rsidRPr="00111BBF">
        <w:rPr>
          <w:lang w:val="en-GB"/>
        </w:rPr>
        <w:t>phrases</w:t>
      </w:r>
      <w:r w:rsidRPr="00111BBF">
        <w:rPr>
          <w:lang w:val="en-GB"/>
        </w:rPr>
        <w:t xml:space="preserve"> listed </w:t>
      </w:r>
      <w:r w:rsidR="00D15053" w:rsidRPr="00111BBF">
        <w:rPr>
          <w:lang w:val="en-GB"/>
        </w:rPr>
        <w:t>1–1</w:t>
      </w:r>
      <w:r w:rsidRPr="00111BBF">
        <w:rPr>
          <w:lang w:val="en-GB"/>
        </w:rPr>
        <w:t xml:space="preserve">0 </w:t>
      </w:r>
      <w:r w:rsidR="001A47E7" w:rsidRPr="00111BBF">
        <w:rPr>
          <w:lang w:val="en-GB"/>
        </w:rPr>
        <w:t xml:space="preserve">relate to material from </w:t>
      </w:r>
      <w:r w:rsidR="00564685" w:rsidRPr="00111BBF">
        <w:rPr>
          <w:lang w:val="en-GB"/>
        </w:rPr>
        <w:t xml:space="preserve">spreads </w:t>
      </w:r>
      <w:r w:rsidR="001A47E7" w:rsidRPr="00111BBF">
        <w:rPr>
          <w:lang w:val="en-GB"/>
        </w:rPr>
        <w:t>2.1</w:t>
      </w:r>
      <w:r w:rsidR="00564685" w:rsidRPr="00111BBF">
        <w:rPr>
          <w:lang w:val="en-GB"/>
        </w:rPr>
        <w:t xml:space="preserve"> A and B on the influence of the Internet</w:t>
      </w:r>
      <w:r w:rsidRPr="00111BBF">
        <w:rPr>
          <w:lang w:val="en-GB"/>
        </w:rPr>
        <w:t xml:space="preserve">. Students </w:t>
      </w:r>
      <w:r w:rsidR="001A47E7" w:rsidRPr="00111BBF">
        <w:rPr>
          <w:lang w:val="en-GB"/>
        </w:rPr>
        <w:t>fill in the gaps with a word selected from the word box. This test</w:t>
      </w:r>
      <w:r w:rsidR="00820F50" w:rsidRPr="00111BBF">
        <w:rPr>
          <w:lang w:val="en-GB"/>
        </w:rPr>
        <w:t>s</w:t>
      </w:r>
      <w:r w:rsidR="001A47E7" w:rsidRPr="00111BBF">
        <w:rPr>
          <w:lang w:val="en-GB"/>
        </w:rPr>
        <w:t xml:space="preserve"> comprehension and </w:t>
      </w:r>
      <w:r w:rsidR="00820F50" w:rsidRPr="00111BBF">
        <w:rPr>
          <w:lang w:val="en-GB"/>
        </w:rPr>
        <w:t>reinforces new vocabulary</w:t>
      </w:r>
      <w:r w:rsidR="000A4BDB" w:rsidRPr="00111BBF">
        <w:rPr>
          <w:lang w:val="en-GB"/>
        </w:rPr>
        <w:t xml:space="preserve">. There are more words in the word box than there are gaps in the definitions. </w:t>
      </w:r>
      <w:r w:rsidR="000A4BDB">
        <w:t>There will be words left over.</w:t>
      </w:r>
    </w:p>
    <w:p w14:paraId="00BE6CB0" w14:textId="77777777" w:rsidR="001261ED" w:rsidRPr="00BD6C85" w:rsidRDefault="001261ED" w:rsidP="00CA6692">
      <w:pPr>
        <w:pStyle w:val="Aswersheading"/>
      </w:pPr>
      <w:r w:rsidRPr="00D6378A">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4"/>
        <w:gridCol w:w="1001"/>
        <w:gridCol w:w="712"/>
        <w:gridCol w:w="1023"/>
        <w:gridCol w:w="1057"/>
        <w:gridCol w:w="1101"/>
        <w:gridCol w:w="1034"/>
        <w:gridCol w:w="1223"/>
        <w:gridCol w:w="1023"/>
        <w:gridCol w:w="690"/>
      </w:tblGrid>
      <w:tr w:rsidR="00ED149D" w:rsidRPr="00396F2A" w14:paraId="04E4F733" w14:textId="77777777" w:rsidTr="00ED149D">
        <w:tc>
          <w:tcPr>
            <w:tcW w:w="0" w:type="auto"/>
          </w:tcPr>
          <w:p w14:paraId="245C3989" w14:textId="77777777" w:rsidR="00ED149D" w:rsidRPr="00ED149D" w:rsidRDefault="00ED149D" w:rsidP="00CA6692">
            <w:pPr>
              <w:pStyle w:val="Bodytext"/>
            </w:pPr>
            <w:r w:rsidRPr="00ED149D">
              <w:t>1 económico</w:t>
            </w:r>
          </w:p>
        </w:tc>
        <w:tc>
          <w:tcPr>
            <w:tcW w:w="0" w:type="auto"/>
          </w:tcPr>
          <w:p w14:paraId="01180CF3" w14:textId="77777777" w:rsidR="00ED149D" w:rsidRPr="00ED149D" w:rsidRDefault="00ED149D" w:rsidP="00CA6692">
            <w:pPr>
              <w:pStyle w:val="Bodytext"/>
            </w:pPr>
            <w:r w:rsidRPr="00ED149D">
              <w:t xml:space="preserve">2 </w:t>
            </w:r>
            <w:r>
              <w:t>adictos</w:t>
            </w:r>
          </w:p>
        </w:tc>
        <w:tc>
          <w:tcPr>
            <w:tcW w:w="0" w:type="auto"/>
          </w:tcPr>
          <w:p w14:paraId="12B56C88" w14:textId="77777777" w:rsidR="00ED149D" w:rsidRPr="00ED149D" w:rsidRDefault="00ED149D" w:rsidP="00CA6692">
            <w:pPr>
              <w:pStyle w:val="Bodytext"/>
            </w:pPr>
            <w:r w:rsidRPr="00ED149D">
              <w:t>3 trae</w:t>
            </w:r>
          </w:p>
        </w:tc>
        <w:tc>
          <w:tcPr>
            <w:tcW w:w="0" w:type="auto"/>
          </w:tcPr>
          <w:p w14:paraId="5511599D" w14:textId="77777777" w:rsidR="00ED149D" w:rsidRPr="00ED149D" w:rsidRDefault="00ED149D" w:rsidP="00CA6692">
            <w:pPr>
              <w:pStyle w:val="Bodytext"/>
            </w:pPr>
            <w:r w:rsidRPr="00ED149D">
              <w:t xml:space="preserve">4 dolores </w:t>
            </w:r>
          </w:p>
        </w:tc>
        <w:tc>
          <w:tcPr>
            <w:tcW w:w="0" w:type="auto"/>
          </w:tcPr>
          <w:p w14:paraId="15A7AC36" w14:textId="77777777" w:rsidR="00ED149D" w:rsidRPr="00ED149D" w:rsidRDefault="00ED149D" w:rsidP="00CA6692">
            <w:pPr>
              <w:pStyle w:val="Bodytext"/>
            </w:pPr>
            <w:r w:rsidRPr="00ED149D">
              <w:t>5 jóvenes</w:t>
            </w:r>
          </w:p>
        </w:tc>
        <w:tc>
          <w:tcPr>
            <w:tcW w:w="0" w:type="auto"/>
          </w:tcPr>
          <w:p w14:paraId="5C8654BA" w14:textId="77777777" w:rsidR="00ED149D" w:rsidRPr="00ED149D" w:rsidRDefault="00ED149D" w:rsidP="00CA6692">
            <w:pPr>
              <w:pStyle w:val="Bodytext"/>
            </w:pPr>
            <w:r w:rsidRPr="00ED149D">
              <w:t>6 aislados</w:t>
            </w:r>
          </w:p>
        </w:tc>
        <w:tc>
          <w:tcPr>
            <w:tcW w:w="0" w:type="auto"/>
          </w:tcPr>
          <w:p w14:paraId="286D5DDB" w14:textId="77777777" w:rsidR="00ED149D" w:rsidRPr="00ED149D" w:rsidRDefault="00ED149D" w:rsidP="00CA6692">
            <w:pPr>
              <w:pStyle w:val="Bodytext"/>
            </w:pPr>
            <w:r w:rsidRPr="00ED149D">
              <w:t>7 compra</w:t>
            </w:r>
          </w:p>
        </w:tc>
        <w:tc>
          <w:tcPr>
            <w:tcW w:w="0" w:type="auto"/>
          </w:tcPr>
          <w:p w14:paraId="06B65ED2" w14:textId="77777777" w:rsidR="00ED149D" w:rsidRPr="00ED149D" w:rsidRDefault="00ED149D" w:rsidP="00CA6692">
            <w:pPr>
              <w:pStyle w:val="Bodytext"/>
            </w:pPr>
            <w:r w:rsidRPr="00ED149D">
              <w:t xml:space="preserve">8 </w:t>
            </w:r>
            <w:r>
              <w:t>familiares</w:t>
            </w:r>
          </w:p>
        </w:tc>
        <w:tc>
          <w:tcPr>
            <w:tcW w:w="0" w:type="auto"/>
          </w:tcPr>
          <w:p w14:paraId="1D6063FA" w14:textId="77777777" w:rsidR="00ED149D" w:rsidRPr="00ED149D" w:rsidRDefault="00ED149D" w:rsidP="00CA6692">
            <w:pPr>
              <w:pStyle w:val="Bodytext"/>
            </w:pPr>
            <w:r w:rsidRPr="00ED149D">
              <w:t>9 navega</w:t>
            </w:r>
          </w:p>
        </w:tc>
        <w:tc>
          <w:tcPr>
            <w:tcW w:w="0" w:type="auto"/>
          </w:tcPr>
          <w:p w14:paraId="15E81E74" w14:textId="77777777" w:rsidR="00ED149D" w:rsidRPr="00ED149D" w:rsidRDefault="00ED149D" w:rsidP="00CA6692">
            <w:pPr>
              <w:pStyle w:val="Bodytext"/>
            </w:pPr>
            <w:r w:rsidRPr="00ED149D">
              <w:t xml:space="preserve">10 ha </w:t>
            </w:r>
          </w:p>
        </w:tc>
      </w:tr>
    </w:tbl>
    <w:p w14:paraId="5EEC15B3" w14:textId="77777777" w:rsidR="00ED149D" w:rsidRPr="00820F50" w:rsidRDefault="00ED149D" w:rsidP="00CA6692">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1261ED" w:rsidRPr="00111BBF" w14:paraId="5BDD19B9" w14:textId="77777777" w:rsidTr="00820F50">
        <w:tc>
          <w:tcPr>
            <w:tcW w:w="10206" w:type="dxa"/>
            <w:shd w:val="clear" w:color="auto" w:fill="B4C5E5"/>
            <w:vAlign w:val="center"/>
          </w:tcPr>
          <w:p w14:paraId="22095A62" w14:textId="77777777" w:rsidR="001261ED" w:rsidRPr="00CF7AB0" w:rsidRDefault="00ED149D" w:rsidP="00AD08C1">
            <w:pPr>
              <w:pStyle w:val="Rubric0"/>
              <w:spacing w:after="80"/>
              <w:rPr>
                <w:lang w:val="es-ES"/>
              </w:rPr>
            </w:pPr>
            <w:r w:rsidRPr="00CF7AB0">
              <w:rPr>
                <w:lang w:val="es-ES"/>
              </w:rPr>
              <w:t>3</w:t>
            </w:r>
            <w:r w:rsidR="001261ED" w:rsidRPr="00CF7AB0">
              <w:rPr>
                <w:lang w:val="es-ES"/>
              </w:rPr>
              <w:t xml:space="preserve"> Empareja </w:t>
            </w:r>
            <w:r w:rsidR="001F3F67" w:rsidRPr="00CF7AB0">
              <w:rPr>
                <w:lang w:val="es-ES"/>
              </w:rPr>
              <w:t>las palabras y frases con su definici</w:t>
            </w:r>
            <w:r w:rsidR="001F3F67" w:rsidRPr="00CF7AB0">
              <w:rPr>
                <w:rFonts w:cs="Arial"/>
                <w:lang w:val="es-ES"/>
              </w:rPr>
              <w:t>ó</w:t>
            </w:r>
            <w:r w:rsidR="001F3F67" w:rsidRPr="00CF7AB0">
              <w:rPr>
                <w:lang w:val="es-ES"/>
              </w:rPr>
              <w:t>n</w:t>
            </w:r>
            <w:r w:rsidR="001261ED" w:rsidRPr="00CF7AB0">
              <w:rPr>
                <w:lang w:val="es-ES"/>
              </w:rPr>
              <w:t>.</w:t>
            </w:r>
          </w:p>
        </w:tc>
      </w:tr>
    </w:tbl>
    <w:p w14:paraId="4C30A9EB" w14:textId="77777777" w:rsidR="001261ED" w:rsidRPr="00111BBF" w:rsidRDefault="001F3F67" w:rsidP="00CA6692">
      <w:pPr>
        <w:pStyle w:val="BodytextafterRubric"/>
        <w:rPr>
          <w:lang w:val="en-GB"/>
        </w:rPr>
      </w:pPr>
      <w:r w:rsidRPr="00111BBF">
        <w:rPr>
          <w:lang w:val="en-GB"/>
        </w:rPr>
        <w:t xml:space="preserve">The definitions </w:t>
      </w:r>
      <w:r w:rsidR="00D15053" w:rsidRPr="00111BBF">
        <w:rPr>
          <w:lang w:val="en-GB"/>
        </w:rPr>
        <w:t>1–1</w:t>
      </w:r>
      <w:r w:rsidRPr="00111BBF">
        <w:rPr>
          <w:lang w:val="en-GB"/>
        </w:rPr>
        <w:t xml:space="preserve">0 relate to material from </w:t>
      </w:r>
      <w:r w:rsidR="0010166B" w:rsidRPr="00111BBF">
        <w:rPr>
          <w:lang w:val="en-GB"/>
        </w:rPr>
        <w:t xml:space="preserve">the </w:t>
      </w:r>
      <w:r w:rsidRPr="00111BBF">
        <w:rPr>
          <w:lang w:val="en-GB"/>
        </w:rPr>
        <w:t>spreads 2.2</w:t>
      </w:r>
      <w:r w:rsidR="0010166B" w:rsidRPr="00111BBF">
        <w:rPr>
          <w:lang w:val="en-GB"/>
        </w:rPr>
        <w:t xml:space="preserve"> </w:t>
      </w:r>
      <w:r w:rsidR="00564685" w:rsidRPr="00111BBF">
        <w:rPr>
          <w:lang w:val="en-GB"/>
        </w:rPr>
        <w:t>on the use of smartphones in our society</w:t>
      </w:r>
      <w:r w:rsidRPr="00111BBF">
        <w:rPr>
          <w:lang w:val="en-GB"/>
        </w:rPr>
        <w:t xml:space="preserve">. </w:t>
      </w:r>
      <w:r w:rsidR="000A4BDB" w:rsidRPr="00111BBF">
        <w:rPr>
          <w:lang w:val="en-GB"/>
        </w:rPr>
        <w:t>Students match a word or phrase from t</w:t>
      </w:r>
      <w:r w:rsidR="00564685" w:rsidRPr="00111BBF">
        <w:rPr>
          <w:lang w:val="en-GB"/>
        </w:rPr>
        <w:t xml:space="preserve">he list </w:t>
      </w:r>
      <w:r w:rsidR="00D15053" w:rsidRPr="00111BBF">
        <w:rPr>
          <w:lang w:val="en-GB"/>
        </w:rPr>
        <w:t>a–j</w:t>
      </w:r>
      <w:r w:rsidR="00564685" w:rsidRPr="00111BBF">
        <w:rPr>
          <w:lang w:val="en-GB"/>
        </w:rPr>
        <w:t xml:space="preserve"> with its definition</w:t>
      </w:r>
      <w:r w:rsidR="001261ED" w:rsidRPr="00111BBF">
        <w:rPr>
          <w:lang w:val="en-GB"/>
        </w:rPr>
        <w:t>.</w:t>
      </w:r>
    </w:p>
    <w:p w14:paraId="01F382CD" w14:textId="77777777" w:rsidR="001261ED" w:rsidRPr="00BD6C85" w:rsidRDefault="001261ED" w:rsidP="00CA6692">
      <w:pPr>
        <w:pStyle w:val="Aswersheading"/>
      </w:pPr>
      <w:r w:rsidRPr="00D6378A">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28"/>
        <w:gridCol w:w="495"/>
        <w:gridCol w:w="495"/>
        <w:gridCol w:w="495"/>
        <w:gridCol w:w="495"/>
        <w:gridCol w:w="428"/>
        <w:gridCol w:w="483"/>
        <w:gridCol w:w="439"/>
        <w:gridCol w:w="606"/>
      </w:tblGrid>
      <w:tr w:rsidR="000A4BDB" w:rsidRPr="00396F2A" w14:paraId="48D47F0A" w14:textId="77777777" w:rsidTr="000A4BDB">
        <w:tc>
          <w:tcPr>
            <w:tcW w:w="0" w:type="auto"/>
          </w:tcPr>
          <w:p w14:paraId="75EDB18F" w14:textId="77777777" w:rsidR="000A4BDB" w:rsidRPr="000A4BDB" w:rsidRDefault="000A4BDB" w:rsidP="00CA6692">
            <w:pPr>
              <w:pStyle w:val="Bodytext"/>
            </w:pPr>
            <w:r w:rsidRPr="000A4BDB">
              <w:t>1 g</w:t>
            </w:r>
          </w:p>
        </w:tc>
        <w:tc>
          <w:tcPr>
            <w:tcW w:w="0" w:type="auto"/>
          </w:tcPr>
          <w:p w14:paraId="3AC1B8E8" w14:textId="77777777" w:rsidR="000A4BDB" w:rsidRPr="000A4BDB" w:rsidRDefault="000A4BDB" w:rsidP="00CA6692">
            <w:pPr>
              <w:pStyle w:val="Bodytext"/>
            </w:pPr>
            <w:r w:rsidRPr="000A4BDB">
              <w:t>2 j</w:t>
            </w:r>
          </w:p>
        </w:tc>
        <w:tc>
          <w:tcPr>
            <w:tcW w:w="0" w:type="auto"/>
          </w:tcPr>
          <w:p w14:paraId="34DF73B9" w14:textId="77777777" w:rsidR="000A4BDB" w:rsidRPr="000A4BDB" w:rsidRDefault="000A4BDB" w:rsidP="00CA6692">
            <w:pPr>
              <w:pStyle w:val="Bodytext"/>
            </w:pPr>
            <w:r w:rsidRPr="000A4BDB">
              <w:t>3 a</w:t>
            </w:r>
          </w:p>
        </w:tc>
        <w:tc>
          <w:tcPr>
            <w:tcW w:w="0" w:type="auto"/>
          </w:tcPr>
          <w:p w14:paraId="7B675912" w14:textId="77777777" w:rsidR="000A4BDB" w:rsidRPr="000A4BDB" w:rsidRDefault="000A4BDB" w:rsidP="00CA6692">
            <w:pPr>
              <w:pStyle w:val="Bodytext"/>
            </w:pPr>
            <w:r w:rsidRPr="000A4BDB">
              <w:t>4 e</w:t>
            </w:r>
          </w:p>
        </w:tc>
        <w:tc>
          <w:tcPr>
            <w:tcW w:w="0" w:type="auto"/>
          </w:tcPr>
          <w:p w14:paraId="46D0F1B6" w14:textId="77777777" w:rsidR="000A4BDB" w:rsidRPr="000A4BDB" w:rsidRDefault="000A4BDB" w:rsidP="00CA6692">
            <w:pPr>
              <w:pStyle w:val="Bodytext"/>
            </w:pPr>
            <w:r w:rsidRPr="000A4BDB">
              <w:t>5 b</w:t>
            </w:r>
          </w:p>
        </w:tc>
        <w:tc>
          <w:tcPr>
            <w:tcW w:w="0" w:type="auto"/>
          </w:tcPr>
          <w:p w14:paraId="58D5BBCA" w14:textId="77777777" w:rsidR="000A4BDB" w:rsidRPr="000A4BDB" w:rsidRDefault="000A4BDB" w:rsidP="00CA6692">
            <w:pPr>
              <w:pStyle w:val="Bodytext"/>
            </w:pPr>
            <w:r w:rsidRPr="000A4BDB">
              <w:t>6 d</w:t>
            </w:r>
          </w:p>
        </w:tc>
        <w:tc>
          <w:tcPr>
            <w:tcW w:w="0" w:type="auto"/>
          </w:tcPr>
          <w:p w14:paraId="1A922B12" w14:textId="77777777" w:rsidR="000A4BDB" w:rsidRPr="000A4BDB" w:rsidRDefault="000A4BDB" w:rsidP="00CA6692">
            <w:pPr>
              <w:pStyle w:val="Bodytext"/>
            </w:pPr>
            <w:r w:rsidRPr="000A4BDB">
              <w:t>7 i</w:t>
            </w:r>
          </w:p>
        </w:tc>
        <w:tc>
          <w:tcPr>
            <w:tcW w:w="0" w:type="auto"/>
          </w:tcPr>
          <w:p w14:paraId="748B2096" w14:textId="77777777" w:rsidR="000A4BDB" w:rsidRPr="000A4BDB" w:rsidRDefault="000A4BDB" w:rsidP="00CA6692">
            <w:pPr>
              <w:pStyle w:val="Bodytext"/>
            </w:pPr>
            <w:r w:rsidRPr="000A4BDB">
              <w:t>8 c</w:t>
            </w:r>
          </w:p>
        </w:tc>
        <w:tc>
          <w:tcPr>
            <w:tcW w:w="0" w:type="auto"/>
          </w:tcPr>
          <w:p w14:paraId="186E0C89" w14:textId="77777777" w:rsidR="000A4BDB" w:rsidRPr="000A4BDB" w:rsidRDefault="000A4BDB" w:rsidP="00CA6692">
            <w:pPr>
              <w:pStyle w:val="Bodytext"/>
            </w:pPr>
            <w:r w:rsidRPr="000A4BDB">
              <w:t>9 f</w:t>
            </w:r>
          </w:p>
        </w:tc>
        <w:tc>
          <w:tcPr>
            <w:tcW w:w="0" w:type="auto"/>
          </w:tcPr>
          <w:p w14:paraId="50E3A8ED" w14:textId="77777777" w:rsidR="000A4BDB" w:rsidRPr="000A4BDB" w:rsidRDefault="000A4BDB" w:rsidP="00CA6692">
            <w:pPr>
              <w:pStyle w:val="Bodytext"/>
            </w:pPr>
            <w:r w:rsidRPr="000A4BDB">
              <w:t>10 h</w:t>
            </w:r>
          </w:p>
        </w:tc>
      </w:tr>
    </w:tbl>
    <w:p w14:paraId="1B1A6E8A" w14:textId="77777777" w:rsidR="000A4BDB" w:rsidRDefault="000A4BDB" w:rsidP="00CA6692">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1261ED" w:rsidRPr="002962AB" w14:paraId="47A3AD37" w14:textId="77777777" w:rsidTr="00820F50">
        <w:tc>
          <w:tcPr>
            <w:tcW w:w="10206" w:type="dxa"/>
            <w:shd w:val="clear" w:color="auto" w:fill="B4C5E5"/>
            <w:vAlign w:val="center"/>
          </w:tcPr>
          <w:p w14:paraId="600F57AF" w14:textId="77777777" w:rsidR="001261ED" w:rsidRPr="002962AB" w:rsidRDefault="000A4BDB" w:rsidP="00AD08C1">
            <w:pPr>
              <w:pStyle w:val="Rubric0"/>
              <w:spacing w:after="80"/>
              <w:rPr>
                <w:lang w:val="es-ES"/>
              </w:rPr>
            </w:pPr>
            <w:r w:rsidRPr="00CF7AB0">
              <w:rPr>
                <w:lang w:val="es-ES"/>
              </w:rPr>
              <w:t>4</w:t>
            </w:r>
            <w:r w:rsidR="0085408D" w:rsidRPr="00CF7AB0">
              <w:rPr>
                <w:lang w:val="es-ES"/>
              </w:rPr>
              <w:t xml:space="preserve"> </w:t>
            </w:r>
            <w:r w:rsidRPr="00CF7AB0">
              <w:rPr>
                <w:lang w:val="es-ES"/>
              </w:rPr>
              <w:t xml:space="preserve">Empareja las </w:t>
            </w:r>
            <w:r w:rsidR="0085408D" w:rsidRPr="00CF7AB0">
              <w:rPr>
                <w:lang w:val="es-ES"/>
              </w:rPr>
              <w:t>preguntas (</w:t>
            </w:r>
            <w:r w:rsidR="00D15053" w:rsidRPr="00CF7AB0">
              <w:rPr>
                <w:lang w:val="es-ES"/>
              </w:rPr>
              <w:t>1–6</w:t>
            </w:r>
            <w:r w:rsidR="0085408D" w:rsidRPr="00CF7AB0">
              <w:rPr>
                <w:lang w:val="es-ES"/>
              </w:rPr>
              <w:t>) con las respuestas (</w:t>
            </w:r>
            <w:r w:rsidR="00D15053" w:rsidRPr="00CF7AB0">
              <w:rPr>
                <w:lang w:val="es-ES"/>
              </w:rPr>
              <w:t>a–h</w:t>
            </w:r>
            <w:r w:rsidR="0085408D" w:rsidRPr="00CF7AB0">
              <w:rPr>
                <w:lang w:val="es-ES"/>
              </w:rPr>
              <w:t xml:space="preserve">). </w:t>
            </w:r>
            <w:r w:rsidR="0085408D" w:rsidRPr="00721B8E">
              <w:rPr>
                <w:lang w:val="es-ES"/>
              </w:rPr>
              <w:t xml:space="preserve">¡Cuidado! Sobran </w:t>
            </w:r>
            <w:r w:rsidR="0085408D">
              <w:rPr>
                <w:lang w:val="es-ES"/>
              </w:rPr>
              <w:t>dos respuestas.</w:t>
            </w:r>
          </w:p>
        </w:tc>
      </w:tr>
    </w:tbl>
    <w:p w14:paraId="6D38EC3F" w14:textId="77777777" w:rsidR="001261ED" w:rsidRPr="00111BBF" w:rsidRDefault="001261ED" w:rsidP="00CA6692">
      <w:pPr>
        <w:pStyle w:val="BodytextafterRubric"/>
        <w:rPr>
          <w:lang w:val="en-GB"/>
        </w:rPr>
      </w:pPr>
      <w:r w:rsidRPr="00111BBF">
        <w:rPr>
          <w:lang w:val="en-GB"/>
        </w:rPr>
        <w:t xml:space="preserve">The </w:t>
      </w:r>
      <w:r w:rsidR="0085408D" w:rsidRPr="00111BBF">
        <w:rPr>
          <w:lang w:val="en-GB"/>
        </w:rPr>
        <w:t xml:space="preserve">questions </w:t>
      </w:r>
      <w:r w:rsidRPr="00111BBF">
        <w:rPr>
          <w:lang w:val="en-GB"/>
        </w:rPr>
        <w:t xml:space="preserve">listed </w:t>
      </w:r>
      <w:r w:rsidR="00D15053" w:rsidRPr="00111BBF">
        <w:rPr>
          <w:lang w:val="en-GB"/>
        </w:rPr>
        <w:t>1–1</w:t>
      </w:r>
      <w:r w:rsidRPr="00111BBF">
        <w:rPr>
          <w:lang w:val="en-GB"/>
        </w:rPr>
        <w:t xml:space="preserve">0 </w:t>
      </w:r>
      <w:r w:rsidR="0085408D" w:rsidRPr="00111BBF">
        <w:rPr>
          <w:lang w:val="en-GB"/>
        </w:rPr>
        <w:t>relate to topics covered in</w:t>
      </w:r>
      <w:r w:rsidRPr="00111BBF">
        <w:rPr>
          <w:lang w:val="en-GB"/>
        </w:rPr>
        <w:t xml:space="preserve"> </w:t>
      </w:r>
      <w:r w:rsidR="0085408D" w:rsidRPr="00111BBF">
        <w:rPr>
          <w:lang w:val="en-GB"/>
        </w:rPr>
        <w:t>spreads</w:t>
      </w:r>
      <w:r w:rsidRPr="00111BBF">
        <w:rPr>
          <w:lang w:val="en-GB"/>
        </w:rPr>
        <w:t xml:space="preserve"> </w:t>
      </w:r>
      <w:r w:rsidR="0085408D" w:rsidRPr="00111BBF">
        <w:rPr>
          <w:lang w:val="en-GB"/>
        </w:rPr>
        <w:t>2.</w:t>
      </w:r>
      <w:r w:rsidRPr="00111BBF">
        <w:rPr>
          <w:lang w:val="en-GB"/>
        </w:rPr>
        <w:t>3</w:t>
      </w:r>
      <w:r w:rsidR="0085408D" w:rsidRPr="00111BBF">
        <w:rPr>
          <w:lang w:val="en-GB"/>
        </w:rPr>
        <w:t xml:space="preserve"> A and B</w:t>
      </w:r>
      <w:r w:rsidR="00564685" w:rsidRPr="00111BBF">
        <w:rPr>
          <w:lang w:val="en-GB"/>
        </w:rPr>
        <w:t xml:space="preserve"> on the pros and cons of social networking</w:t>
      </w:r>
      <w:r w:rsidRPr="00111BBF">
        <w:rPr>
          <w:lang w:val="en-GB"/>
        </w:rPr>
        <w:t xml:space="preserve">. Students match each one with </w:t>
      </w:r>
      <w:r w:rsidR="00564685" w:rsidRPr="00111BBF">
        <w:rPr>
          <w:lang w:val="en-GB"/>
        </w:rPr>
        <w:t>an appropriate</w:t>
      </w:r>
      <w:r w:rsidRPr="00111BBF">
        <w:rPr>
          <w:lang w:val="en-GB"/>
        </w:rPr>
        <w:t xml:space="preserve"> </w:t>
      </w:r>
      <w:r w:rsidR="00564685" w:rsidRPr="00111BBF">
        <w:rPr>
          <w:lang w:val="en-GB"/>
        </w:rPr>
        <w:t>answer</w:t>
      </w:r>
      <w:r w:rsidRPr="00111BBF">
        <w:rPr>
          <w:lang w:val="en-GB"/>
        </w:rPr>
        <w:t xml:space="preserve"> </w:t>
      </w:r>
      <w:r w:rsidR="00564685" w:rsidRPr="00111BBF">
        <w:rPr>
          <w:lang w:val="en-GB"/>
        </w:rPr>
        <w:t>from</w:t>
      </w:r>
      <w:r w:rsidRPr="00111BBF">
        <w:rPr>
          <w:lang w:val="en-GB"/>
        </w:rPr>
        <w:t xml:space="preserve"> the list </w:t>
      </w:r>
      <w:r w:rsidR="00D15053" w:rsidRPr="00111BBF">
        <w:rPr>
          <w:lang w:val="en-GB"/>
        </w:rPr>
        <w:t>a–j</w:t>
      </w:r>
      <w:r w:rsidRPr="00111BBF">
        <w:rPr>
          <w:lang w:val="en-GB"/>
        </w:rPr>
        <w:t>.</w:t>
      </w:r>
      <w:r w:rsidR="00564685" w:rsidRPr="00111BBF">
        <w:rPr>
          <w:lang w:val="en-GB"/>
        </w:rPr>
        <w:t xml:space="preserve"> Care is needed as there are 2 more answers than questions.</w:t>
      </w:r>
    </w:p>
    <w:p w14:paraId="3BCC21DA" w14:textId="77777777" w:rsidR="001261ED" w:rsidRPr="00BD6C85" w:rsidRDefault="001261ED" w:rsidP="00CA6692">
      <w:pPr>
        <w:pStyle w:val="Aswersheading"/>
      </w:pPr>
      <w:r w:rsidRPr="00D6378A">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5"/>
        <w:gridCol w:w="495"/>
        <w:gridCol w:w="439"/>
        <w:gridCol w:w="495"/>
        <w:gridCol w:w="495"/>
      </w:tblGrid>
      <w:tr w:rsidR="00564685" w:rsidRPr="00396F2A" w14:paraId="32CED1FD" w14:textId="77777777" w:rsidTr="00564685">
        <w:tc>
          <w:tcPr>
            <w:tcW w:w="0" w:type="auto"/>
          </w:tcPr>
          <w:p w14:paraId="213B7081" w14:textId="77777777" w:rsidR="00564685" w:rsidRPr="00564685" w:rsidRDefault="00564685" w:rsidP="00CA6692">
            <w:pPr>
              <w:pStyle w:val="Bodytext"/>
            </w:pPr>
            <w:r w:rsidRPr="00564685">
              <w:t>1 g</w:t>
            </w:r>
          </w:p>
        </w:tc>
        <w:tc>
          <w:tcPr>
            <w:tcW w:w="0" w:type="auto"/>
          </w:tcPr>
          <w:p w14:paraId="0057C335" w14:textId="77777777" w:rsidR="00564685" w:rsidRPr="00564685" w:rsidRDefault="00564685" w:rsidP="00CA6692">
            <w:pPr>
              <w:pStyle w:val="Bodytext"/>
            </w:pPr>
            <w:r w:rsidRPr="00564685">
              <w:t>2 d</w:t>
            </w:r>
          </w:p>
        </w:tc>
        <w:tc>
          <w:tcPr>
            <w:tcW w:w="0" w:type="auto"/>
          </w:tcPr>
          <w:p w14:paraId="41E88086" w14:textId="77777777" w:rsidR="00564685" w:rsidRPr="00564685" w:rsidRDefault="00564685" w:rsidP="00CA6692">
            <w:pPr>
              <w:pStyle w:val="Bodytext"/>
            </w:pPr>
            <w:r w:rsidRPr="00564685">
              <w:t>3 a</w:t>
            </w:r>
          </w:p>
        </w:tc>
        <w:tc>
          <w:tcPr>
            <w:tcW w:w="0" w:type="auto"/>
          </w:tcPr>
          <w:p w14:paraId="0F977E55" w14:textId="77777777" w:rsidR="00564685" w:rsidRPr="00564685" w:rsidRDefault="00564685" w:rsidP="00CA6692">
            <w:pPr>
              <w:pStyle w:val="Bodytext"/>
            </w:pPr>
            <w:r w:rsidRPr="00564685">
              <w:t>4 f</w:t>
            </w:r>
          </w:p>
        </w:tc>
        <w:tc>
          <w:tcPr>
            <w:tcW w:w="0" w:type="auto"/>
          </w:tcPr>
          <w:p w14:paraId="41D64916" w14:textId="77777777" w:rsidR="00564685" w:rsidRPr="00564685" w:rsidRDefault="00564685" w:rsidP="00CA6692">
            <w:pPr>
              <w:pStyle w:val="Bodytext"/>
            </w:pPr>
            <w:r w:rsidRPr="00564685">
              <w:t>5 h</w:t>
            </w:r>
          </w:p>
        </w:tc>
        <w:tc>
          <w:tcPr>
            <w:tcW w:w="0" w:type="auto"/>
          </w:tcPr>
          <w:p w14:paraId="54BEB266" w14:textId="77777777" w:rsidR="00564685" w:rsidRPr="00564685" w:rsidRDefault="00564685" w:rsidP="00CA6692">
            <w:pPr>
              <w:pStyle w:val="Bodytext"/>
            </w:pPr>
            <w:r w:rsidRPr="00564685">
              <w:t>6 b</w:t>
            </w:r>
          </w:p>
        </w:tc>
      </w:tr>
    </w:tbl>
    <w:p w14:paraId="435AB612" w14:textId="7D609E11" w:rsidR="001261ED" w:rsidRDefault="007F3274" w:rsidP="00CA6692">
      <w:pPr>
        <w:pStyle w:val="Bodytext"/>
      </w:pPr>
      <w:r w:rsidRPr="00712344">
        <w:rPr>
          <w:noProof/>
          <w:lang w:val="en-GB"/>
        </w:rPr>
        <w:drawing>
          <wp:anchor distT="0" distB="0" distL="114300" distR="114300" simplePos="0" relativeHeight="251725824" behindDoc="1" locked="0" layoutInCell="1" allowOverlap="1" wp14:anchorId="51AEF62D" wp14:editId="1235E2B3">
            <wp:simplePos x="0" y="0"/>
            <wp:positionH relativeFrom="column">
              <wp:posOffset>25400</wp:posOffset>
            </wp:positionH>
            <wp:positionV relativeFrom="paragraph">
              <wp:posOffset>207010</wp:posOffset>
            </wp:positionV>
            <wp:extent cx="951865" cy="333375"/>
            <wp:effectExtent l="0" t="0" r="635" b="9525"/>
            <wp:wrapTight wrapText="bothSides">
              <wp:wrapPolygon edited="0">
                <wp:start x="0" y="0"/>
                <wp:lineTo x="0" y="20983"/>
                <wp:lineTo x="21182" y="20983"/>
                <wp:lineTo x="21182"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p w14:paraId="0A079E3E" w14:textId="15C68ECA" w:rsidR="002962AB" w:rsidRPr="00A50767" w:rsidRDefault="00A50767" w:rsidP="00A50767">
      <w:pPr>
        <w:pStyle w:val="Bodytextbold0"/>
        <w:rPr>
          <w:b w:val="0"/>
        </w:rPr>
      </w:pPr>
      <w:r>
        <w:rPr>
          <w:b w:val="0"/>
        </w:rPr>
        <w:t>A self-marking interactive activity to accompany this page can be found on Kerboodle (in the Assessment tab): Unit 2 Test yourself.</w:t>
      </w:r>
    </w:p>
    <w:p w14:paraId="614E71DC" w14:textId="77777777" w:rsidR="00B8774B" w:rsidRDefault="00B8774B" w:rsidP="00111BBF">
      <w:pPr>
        <w:pStyle w:val="HBHeading"/>
      </w:pPr>
    </w:p>
    <w:p w14:paraId="1972EDC0" w14:textId="77777777" w:rsidR="00B8774B" w:rsidRDefault="00B8774B" w:rsidP="00111BBF">
      <w:pPr>
        <w:pStyle w:val="HBHeading"/>
      </w:pPr>
    </w:p>
    <w:p w14:paraId="691796A5" w14:textId="77777777" w:rsidR="002962AB" w:rsidRDefault="002962AB" w:rsidP="00111BBF">
      <w:pPr>
        <w:pStyle w:val="HBHeading"/>
      </w:pPr>
    </w:p>
    <w:p w14:paraId="48FB251D" w14:textId="77777777" w:rsidR="00242B02" w:rsidRDefault="00242B02" w:rsidP="00111BBF">
      <w:pPr>
        <w:pStyle w:val="HBHeading"/>
      </w:pPr>
      <w:r w:rsidRPr="001E4810">
        <w:lastRenderedPageBreak/>
        <w:t>Repaso</w:t>
      </w:r>
      <w:r>
        <w:tab/>
      </w:r>
      <w:r>
        <w:tab/>
        <w:t>¡Haz la prueba!</w:t>
      </w:r>
    </w:p>
    <w:p w14:paraId="65CB95F6" w14:textId="77777777" w:rsidR="00625E59" w:rsidRPr="00396F2A" w:rsidRDefault="00242B02" w:rsidP="00625E59">
      <w:pPr>
        <w:rPr>
          <w:sz w:val="20"/>
        </w:rPr>
      </w:pPr>
      <w:r w:rsidRPr="00396F2A">
        <w:rPr>
          <w:sz w:val="20"/>
        </w:rPr>
        <w:t xml:space="preserve">These pages include a mixture of exam-style activities related to </w:t>
      </w:r>
      <w:r w:rsidR="00693BCF" w:rsidRPr="00396F2A">
        <w:rPr>
          <w:sz w:val="20"/>
        </w:rPr>
        <w:t>material from Unit 2: ‘</w:t>
      </w:r>
      <w:r w:rsidR="00693BCF" w:rsidRPr="00396F2A">
        <w:rPr>
          <w:i/>
          <w:sz w:val="20"/>
        </w:rPr>
        <w:t>El ciberespacio</w:t>
      </w:r>
      <w:r w:rsidR="00693BCF" w:rsidRPr="00396F2A">
        <w:rPr>
          <w:sz w:val="20"/>
        </w:rPr>
        <w:t>’</w:t>
      </w:r>
      <w:r w:rsidRPr="00396F2A">
        <w:rPr>
          <w:sz w:val="20"/>
        </w:rPr>
        <w:t>.</w:t>
      </w:r>
      <w:r w:rsidRPr="00396F2A">
        <w:rPr>
          <w:sz w:val="20"/>
        </w:rPr>
        <w:cr/>
      </w:r>
    </w:p>
    <w:tbl>
      <w:tblPr>
        <w:tblStyle w:val="TableGrid"/>
        <w:tblW w:w="10206" w:type="dxa"/>
        <w:tblInd w:w="108" w:type="dxa"/>
        <w:tblLook w:val="04A0" w:firstRow="1" w:lastRow="0" w:firstColumn="1" w:lastColumn="0" w:noHBand="0" w:noVBand="1"/>
      </w:tblPr>
      <w:tblGrid>
        <w:gridCol w:w="2835"/>
        <w:gridCol w:w="7371"/>
      </w:tblGrid>
      <w:tr w:rsidR="002B21C8" w:rsidRPr="00396F2A" w14:paraId="448E582E" w14:textId="77777777" w:rsidTr="008950C2">
        <w:tc>
          <w:tcPr>
            <w:tcW w:w="2835" w:type="dxa"/>
            <w:shd w:val="clear" w:color="auto" w:fill="D9D9D9" w:themeFill="background1" w:themeFillShade="D9"/>
          </w:tcPr>
          <w:p w14:paraId="4E44E2B2" w14:textId="77777777" w:rsidR="002B21C8" w:rsidRPr="00E64F33" w:rsidRDefault="002B21C8" w:rsidP="00CA6692">
            <w:pPr>
              <w:pStyle w:val="Bodytext"/>
            </w:pPr>
            <w:r w:rsidRPr="00E64F33">
              <w:t>AQA Theme</w:t>
            </w:r>
          </w:p>
        </w:tc>
        <w:tc>
          <w:tcPr>
            <w:tcW w:w="7371" w:type="dxa"/>
          </w:tcPr>
          <w:p w14:paraId="43B9A8D2" w14:textId="77777777" w:rsidR="002B21C8" w:rsidRDefault="002B21C8" w:rsidP="00CA6692">
            <w:pPr>
              <w:pStyle w:val="Bodytext"/>
            </w:pPr>
            <w:r>
              <w:t>Aspects of Hispanic society</w:t>
            </w:r>
          </w:p>
        </w:tc>
      </w:tr>
      <w:tr w:rsidR="002B21C8" w:rsidRPr="00396F2A" w14:paraId="62D1A0F9" w14:textId="77777777" w:rsidTr="008950C2">
        <w:tc>
          <w:tcPr>
            <w:tcW w:w="2835" w:type="dxa"/>
            <w:shd w:val="clear" w:color="auto" w:fill="D9D9D9" w:themeFill="background1" w:themeFillShade="D9"/>
          </w:tcPr>
          <w:p w14:paraId="23D9B906" w14:textId="77777777" w:rsidR="002B21C8" w:rsidRPr="00E64F33" w:rsidRDefault="002B21C8" w:rsidP="00CA6692">
            <w:pPr>
              <w:pStyle w:val="Bodytext"/>
            </w:pPr>
            <w:r w:rsidRPr="00E64F33">
              <w:t>Topic</w:t>
            </w:r>
          </w:p>
        </w:tc>
        <w:tc>
          <w:tcPr>
            <w:tcW w:w="7371" w:type="dxa"/>
          </w:tcPr>
          <w:p w14:paraId="729BECA0" w14:textId="77777777" w:rsidR="002B21C8" w:rsidRDefault="002B21C8" w:rsidP="00CA6692">
            <w:pPr>
              <w:pStyle w:val="Bodytext"/>
            </w:pPr>
            <w:r>
              <w:t>El ciberespacio</w:t>
            </w:r>
          </w:p>
        </w:tc>
      </w:tr>
      <w:tr w:rsidR="002B21C8" w:rsidRPr="00396F2A" w14:paraId="028AF53D" w14:textId="77777777" w:rsidTr="008950C2">
        <w:tc>
          <w:tcPr>
            <w:tcW w:w="2835" w:type="dxa"/>
            <w:shd w:val="clear" w:color="auto" w:fill="D9D9D9" w:themeFill="background1" w:themeFillShade="D9"/>
          </w:tcPr>
          <w:p w14:paraId="1F194B33" w14:textId="77777777" w:rsidR="002B21C8" w:rsidRPr="00E64F33" w:rsidRDefault="002B21C8" w:rsidP="00CA6692">
            <w:pPr>
              <w:pStyle w:val="Bodytext"/>
            </w:pPr>
            <w:r>
              <w:t>Total score</w:t>
            </w:r>
          </w:p>
        </w:tc>
        <w:tc>
          <w:tcPr>
            <w:tcW w:w="7371" w:type="dxa"/>
          </w:tcPr>
          <w:p w14:paraId="286695BB" w14:textId="77777777" w:rsidR="002B21C8" w:rsidRPr="00111BBF" w:rsidRDefault="00D23626" w:rsidP="00CA6692">
            <w:pPr>
              <w:pStyle w:val="Bodytext"/>
              <w:rPr>
                <w:lang w:val="en-GB"/>
              </w:rPr>
            </w:pPr>
            <w:r w:rsidRPr="00111BBF">
              <w:rPr>
                <w:lang w:val="en-GB"/>
              </w:rPr>
              <w:t>9</w:t>
            </w:r>
            <w:r w:rsidR="00693BCF" w:rsidRPr="00111BBF">
              <w:rPr>
                <w:lang w:val="en-GB"/>
              </w:rPr>
              <w:t xml:space="preserve">6 </w:t>
            </w:r>
            <w:r w:rsidR="002B21C8" w:rsidRPr="00111BBF">
              <w:rPr>
                <w:lang w:val="en-GB"/>
              </w:rPr>
              <w:t>(excluding free writing and speaking activities)</w:t>
            </w:r>
          </w:p>
        </w:tc>
      </w:tr>
      <w:tr w:rsidR="002B21C8" w:rsidRPr="00396F2A" w14:paraId="6AC8C73E" w14:textId="77777777" w:rsidTr="008950C2">
        <w:tc>
          <w:tcPr>
            <w:tcW w:w="2835" w:type="dxa"/>
            <w:shd w:val="clear" w:color="auto" w:fill="D9D9D9" w:themeFill="background1" w:themeFillShade="D9"/>
          </w:tcPr>
          <w:p w14:paraId="27EED185" w14:textId="77777777" w:rsidR="002B21C8" w:rsidRPr="00E64F33" w:rsidRDefault="004E5ECB" w:rsidP="00CA6692">
            <w:pPr>
              <w:pStyle w:val="Bodytext"/>
            </w:pPr>
            <w:r>
              <w:t>Tip</w:t>
            </w:r>
          </w:p>
        </w:tc>
        <w:tc>
          <w:tcPr>
            <w:tcW w:w="7371" w:type="dxa"/>
          </w:tcPr>
          <w:p w14:paraId="0FE8A32E" w14:textId="77777777" w:rsidR="002B21C8" w:rsidRPr="00111BBF" w:rsidRDefault="00693BCF" w:rsidP="00CA6692">
            <w:pPr>
              <w:pStyle w:val="Bodytext"/>
              <w:rPr>
                <w:lang w:val="en-GB"/>
              </w:rPr>
            </w:pPr>
            <w:r w:rsidRPr="00111BBF">
              <w:rPr>
                <w:lang w:val="en-GB"/>
              </w:rPr>
              <w:t>Reading a text for comprehension</w:t>
            </w:r>
          </w:p>
        </w:tc>
      </w:tr>
      <w:tr w:rsidR="002B21C8" w:rsidRPr="00396F2A" w14:paraId="39B3506F" w14:textId="77777777" w:rsidTr="008950C2">
        <w:tc>
          <w:tcPr>
            <w:tcW w:w="2835" w:type="dxa"/>
            <w:shd w:val="clear" w:color="auto" w:fill="D9D9D9" w:themeFill="background1" w:themeFillShade="D9"/>
          </w:tcPr>
          <w:p w14:paraId="339083D2" w14:textId="77777777" w:rsidR="002B21C8" w:rsidRDefault="002B21C8" w:rsidP="00CA6692">
            <w:pPr>
              <w:pStyle w:val="Bodytext"/>
            </w:pPr>
            <w:r>
              <w:t>Audio files and transcripts</w:t>
            </w:r>
          </w:p>
        </w:tc>
        <w:tc>
          <w:tcPr>
            <w:tcW w:w="7371" w:type="dxa"/>
          </w:tcPr>
          <w:p w14:paraId="1EFA1890" w14:textId="5A654C1B" w:rsidR="00A50767" w:rsidRPr="00111BBF" w:rsidRDefault="00A50767" w:rsidP="00A50767">
            <w:pPr>
              <w:pStyle w:val="Bodytext"/>
              <w:rPr>
                <w:lang w:val="en-GB"/>
              </w:rPr>
            </w:pPr>
            <w:r>
              <w:t xml:space="preserve">Unit 2 Repaso, ¡Haz la prueba! </w:t>
            </w:r>
            <w:r w:rsidRPr="00111BBF">
              <w:rPr>
                <w:lang w:val="en-GB"/>
              </w:rPr>
              <w:t>Student Book audio: activity 1a and 1b</w:t>
            </w:r>
          </w:p>
          <w:p w14:paraId="590897C5" w14:textId="6E4E9F9A" w:rsidR="002B21C8" w:rsidRPr="00111BBF" w:rsidRDefault="00A50767" w:rsidP="00A50767">
            <w:pPr>
              <w:pStyle w:val="Bodytext"/>
              <w:rPr>
                <w:lang w:val="en-GB"/>
              </w:rPr>
            </w:pPr>
            <w:r>
              <w:t>Unit 2 Repaso, ¡Haz la prueba!</w:t>
            </w:r>
            <w:r>
              <w:rPr>
                <w:i/>
              </w:rPr>
              <w:t xml:space="preserve"> </w:t>
            </w:r>
            <w:r w:rsidRPr="00111BBF">
              <w:rPr>
                <w:lang w:val="en-GB"/>
              </w:rPr>
              <w:t>Student Book transcript: activity 1a and 1b</w:t>
            </w:r>
          </w:p>
        </w:tc>
      </w:tr>
      <w:tr w:rsidR="008950C2" w14:paraId="25FBD0B1" w14:textId="77777777" w:rsidTr="008950C2">
        <w:tc>
          <w:tcPr>
            <w:tcW w:w="2835" w:type="dxa"/>
            <w:hideMark/>
          </w:tcPr>
          <w:p w14:paraId="2D3D9F91" w14:textId="4D5DD798" w:rsidR="008950C2" w:rsidRDefault="008950C2">
            <w:pPr>
              <w:pStyle w:val="Bodytext"/>
              <w:rPr>
                <w:lang w:val="en-US"/>
              </w:rPr>
            </w:pPr>
            <w:r>
              <w:rPr>
                <w:noProof/>
                <w:lang w:val="en-GB"/>
              </w:rPr>
              <w:drawing>
                <wp:anchor distT="0" distB="0" distL="114300" distR="114300" simplePos="0" relativeHeight="251658240" behindDoc="1" locked="0" layoutInCell="1" allowOverlap="1" wp14:anchorId="742792F4" wp14:editId="426F92C1">
                  <wp:simplePos x="0" y="0"/>
                  <wp:positionH relativeFrom="column">
                    <wp:posOffset>-85090</wp:posOffset>
                  </wp:positionH>
                  <wp:positionV relativeFrom="paragraph">
                    <wp:posOffset>8255</wp:posOffset>
                  </wp:positionV>
                  <wp:extent cx="1165225" cy="407670"/>
                  <wp:effectExtent l="0" t="0" r="0" b="0"/>
                  <wp:wrapTight wrapText="bothSides">
                    <wp:wrapPolygon edited="0">
                      <wp:start x="0" y="0"/>
                      <wp:lineTo x="0" y="20187"/>
                      <wp:lineTo x="21188" y="20187"/>
                      <wp:lineTo x="2118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5225" cy="407670"/>
                          </a:xfrm>
                          <a:prstGeom prst="rect">
                            <a:avLst/>
                          </a:prstGeom>
                          <a:noFill/>
                        </pic:spPr>
                      </pic:pic>
                    </a:graphicData>
                  </a:graphic>
                  <wp14:sizeRelH relativeFrom="page">
                    <wp14:pctWidth>0</wp14:pctWidth>
                  </wp14:sizeRelH>
                  <wp14:sizeRelV relativeFrom="page">
                    <wp14:pctHeight>0</wp14:pctHeight>
                  </wp14:sizeRelV>
                </wp:anchor>
              </w:drawing>
            </w:r>
          </w:p>
        </w:tc>
        <w:tc>
          <w:tcPr>
            <w:tcW w:w="7371" w:type="dxa"/>
          </w:tcPr>
          <w:p w14:paraId="301F3A25" w14:textId="321E284D" w:rsidR="008950C2" w:rsidRDefault="008950C2">
            <w:pPr>
              <w:pStyle w:val="Bodytext"/>
              <w:rPr>
                <w:lang w:val="en-US"/>
              </w:rPr>
            </w:pPr>
            <w:r>
              <w:rPr>
                <w:lang w:val="en-US"/>
              </w:rPr>
              <w:t>Unit 2 Discussion 1</w:t>
            </w:r>
          </w:p>
          <w:p w14:paraId="39066752" w14:textId="052C108B" w:rsidR="008950C2" w:rsidRDefault="008950C2">
            <w:pPr>
              <w:pStyle w:val="Bodytext"/>
              <w:rPr>
                <w:lang w:val="en-US"/>
              </w:rPr>
            </w:pPr>
            <w:r>
              <w:rPr>
                <w:lang w:val="en-US"/>
              </w:rPr>
              <w:t>Unit 2 Discussion 1 transcript</w:t>
            </w:r>
          </w:p>
          <w:p w14:paraId="45B69260" w14:textId="76FB26D3" w:rsidR="008950C2" w:rsidRDefault="008950C2">
            <w:pPr>
              <w:pStyle w:val="Bodytext"/>
              <w:rPr>
                <w:lang w:val="en-US"/>
              </w:rPr>
            </w:pPr>
            <w:r>
              <w:rPr>
                <w:lang w:val="en-US"/>
              </w:rPr>
              <w:t xml:space="preserve">Unit 2 Discussion 2 </w:t>
            </w:r>
          </w:p>
          <w:p w14:paraId="081A41B3" w14:textId="4A57FC68" w:rsidR="008950C2" w:rsidRDefault="008950C2">
            <w:pPr>
              <w:pStyle w:val="Bodytext"/>
              <w:rPr>
                <w:lang w:val="en-US"/>
              </w:rPr>
            </w:pPr>
            <w:r>
              <w:rPr>
                <w:lang w:val="en-US"/>
              </w:rPr>
              <w:t>Unit 2 Discussion 2 transcript</w:t>
            </w:r>
          </w:p>
          <w:p w14:paraId="725714D0" w14:textId="04647C54" w:rsidR="008950C2" w:rsidRDefault="008950C2">
            <w:pPr>
              <w:pStyle w:val="Bodytext"/>
              <w:rPr>
                <w:lang w:val="en-US"/>
              </w:rPr>
            </w:pPr>
            <w:r>
              <w:rPr>
                <w:lang w:val="en-US"/>
              </w:rPr>
              <w:t>Unit 2 Listening and writing assessment worksheet</w:t>
            </w:r>
          </w:p>
          <w:p w14:paraId="11C676E3" w14:textId="58064156" w:rsidR="008950C2" w:rsidRDefault="008950C2">
            <w:pPr>
              <w:pStyle w:val="Bodytext"/>
              <w:rPr>
                <w:lang w:val="en-US"/>
              </w:rPr>
            </w:pPr>
            <w:r>
              <w:rPr>
                <w:lang w:val="en-US"/>
              </w:rPr>
              <w:t>Unit 2 Listening and writing assessment audio</w:t>
            </w:r>
          </w:p>
          <w:p w14:paraId="05CB97BE" w14:textId="00B3B9EA" w:rsidR="008950C2" w:rsidRDefault="008950C2">
            <w:pPr>
              <w:pStyle w:val="Bodytext"/>
              <w:rPr>
                <w:lang w:val="en-US"/>
              </w:rPr>
            </w:pPr>
            <w:r>
              <w:rPr>
                <w:lang w:val="en-US"/>
              </w:rPr>
              <w:t>Unit 2 Listening and writing assessment transcript</w:t>
            </w:r>
          </w:p>
          <w:p w14:paraId="6E890D1E" w14:textId="5770C523" w:rsidR="008950C2" w:rsidRDefault="008950C2">
            <w:pPr>
              <w:pStyle w:val="Bodytext"/>
              <w:rPr>
                <w:lang w:val="en-US"/>
              </w:rPr>
            </w:pPr>
            <w:r>
              <w:rPr>
                <w:lang w:val="en-US"/>
              </w:rPr>
              <w:t>Unit 2 Reading and writing assessment worksheet</w:t>
            </w:r>
          </w:p>
          <w:p w14:paraId="1AC9217A" w14:textId="041A67FE" w:rsidR="008950C2" w:rsidRDefault="008950C2">
            <w:pPr>
              <w:pStyle w:val="Bodytext"/>
              <w:rPr>
                <w:lang w:val="en-US"/>
              </w:rPr>
            </w:pPr>
            <w:r>
              <w:rPr>
                <w:lang w:val="en-US"/>
              </w:rPr>
              <w:t>Unit 2 Speaking assessment worksheet</w:t>
            </w:r>
          </w:p>
          <w:p w14:paraId="3115F640" w14:textId="17F2EF2A" w:rsidR="008950C2" w:rsidRDefault="008950C2">
            <w:pPr>
              <w:pStyle w:val="Bodytext"/>
              <w:rPr>
                <w:lang w:val="en-US"/>
              </w:rPr>
            </w:pPr>
            <w:r>
              <w:rPr>
                <w:lang w:val="en-US"/>
              </w:rPr>
              <w:t>Unit 2 Translation assessment worksheet</w:t>
            </w:r>
          </w:p>
          <w:p w14:paraId="3294C02E" w14:textId="77777777" w:rsidR="008950C2" w:rsidRDefault="008950C2">
            <w:pPr>
              <w:pStyle w:val="Bodytext"/>
              <w:rPr>
                <w:lang w:val="en-US"/>
              </w:rPr>
            </w:pPr>
          </w:p>
          <w:p w14:paraId="0F9D70C4" w14:textId="77777777" w:rsidR="008950C2" w:rsidRDefault="008950C2">
            <w:pPr>
              <w:pStyle w:val="Bodytext"/>
              <w:rPr>
                <w:lang w:val="en-US"/>
              </w:rPr>
            </w:pPr>
            <w:r>
              <w:rPr>
                <w:lang w:val="en-US"/>
              </w:rPr>
              <w:t>The above assessment activities can be found on the Assessment tab. Answers to worksheets are provided in the Teacher Support folder.</w:t>
            </w:r>
          </w:p>
        </w:tc>
      </w:tr>
    </w:tbl>
    <w:p w14:paraId="2F21936F" w14:textId="77777777" w:rsidR="00625E59" w:rsidRPr="00111BBF" w:rsidRDefault="00625E59" w:rsidP="00CA6692">
      <w:pPr>
        <w:pStyle w:val="Bodytext"/>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242B02" w:rsidRPr="00111BBF" w14:paraId="49AABB3F" w14:textId="77777777" w:rsidTr="00353014">
        <w:tc>
          <w:tcPr>
            <w:tcW w:w="10206" w:type="dxa"/>
            <w:shd w:val="clear" w:color="auto" w:fill="B4C5E5"/>
            <w:vAlign w:val="center"/>
          </w:tcPr>
          <w:p w14:paraId="3621CC63" w14:textId="77777777" w:rsidR="00242B02" w:rsidRPr="00CF7AB0" w:rsidRDefault="00242B02" w:rsidP="009221E4">
            <w:pPr>
              <w:pStyle w:val="Rubric0"/>
              <w:spacing w:after="80"/>
              <w:rPr>
                <w:lang w:val="es-ES"/>
              </w:rPr>
            </w:pPr>
            <w:r w:rsidRPr="00CF7AB0">
              <w:rPr>
                <w:lang w:val="es-ES"/>
              </w:rPr>
              <w:t xml:space="preserve">1a </w:t>
            </w:r>
            <w:r w:rsidR="009221E4" w:rsidRPr="00CF7AB0">
              <w:rPr>
                <w:lang w:val="es-ES"/>
              </w:rPr>
              <w:t>Escucha la primera parte de este reportaje sobre el uso de los smartphones entre los j</w:t>
            </w:r>
            <w:r w:rsidR="009221E4" w:rsidRPr="00CF7AB0">
              <w:rPr>
                <w:rFonts w:cs="Arial"/>
                <w:lang w:val="es-ES"/>
              </w:rPr>
              <w:t>ó</w:t>
            </w:r>
            <w:r w:rsidR="009221E4" w:rsidRPr="00CF7AB0">
              <w:rPr>
                <w:lang w:val="es-ES"/>
              </w:rPr>
              <w:t>venes espa</w:t>
            </w:r>
            <w:r w:rsidR="009221E4" w:rsidRPr="00CF7AB0">
              <w:rPr>
                <w:rFonts w:cs="Arial"/>
                <w:lang w:val="es-ES"/>
              </w:rPr>
              <w:t>ñ</w:t>
            </w:r>
            <w:r w:rsidR="009221E4" w:rsidRPr="00CF7AB0">
              <w:rPr>
                <w:lang w:val="es-ES"/>
              </w:rPr>
              <w:t>oles y apunta la cifra apropiada.</w:t>
            </w:r>
          </w:p>
        </w:tc>
      </w:tr>
    </w:tbl>
    <w:p w14:paraId="35DE2C17" w14:textId="77777777" w:rsidR="005F597D" w:rsidRPr="00111BBF" w:rsidRDefault="00B81B87" w:rsidP="00CA6692">
      <w:pPr>
        <w:pStyle w:val="BodytextafterRubric"/>
        <w:rPr>
          <w:lang w:val="en-GB"/>
        </w:rPr>
      </w:pPr>
      <w:r w:rsidRPr="00111BBF">
        <w:rPr>
          <w:lang w:val="en-GB"/>
        </w:rPr>
        <w:t xml:space="preserve">Listening activity. </w:t>
      </w:r>
      <w:r w:rsidR="009221E4" w:rsidRPr="00111BBF">
        <w:rPr>
          <w:lang w:val="en-GB"/>
        </w:rPr>
        <w:t xml:space="preserve">Students listen to the first part of the </w:t>
      </w:r>
      <w:r w:rsidR="00CC2E47" w:rsidRPr="00111BBF">
        <w:rPr>
          <w:lang w:val="en-GB"/>
        </w:rPr>
        <w:t>recording</w:t>
      </w:r>
      <w:r w:rsidR="009221E4" w:rsidRPr="00111BBF">
        <w:rPr>
          <w:lang w:val="en-GB"/>
        </w:rPr>
        <w:t xml:space="preserve"> on </w:t>
      </w:r>
      <w:r w:rsidR="00814530" w:rsidRPr="00111BBF">
        <w:rPr>
          <w:lang w:val="en-GB"/>
        </w:rPr>
        <w:t xml:space="preserve">the use of smartphones by young Spaniards and make a note of the figures that relate to the statements </w:t>
      </w:r>
      <w:r w:rsidR="00D15053" w:rsidRPr="00111BBF">
        <w:rPr>
          <w:lang w:val="en-GB"/>
        </w:rPr>
        <w:t>1–1</w:t>
      </w:r>
      <w:r w:rsidR="00814530" w:rsidRPr="00111BBF">
        <w:rPr>
          <w:lang w:val="en-GB"/>
        </w:rPr>
        <w:t xml:space="preserve">0. A transcript of </w:t>
      </w:r>
      <w:r w:rsidR="00CC2E47" w:rsidRPr="00111BBF">
        <w:rPr>
          <w:lang w:val="en-GB"/>
        </w:rPr>
        <w:t xml:space="preserve">the recording can be found on </w:t>
      </w:r>
      <w:r w:rsidR="00814530" w:rsidRPr="00111BBF">
        <w:rPr>
          <w:lang w:val="en-GB"/>
        </w:rPr>
        <w:t xml:space="preserve">Kerboodle </w:t>
      </w:r>
      <w:r w:rsidR="00CC2E47" w:rsidRPr="00111BBF">
        <w:rPr>
          <w:lang w:val="en-GB"/>
        </w:rPr>
        <w:t>in the folder for U</w:t>
      </w:r>
      <w:r w:rsidR="0053246A" w:rsidRPr="00111BBF">
        <w:rPr>
          <w:lang w:val="en-GB"/>
        </w:rPr>
        <w:t xml:space="preserve">nit 2: </w:t>
      </w:r>
      <w:r w:rsidR="00814530" w:rsidRPr="00111BBF">
        <w:rPr>
          <w:i/>
          <w:lang w:val="en-GB"/>
        </w:rPr>
        <w:t>Repaso</w:t>
      </w:r>
      <w:r w:rsidR="00CC2E47" w:rsidRPr="00111BBF">
        <w:rPr>
          <w:lang w:val="en-GB"/>
        </w:rPr>
        <w:t xml:space="preserve">. </w:t>
      </w:r>
      <w:r w:rsidR="00F66247" w:rsidRPr="00111BBF">
        <w:rPr>
          <w:lang w:val="en-GB"/>
        </w:rPr>
        <w:t xml:space="preserve">Students could check their own answers from the transcript, but the skill they need here is oral recognition of numbers. </w:t>
      </w:r>
    </w:p>
    <w:p w14:paraId="274E3DC8" w14:textId="77777777" w:rsidR="00242B02" w:rsidRDefault="00242B02" w:rsidP="00CA6692">
      <w:pPr>
        <w:pStyle w:val="Aswersheading"/>
      </w:pPr>
      <w:r w:rsidRPr="00D6378A">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1151"/>
      </w:tblGrid>
      <w:tr w:rsidR="00814530" w:rsidRPr="00396F2A" w14:paraId="51E2288B" w14:textId="77777777" w:rsidTr="00814530">
        <w:tc>
          <w:tcPr>
            <w:tcW w:w="0" w:type="auto"/>
          </w:tcPr>
          <w:p w14:paraId="7FA4E9CF" w14:textId="77777777" w:rsidR="00814530" w:rsidRPr="00814530" w:rsidRDefault="00814530" w:rsidP="00CA6692">
            <w:pPr>
              <w:pStyle w:val="Bodytext"/>
            </w:pPr>
            <w:r w:rsidRPr="00814530">
              <w:t>1</w:t>
            </w:r>
          </w:p>
        </w:tc>
        <w:tc>
          <w:tcPr>
            <w:tcW w:w="0" w:type="auto"/>
          </w:tcPr>
          <w:p w14:paraId="74AAA754" w14:textId="77777777" w:rsidR="00814530" w:rsidRPr="00814530" w:rsidRDefault="00814530" w:rsidP="00CA6692">
            <w:pPr>
              <w:pStyle w:val="Bodytext"/>
            </w:pPr>
            <w:r w:rsidRPr="00814530">
              <w:t>2,5%</w:t>
            </w:r>
          </w:p>
        </w:tc>
      </w:tr>
      <w:tr w:rsidR="00814530" w:rsidRPr="00396F2A" w14:paraId="17B56A1C" w14:textId="77777777" w:rsidTr="00814530">
        <w:tc>
          <w:tcPr>
            <w:tcW w:w="0" w:type="auto"/>
          </w:tcPr>
          <w:p w14:paraId="6C3A2D0B" w14:textId="77777777" w:rsidR="00814530" w:rsidRPr="00814530" w:rsidRDefault="00814530" w:rsidP="00CA6692">
            <w:pPr>
              <w:pStyle w:val="Bodytext"/>
            </w:pPr>
            <w:r w:rsidRPr="00814530">
              <w:t>2</w:t>
            </w:r>
          </w:p>
        </w:tc>
        <w:tc>
          <w:tcPr>
            <w:tcW w:w="0" w:type="auto"/>
          </w:tcPr>
          <w:p w14:paraId="0EDEE2F4" w14:textId="77777777" w:rsidR="00814530" w:rsidRPr="00814530" w:rsidRDefault="00814530" w:rsidP="00CA6692">
            <w:pPr>
              <w:pStyle w:val="Bodytext"/>
            </w:pPr>
            <w:r w:rsidRPr="00814530">
              <w:t>8–12 años</w:t>
            </w:r>
          </w:p>
        </w:tc>
      </w:tr>
      <w:tr w:rsidR="00814530" w:rsidRPr="00396F2A" w14:paraId="08ABA2A2" w14:textId="77777777" w:rsidTr="00814530">
        <w:tc>
          <w:tcPr>
            <w:tcW w:w="0" w:type="auto"/>
          </w:tcPr>
          <w:p w14:paraId="25B461E1" w14:textId="77777777" w:rsidR="00814530" w:rsidRPr="00814530" w:rsidRDefault="00814530" w:rsidP="00CA6692">
            <w:pPr>
              <w:pStyle w:val="Bodytext"/>
            </w:pPr>
            <w:r w:rsidRPr="00814530">
              <w:t>3</w:t>
            </w:r>
          </w:p>
        </w:tc>
        <w:tc>
          <w:tcPr>
            <w:tcW w:w="0" w:type="auto"/>
          </w:tcPr>
          <w:p w14:paraId="141BC6F0" w14:textId="77777777" w:rsidR="00814530" w:rsidRPr="00814530" w:rsidRDefault="00814530" w:rsidP="00CA6692">
            <w:pPr>
              <w:pStyle w:val="Bodytext"/>
            </w:pPr>
            <w:r w:rsidRPr="00814530">
              <w:t>31%</w:t>
            </w:r>
          </w:p>
        </w:tc>
      </w:tr>
      <w:tr w:rsidR="00814530" w:rsidRPr="00396F2A" w14:paraId="138FB1E4" w14:textId="77777777" w:rsidTr="00814530">
        <w:tc>
          <w:tcPr>
            <w:tcW w:w="0" w:type="auto"/>
          </w:tcPr>
          <w:p w14:paraId="3B8AD23B" w14:textId="77777777" w:rsidR="00814530" w:rsidRPr="00814530" w:rsidRDefault="00814530" w:rsidP="00CA6692">
            <w:pPr>
              <w:pStyle w:val="Bodytext"/>
            </w:pPr>
            <w:r w:rsidRPr="00814530">
              <w:t>4</w:t>
            </w:r>
          </w:p>
        </w:tc>
        <w:tc>
          <w:tcPr>
            <w:tcW w:w="0" w:type="auto"/>
          </w:tcPr>
          <w:p w14:paraId="57AFEFCF" w14:textId="77777777" w:rsidR="00814530" w:rsidRPr="00814530" w:rsidRDefault="00814530" w:rsidP="00CA6692">
            <w:pPr>
              <w:pStyle w:val="Bodytext"/>
            </w:pPr>
            <w:r w:rsidRPr="00814530">
              <w:t>82,3%</w:t>
            </w:r>
          </w:p>
        </w:tc>
      </w:tr>
      <w:tr w:rsidR="00814530" w:rsidRPr="00396F2A" w14:paraId="2AB8E564" w14:textId="77777777" w:rsidTr="00814530">
        <w:tc>
          <w:tcPr>
            <w:tcW w:w="0" w:type="auto"/>
          </w:tcPr>
          <w:p w14:paraId="0AA83B91" w14:textId="77777777" w:rsidR="00814530" w:rsidRPr="00814530" w:rsidRDefault="00814530" w:rsidP="00CA6692">
            <w:pPr>
              <w:pStyle w:val="Bodytext"/>
            </w:pPr>
            <w:r w:rsidRPr="00814530">
              <w:t>5</w:t>
            </w:r>
          </w:p>
        </w:tc>
        <w:tc>
          <w:tcPr>
            <w:tcW w:w="0" w:type="auto"/>
          </w:tcPr>
          <w:p w14:paraId="7301E4F1" w14:textId="77777777" w:rsidR="00814530" w:rsidRPr="00814530" w:rsidRDefault="00814530" w:rsidP="00CA6692">
            <w:pPr>
              <w:pStyle w:val="Bodytext"/>
            </w:pPr>
            <w:r w:rsidRPr="00814530">
              <w:t>4,</w:t>
            </w:r>
            <w:r w:rsidRPr="00814530">
              <w:rPr>
                <w:lang w:val="es-ES"/>
              </w:rPr>
              <w:t>8</w:t>
            </w:r>
            <w:r w:rsidRPr="00814530">
              <w:t>%</w:t>
            </w:r>
          </w:p>
        </w:tc>
      </w:tr>
      <w:tr w:rsidR="00814530" w:rsidRPr="00396F2A" w14:paraId="3318DEB2" w14:textId="77777777" w:rsidTr="00814530">
        <w:tc>
          <w:tcPr>
            <w:tcW w:w="0" w:type="auto"/>
          </w:tcPr>
          <w:p w14:paraId="12450047" w14:textId="77777777" w:rsidR="00814530" w:rsidRPr="00814530" w:rsidRDefault="00814530" w:rsidP="00CA6692">
            <w:pPr>
              <w:pStyle w:val="Bodytext"/>
            </w:pPr>
            <w:r w:rsidRPr="00814530">
              <w:t>6</w:t>
            </w:r>
          </w:p>
        </w:tc>
        <w:tc>
          <w:tcPr>
            <w:tcW w:w="0" w:type="auto"/>
          </w:tcPr>
          <w:p w14:paraId="7C285A30" w14:textId="77777777" w:rsidR="00814530" w:rsidRPr="00814530" w:rsidRDefault="00814530" w:rsidP="00CA6692">
            <w:pPr>
              <w:pStyle w:val="Bodytext"/>
            </w:pPr>
            <w:r w:rsidRPr="00814530">
              <w:t>3,8%</w:t>
            </w:r>
          </w:p>
        </w:tc>
      </w:tr>
      <w:tr w:rsidR="00814530" w:rsidRPr="00396F2A" w14:paraId="2C478A50" w14:textId="77777777" w:rsidTr="00814530">
        <w:tc>
          <w:tcPr>
            <w:tcW w:w="0" w:type="auto"/>
          </w:tcPr>
          <w:p w14:paraId="5C2424DC" w14:textId="77777777" w:rsidR="00814530" w:rsidRPr="00814530" w:rsidRDefault="00814530" w:rsidP="00CA6692">
            <w:pPr>
              <w:pStyle w:val="Bodytext"/>
            </w:pPr>
            <w:r w:rsidRPr="00814530">
              <w:lastRenderedPageBreak/>
              <w:t>7</w:t>
            </w:r>
          </w:p>
        </w:tc>
        <w:tc>
          <w:tcPr>
            <w:tcW w:w="0" w:type="auto"/>
          </w:tcPr>
          <w:p w14:paraId="71A6EFB9" w14:textId="77777777" w:rsidR="00814530" w:rsidRPr="00814530" w:rsidRDefault="00814530" w:rsidP="00CA6692">
            <w:pPr>
              <w:pStyle w:val="Bodytext"/>
            </w:pPr>
            <w:r w:rsidRPr="00814530">
              <w:t>23,6%</w:t>
            </w:r>
          </w:p>
        </w:tc>
      </w:tr>
    </w:tbl>
    <w:p w14:paraId="4F91ED83" w14:textId="77777777" w:rsidR="00242B02" w:rsidRPr="00353014" w:rsidRDefault="00F66247" w:rsidP="00CA6692">
      <w:pPr>
        <w:pStyle w:val="Answersmarks"/>
      </w:pPr>
      <w:r w:rsidRPr="00353014">
        <w:t xml:space="preserve">[7 </w:t>
      </w:r>
      <w:r w:rsidRPr="00892BF6">
        <w:t>marks</w:t>
      </w:r>
      <w:r w:rsidRPr="00353014">
        <w:t>]</w:t>
      </w:r>
    </w:p>
    <w:p w14:paraId="2C519B40" w14:textId="77777777" w:rsidR="00F66247" w:rsidRPr="00396F2A" w:rsidRDefault="00F66247" w:rsidP="00242B02">
      <w:pPr>
        <w:pStyle w:val="BodyText0"/>
        <w:rPr>
          <w:sz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242B02" w:rsidRPr="00401DAC" w14:paraId="7390F14A" w14:textId="77777777" w:rsidTr="00353014">
        <w:tc>
          <w:tcPr>
            <w:tcW w:w="10206" w:type="dxa"/>
            <w:shd w:val="clear" w:color="auto" w:fill="B4C5E5"/>
            <w:vAlign w:val="center"/>
          </w:tcPr>
          <w:p w14:paraId="51BDA5DD" w14:textId="77777777" w:rsidR="00242B02" w:rsidRPr="00401DAC" w:rsidRDefault="00242B02" w:rsidP="00983E64">
            <w:pPr>
              <w:pStyle w:val="Rubric0"/>
              <w:spacing w:after="80"/>
              <w:rPr>
                <w:lang w:val="es-ES"/>
              </w:rPr>
            </w:pPr>
            <w:r w:rsidRPr="00CF7AB0">
              <w:rPr>
                <w:lang w:val="es-ES"/>
              </w:rPr>
              <w:t xml:space="preserve">1b </w:t>
            </w:r>
            <w:r w:rsidR="00F66247" w:rsidRPr="00CF7AB0">
              <w:rPr>
                <w:lang w:val="es-ES"/>
              </w:rPr>
              <w:t xml:space="preserve">Escucha la </w:t>
            </w:r>
            <w:r w:rsidR="0053246A" w:rsidRPr="00CF7AB0">
              <w:rPr>
                <w:lang w:val="es-ES"/>
              </w:rPr>
              <w:t>segund</w:t>
            </w:r>
            <w:r w:rsidR="00F66247" w:rsidRPr="00CF7AB0">
              <w:rPr>
                <w:lang w:val="es-ES"/>
              </w:rPr>
              <w:t xml:space="preserve">a parte de este reportaje y haz un resumen </w:t>
            </w:r>
            <w:r w:rsidR="005227EB" w:rsidRPr="00CF7AB0">
              <w:rPr>
                <w:lang w:val="es-ES"/>
              </w:rPr>
              <w:t>en un m</w:t>
            </w:r>
            <w:r w:rsidR="008A3F55" w:rsidRPr="00CF7AB0">
              <w:rPr>
                <w:rFonts w:cs="Arial"/>
                <w:lang w:val="es-ES"/>
              </w:rPr>
              <w:t>á</w:t>
            </w:r>
            <w:r w:rsidR="005227EB" w:rsidRPr="00CF7AB0">
              <w:rPr>
                <w:rFonts w:cs="Arial"/>
                <w:lang w:val="es-ES"/>
              </w:rPr>
              <w:t>ximo de</w:t>
            </w:r>
            <w:r w:rsidR="00F66247" w:rsidRPr="00CF7AB0">
              <w:rPr>
                <w:lang w:val="es-ES"/>
              </w:rPr>
              <w:t xml:space="preserve"> 70 palabras en espa</w:t>
            </w:r>
            <w:r w:rsidR="00F66247" w:rsidRPr="00CF7AB0">
              <w:rPr>
                <w:rFonts w:cs="Arial"/>
                <w:lang w:val="es-ES"/>
              </w:rPr>
              <w:t>ñ</w:t>
            </w:r>
            <w:r w:rsidR="00F66247" w:rsidRPr="00CF7AB0">
              <w:rPr>
                <w:lang w:val="es-ES"/>
              </w:rPr>
              <w:t>ol de las r</w:t>
            </w:r>
            <w:r w:rsidR="00401DAC">
              <w:rPr>
                <w:lang w:val="es-ES"/>
              </w:rPr>
              <w:t>e</w:t>
            </w:r>
            <w:r w:rsidR="00F66247" w:rsidRPr="00CF7AB0">
              <w:rPr>
                <w:lang w:val="es-ES"/>
              </w:rPr>
              <w:t>comendaciones que se ofrece</w:t>
            </w:r>
            <w:r w:rsidR="00983E64">
              <w:rPr>
                <w:lang w:val="es-ES"/>
              </w:rPr>
              <w:t>n</w:t>
            </w:r>
            <w:r w:rsidR="00F66247" w:rsidRPr="00CF7AB0">
              <w:rPr>
                <w:lang w:val="es-ES"/>
              </w:rPr>
              <w:t xml:space="preserve"> a los menores cuando se usa un smartphone</w:t>
            </w:r>
            <w:r w:rsidRPr="00CF7AB0">
              <w:rPr>
                <w:lang w:val="es-ES"/>
              </w:rPr>
              <w:t>.</w:t>
            </w:r>
            <w:r w:rsidR="005227EB" w:rsidRPr="00CF7AB0">
              <w:rPr>
                <w:lang w:val="es-ES"/>
              </w:rPr>
              <w:t xml:space="preserve"> </w:t>
            </w:r>
            <w:r w:rsidR="005227EB" w:rsidRPr="00401DAC">
              <w:rPr>
                <w:lang w:val="es-ES"/>
              </w:rPr>
              <w:t>Responde con frases complet</w:t>
            </w:r>
            <w:r w:rsidR="00396F2A" w:rsidRPr="00401DAC">
              <w:rPr>
                <w:lang w:val="es-ES"/>
              </w:rPr>
              <w:t>a</w:t>
            </w:r>
            <w:r w:rsidR="005227EB" w:rsidRPr="00401DAC">
              <w:rPr>
                <w:lang w:val="es-ES"/>
              </w:rPr>
              <w:t>s.</w:t>
            </w:r>
          </w:p>
        </w:tc>
      </w:tr>
    </w:tbl>
    <w:p w14:paraId="1A859434" w14:textId="77777777" w:rsidR="005227EB" w:rsidRPr="00111BBF" w:rsidRDefault="00B81B87" w:rsidP="00CA6692">
      <w:pPr>
        <w:pStyle w:val="BodytextafterRubric"/>
        <w:rPr>
          <w:lang w:val="en-GB"/>
        </w:rPr>
      </w:pPr>
      <w:r w:rsidRPr="00111BBF">
        <w:rPr>
          <w:lang w:val="en-GB"/>
        </w:rPr>
        <w:t xml:space="preserve">Listening and writing activity. </w:t>
      </w:r>
      <w:r w:rsidR="00F66247" w:rsidRPr="00111BBF">
        <w:rPr>
          <w:lang w:val="en-GB"/>
        </w:rPr>
        <w:t xml:space="preserve">Students listen to the second part of the </w:t>
      </w:r>
      <w:r w:rsidR="005F597D" w:rsidRPr="00111BBF">
        <w:rPr>
          <w:lang w:val="en-GB"/>
        </w:rPr>
        <w:t xml:space="preserve">report and then summarise in 70 words the recommendations given to children (minors) on the use of smartphones. </w:t>
      </w:r>
      <w:r w:rsidR="005227EB" w:rsidRPr="00111BBF">
        <w:rPr>
          <w:lang w:val="en-GB"/>
        </w:rPr>
        <w:t>The</w:t>
      </w:r>
      <w:r w:rsidR="00CF7AB0" w:rsidRPr="00111BBF">
        <w:rPr>
          <w:lang w:val="en-GB"/>
        </w:rPr>
        <w:t>y</w:t>
      </w:r>
      <w:r w:rsidR="005227EB" w:rsidRPr="00111BBF">
        <w:rPr>
          <w:lang w:val="en-GB"/>
        </w:rPr>
        <w:t xml:space="preserve"> should write complete sentences.</w:t>
      </w:r>
    </w:p>
    <w:p w14:paraId="11934D29" w14:textId="77777777" w:rsidR="00242B02" w:rsidRPr="00111BBF" w:rsidRDefault="00FB6D40" w:rsidP="00CA6692">
      <w:pPr>
        <w:pStyle w:val="BodytextafterRubric"/>
        <w:rPr>
          <w:lang w:val="en-GB"/>
        </w:rPr>
      </w:pPr>
      <w:r w:rsidRPr="00111BBF">
        <w:rPr>
          <w:lang w:val="en-GB"/>
        </w:rPr>
        <w:t xml:space="preserve">A transcript of the report </w:t>
      </w:r>
      <w:r w:rsidR="00CC2E47" w:rsidRPr="00111BBF">
        <w:rPr>
          <w:lang w:val="en-GB"/>
        </w:rPr>
        <w:t>can be found</w:t>
      </w:r>
      <w:r w:rsidRPr="00111BBF">
        <w:rPr>
          <w:lang w:val="en-GB"/>
        </w:rPr>
        <w:t xml:space="preserve"> on Kerboodle </w:t>
      </w:r>
      <w:r w:rsidR="00CC2E47" w:rsidRPr="00111BBF">
        <w:rPr>
          <w:lang w:val="en-GB"/>
        </w:rPr>
        <w:t>in the folder for</w:t>
      </w:r>
      <w:r w:rsidRPr="00111BBF">
        <w:rPr>
          <w:lang w:val="en-GB"/>
        </w:rPr>
        <w:t xml:space="preserve"> Unit 2 </w:t>
      </w:r>
      <w:r w:rsidRPr="00111BBF">
        <w:rPr>
          <w:i/>
          <w:lang w:val="en-GB"/>
        </w:rPr>
        <w:t>Repaso</w:t>
      </w:r>
      <w:r w:rsidR="00CC2E47" w:rsidRPr="00111BBF">
        <w:rPr>
          <w:lang w:val="en-GB"/>
        </w:rPr>
        <w:t>.</w:t>
      </w:r>
      <w:r w:rsidRPr="00111BBF">
        <w:rPr>
          <w:lang w:val="en-GB"/>
        </w:rPr>
        <w:t xml:space="preserve"> </w:t>
      </w:r>
    </w:p>
    <w:p w14:paraId="5B03CF32" w14:textId="77777777" w:rsidR="00983E64" w:rsidRPr="00111BBF" w:rsidRDefault="00CF7AB0" w:rsidP="00CA6692">
      <w:pPr>
        <w:pStyle w:val="BodytextafterRubric"/>
        <w:rPr>
          <w:lang w:val="en-GB"/>
        </w:rPr>
      </w:pPr>
      <w:r w:rsidRPr="00111BBF">
        <w:rPr>
          <w:lang w:val="en-GB"/>
        </w:rPr>
        <w:t xml:space="preserve">There are 7 marks to the </w:t>
      </w:r>
      <w:r w:rsidR="00983E64" w:rsidRPr="00111BBF">
        <w:rPr>
          <w:lang w:val="en-GB"/>
        </w:rPr>
        <w:t xml:space="preserve">initial </w:t>
      </w:r>
      <w:r w:rsidRPr="00111BBF">
        <w:rPr>
          <w:lang w:val="en-GB"/>
        </w:rPr>
        <w:t>summary</w:t>
      </w:r>
      <w:r w:rsidR="00983E64" w:rsidRPr="00111BBF">
        <w:rPr>
          <w:lang w:val="en-GB"/>
        </w:rPr>
        <w:t>:</w:t>
      </w:r>
    </w:p>
    <w:p w14:paraId="3C309EEF" w14:textId="77777777" w:rsidR="00CF7AB0" w:rsidRPr="00111BBF" w:rsidRDefault="00CF7AB0" w:rsidP="00CA6692">
      <w:pPr>
        <w:pStyle w:val="BodytextafterRubric"/>
        <w:rPr>
          <w:lang w:val="en-GB"/>
        </w:rPr>
      </w:pPr>
      <w:r w:rsidRPr="00111BBF">
        <w:rPr>
          <w:lang w:val="en-GB"/>
        </w:rPr>
        <w:t>For recommendations 1, 3, and 4 there is 1 mark, and for recommendation</w:t>
      </w:r>
      <w:r w:rsidR="009A0D41" w:rsidRPr="00111BBF">
        <w:rPr>
          <w:lang w:val="en-GB"/>
        </w:rPr>
        <w:t>s</w:t>
      </w:r>
      <w:r w:rsidRPr="00111BBF">
        <w:rPr>
          <w:lang w:val="en-GB"/>
        </w:rPr>
        <w:t xml:space="preserve"> 2 and 5 there are 2 marks available for both parts in each question.</w:t>
      </w:r>
    </w:p>
    <w:p w14:paraId="304E14A3" w14:textId="77777777" w:rsidR="00CF7AB0" w:rsidRPr="00111BBF" w:rsidRDefault="00CF7AB0" w:rsidP="00CA6692">
      <w:pPr>
        <w:pStyle w:val="BodytextafterRubric"/>
        <w:rPr>
          <w:lang w:val="en-GB"/>
        </w:rPr>
      </w:pPr>
      <w:r w:rsidRPr="00111BBF">
        <w:rPr>
          <w:lang w:val="en-GB"/>
        </w:rPr>
        <w:t>An additional five marks may be rewarded for the standard of their written Spanish. As far as possible students should write in their own words.</w:t>
      </w:r>
    </w:p>
    <w:p w14:paraId="3E7A7493" w14:textId="77777777" w:rsidR="00892BF6" w:rsidRPr="00111BBF" w:rsidRDefault="00892BF6" w:rsidP="00CA6692">
      <w:pPr>
        <w:pStyle w:val="BodytextafterRubric"/>
        <w:rPr>
          <w:lang w:val="en-GB"/>
        </w:rPr>
      </w:pPr>
      <w:r w:rsidRPr="00111BBF">
        <w:rPr>
          <w:lang w:val="en-GB"/>
        </w:rPr>
        <w:t>Students could say:</w:t>
      </w:r>
    </w:p>
    <w:p w14:paraId="7AD7108D" w14:textId="77777777" w:rsidR="00B42066" w:rsidRPr="00111BBF" w:rsidRDefault="005F597D" w:rsidP="00CA6692">
      <w:pPr>
        <w:pStyle w:val="Listindent"/>
        <w:rPr>
          <w:lang w:val="en-GB"/>
        </w:rPr>
      </w:pPr>
      <w:r w:rsidRPr="00111BBF">
        <w:rPr>
          <w:lang w:val="en-GB"/>
        </w:rPr>
        <w:t>Children should not use smartphones too m</w:t>
      </w:r>
      <w:r w:rsidR="00B42066" w:rsidRPr="00111BBF">
        <w:rPr>
          <w:lang w:val="en-GB"/>
        </w:rPr>
        <w:t>uch as they can become addicted.</w:t>
      </w:r>
    </w:p>
    <w:p w14:paraId="27A2F9AB" w14:textId="77777777" w:rsidR="00B42066" w:rsidRPr="00111BBF" w:rsidRDefault="00FB6D40" w:rsidP="00CA6692">
      <w:pPr>
        <w:pStyle w:val="Listindent"/>
        <w:rPr>
          <w:lang w:val="en-GB"/>
        </w:rPr>
      </w:pPr>
      <w:r w:rsidRPr="00111BBF">
        <w:rPr>
          <w:lang w:val="en-GB"/>
        </w:rPr>
        <w:t xml:space="preserve">Parents need to lay down rules, </w:t>
      </w:r>
      <w:r w:rsidR="00B42066" w:rsidRPr="00111BBF">
        <w:rPr>
          <w:lang w:val="en-GB"/>
        </w:rPr>
        <w:t>because their children spend too much time on their phones, waste a lot of money on them or download inappropriate material.</w:t>
      </w:r>
    </w:p>
    <w:p w14:paraId="3250E61F" w14:textId="77777777" w:rsidR="00B42066" w:rsidRPr="00111BBF" w:rsidRDefault="00FB6D40" w:rsidP="00CA6692">
      <w:pPr>
        <w:pStyle w:val="Listindent"/>
        <w:rPr>
          <w:lang w:val="en-GB"/>
        </w:rPr>
      </w:pPr>
      <w:r w:rsidRPr="00111BBF">
        <w:rPr>
          <w:lang w:val="en-GB"/>
        </w:rPr>
        <w:t>M</w:t>
      </w:r>
      <w:r w:rsidR="00B42066" w:rsidRPr="00111BBF">
        <w:rPr>
          <w:lang w:val="en-GB"/>
        </w:rPr>
        <w:t>obiles sho</w:t>
      </w:r>
      <w:r w:rsidRPr="00111BBF">
        <w:rPr>
          <w:lang w:val="en-GB"/>
        </w:rPr>
        <w:t xml:space="preserve">uld not be used at </w:t>
      </w:r>
      <w:r w:rsidR="00B42066" w:rsidRPr="00111BBF">
        <w:rPr>
          <w:lang w:val="en-GB"/>
        </w:rPr>
        <w:t xml:space="preserve">meal times. </w:t>
      </w:r>
    </w:p>
    <w:p w14:paraId="6498F44C" w14:textId="77777777" w:rsidR="00B42066" w:rsidRPr="00111BBF" w:rsidRDefault="00FB6D40" w:rsidP="00CA6692">
      <w:pPr>
        <w:pStyle w:val="Listindent"/>
        <w:rPr>
          <w:lang w:val="en-GB"/>
        </w:rPr>
      </w:pPr>
      <w:r w:rsidRPr="00111BBF">
        <w:rPr>
          <w:lang w:val="en-GB"/>
        </w:rPr>
        <w:t>C</w:t>
      </w:r>
      <w:r w:rsidR="00B42066" w:rsidRPr="00111BBF">
        <w:rPr>
          <w:lang w:val="en-GB"/>
        </w:rPr>
        <w:t>hildren should not take mobiles to school.</w:t>
      </w:r>
    </w:p>
    <w:p w14:paraId="5AE0FAEC" w14:textId="77777777" w:rsidR="00B42066" w:rsidRPr="00111BBF" w:rsidRDefault="00FB6D40" w:rsidP="00CA6692">
      <w:pPr>
        <w:pStyle w:val="Listindent"/>
        <w:rPr>
          <w:lang w:val="en-GB"/>
        </w:rPr>
      </w:pPr>
      <w:r w:rsidRPr="00111BBF">
        <w:rPr>
          <w:lang w:val="en-GB"/>
        </w:rPr>
        <w:t>I</w:t>
      </w:r>
      <w:r w:rsidR="00B42066" w:rsidRPr="00111BBF">
        <w:rPr>
          <w:lang w:val="en-GB"/>
        </w:rPr>
        <w:t>t is important to explain to young people the dangers of sharing personal information</w:t>
      </w:r>
      <w:r w:rsidRPr="00111BBF">
        <w:rPr>
          <w:lang w:val="en-GB"/>
        </w:rPr>
        <w:t xml:space="preserve"> with strangers.</w:t>
      </w:r>
    </w:p>
    <w:p w14:paraId="04071E7B" w14:textId="77777777" w:rsidR="00892BF6" w:rsidRPr="00111BBF" w:rsidRDefault="00892BF6" w:rsidP="00CA6692">
      <w:pPr>
        <w:pStyle w:val="Listindent"/>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53246A" w:rsidRPr="00111BBF" w14:paraId="63D6FFC9" w14:textId="77777777" w:rsidTr="00353014">
        <w:tc>
          <w:tcPr>
            <w:tcW w:w="10206" w:type="dxa"/>
            <w:shd w:val="clear" w:color="auto" w:fill="B4C5E5"/>
            <w:vAlign w:val="center"/>
          </w:tcPr>
          <w:p w14:paraId="202919FF" w14:textId="77777777" w:rsidR="0053246A" w:rsidRPr="00CF7AB0" w:rsidRDefault="0053246A" w:rsidP="00F82904">
            <w:pPr>
              <w:pStyle w:val="Rubric0"/>
              <w:spacing w:after="80"/>
              <w:rPr>
                <w:lang w:val="es-ES"/>
              </w:rPr>
            </w:pPr>
            <w:r w:rsidRPr="00CF7AB0">
              <w:rPr>
                <w:lang w:val="es-ES"/>
              </w:rPr>
              <w:t xml:space="preserve">2 </w:t>
            </w:r>
            <w:r w:rsidR="00F82904" w:rsidRPr="00CF7AB0">
              <w:rPr>
                <w:lang w:val="es-ES"/>
              </w:rPr>
              <w:t>Traduce al ingl</w:t>
            </w:r>
            <w:r w:rsidR="00F82904" w:rsidRPr="00CF7AB0">
              <w:rPr>
                <w:rFonts w:cs="Arial"/>
                <w:lang w:val="es-ES"/>
              </w:rPr>
              <w:t>é</w:t>
            </w:r>
            <w:r w:rsidR="00F82904" w:rsidRPr="00CF7AB0">
              <w:rPr>
                <w:lang w:val="es-ES"/>
              </w:rPr>
              <w:t>s este art</w:t>
            </w:r>
            <w:r w:rsidR="00F82904" w:rsidRPr="00CF7AB0">
              <w:rPr>
                <w:rFonts w:cs="Arial"/>
                <w:lang w:val="es-ES"/>
              </w:rPr>
              <w:t>í</w:t>
            </w:r>
            <w:r w:rsidR="00F82904" w:rsidRPr="00CF7AB0">
              <w:rPr>
                <w:lang w:val="es-ES"/>
              </w:rPr>
              <w:t>culo sobre c</w:t>
            </w:r>
            <w:r w:rsidR="00F82904" w:rsidRPr="00CF7AB0">
              <w:rPr>
                <w:rFonts w:cs="Arial"/>
                <w:lang w:val="es-ES"/>
              </w:rPr>
              <w:t>ó</w:t>
            </w:r>
            <w:r w:rsidR="00F82904" w:rsidRPr="00CF7AB0">
              <w:rPr>
                <w:lang w:val="es-ES"/>
              </w:rPr>
              <w:t xml:space="preserve">mo </w:t>
            </w:r>
            <w:r w:rsidR="008C3577" w:rsidRPr="00CF7AB0">
              <w:rPr>
                <w:lang w:val="es-ES"/>
              </w:rPr>
              <w:t>las redes sociales mantienen a esta cantante viva.</w:t>
            </w:r>
          </w:p>
        </w:tc>
      </w:tr>
    </w:tbl>
    <w:p w14:paraId="4A1FAC0B" w14:textId="77777777" w:rsidR="008C3577" w:rsidRPr="00111BBF" w:rsidRDefault="00B81B87" w:rsidP="00CA6692">
      <w:pPr>
        <w:pStyle w:val="BodytextafterRubric"/>
        <w:rPr>
          <w:lang w:val="en-GB"/>
        </w:rPr>
      </w:pPr>
      <w:r w:rsidRPr="00111BBF">
        <w:rPr>
          <w:lang w:val="en-GB"/>
        </w:rPr>
        <w:t xml:space="preserve">Translation activity. </w:t>
      </w:r>
      <w:r w:rsidR="00353014" w:rsidRPr="00111BBF">
        <w:rPr>
          <w:lang w:val="en-GB"/>
        </w:rPr>
        <w:t>Students translate the article on how social networks are keeping the music of a singer alive.</w:t>
      </w:r>
    </w:p>
    <w:p w14:paraId="3C17FCA9" w14:textId="77777777" w:rsidR="0053246A" w:rsidRDefault="00B657AB" w:rsidP="00CA6692">
      <w:pPr>
        <w:pStyle w:val="Aswersheading"/>
      </w:pPr>
      <w:r>
        <w:t>Suggested answer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8"/>
      </w:tblGrid>
      <w:tr w:rsidR="00353014" w:rsidRPr="00396F2A" w14:paraId="0946D2B3" w14:textId="77777777" w:rsidTr="00353014">
        <w:tc>
          <w:tcPr>
            <w:tcW w:w="0" w:type="auto"/>
          </w:tcPr>
          <w:p w14:paraId="7F44B0FD" w14:textId="77777777" w:rsidR="00353014" w:rsidRPr="00111BBF" w:rsidRDefault="00353014" w:rsidP="00CA6692">
            <w:pPr>
              <w:pStyle w:val="Bodytext"/>
              <w:rPr>
                <w:lang w:val="en-GB"/>
              </w:rPr>
            </w:pPr>
            <w:r w:rsidRPr="00111BBF">
              <w:rPr>
                <w:lang w:val="en-GB"/>
              </w:rPr>
              <w:t>US-born Latin singer Selena Quintanilla was known as the ‘Queen of Tex-Mex music’. Twenty years ago, she was shot dead by her fan club manager Yolanda Saldívar.</w:t>
            </w:r>
          </w:p>
        </w:tc>
      </w:tr>
      <w:tr w:rsidR="00353014" w:rsidRPr="00396F2A" w14:paraId="14E54378" w14:textId="77777777" w:rsidTr="00353014">
        <w:tc>
          <w:tcPr>
            <w:tcW w:w="0" w:type="auto"/>
          </w:tcPr>
          <w:p w14:paraId="7D0DC902" w14:textId="77777777" w:rsidR="00353014" w:rsidRPr="00111BBF" w:rsidRDefault="00353014" w:rsidP="00CA6692">
            <w:pPr>
              <w:pStyle w:val="Bodytext"/>
              <w:rPr>
                <w:lang w:val="en-GB"/>
              </w:rPr>
            </w:pPr>
            <w:r w:rsidRPr="00111BBF">
              <w:rPr>
                <w:lang w:val="en-GB"/>
              </w:rPr>
              <w:t xml:space="preserve">Back then Facebook, Instagram and Twitter did not exist, but now millions of followers keep her memory alive on social media. On the anniversary of her death, many users  are remembering the singerby using the hashtags #Selena20 and #SelenaQuintanilla. </w:t>
            </w:r>
            <w:r w:rsidR="00B657AB" w:rsidRPr="00111BBF">
              <w:rPr>
                <w:lang w:val="en-GB"/>
              </w:rPr>
              <w:t>‘</w:t>
            </w:r>
            <w:r w:rsidRPr="00111BBF">
              <w:rPr>
                <w:lang w:val="en-GB"/>
              </w:rPr>
              <w:t>It's crazy</w:t>
            </w:r>
            <w:r w:rsidR="00B657AB" w:rsidRPr="00111BBF">
              <w:rPr>
                <w:lang w:val="en-GB"/>
              </w:rPr>
              <w:t>,’</w:t>
            </w:r>
            <w:r w:rsidRPr="00111BBF">
              <w:rPr>
                <w:lang w:val="en-GB"/>
              </w:rPr>
              <w:t xml:space="preserve"> says Selena’s father. </w:t>
            </w:r>
            <w:r w:rsidR="00B657AB" w:rsidRPr="00111BBF">
              <w:rPr>
                <w:lang w:val="en-GB"/>
              </w:rPr>
              <w:t>‘</w:t>
            </w:r>
            <w:r w:rsidRPr="00111BBF">
              <w:rPr>
                <w:lang w:val="en-GB"/>
              </w:rPr>
              <w:t>Her fame keeps growing due to the power of the social networks</w:t>
            </w:r>
            <w:r w:rsidR="00B657AB" w:rsidRPr="00111BBF">
              <w:rPr>
                <w:lang w:val="en-GB"/>
              </w:rPr>
              <w:t>.’</w:t>
            </w:r>
          </w:p>
        </w:tc>
      </w:tr>
    </w:tbl>
    <w:p w14:paraId="3A5A223E" w14:textId="77777777" w:rsidR="00353014" w:rsidRPr="00111BBF" w:rsidRDefault="00353014" w:rsidP="00CA6692">
      <w:pPr>
        <w:pStyle w:val="Bodytext"/>
        <w:rPr>
          <w:lang w:val="en-GB"/>
        </w:rPr>
      </w:pPr>
    </w:p>
    <w:p w14:paraId="2EE08196" w14:textId="77777777" w:rsidR="00242B02" w:rsidRDefault="00353014" w:rsidP="00CA6692">
      <w:pPr>
        <w:pStyle w:val="Answersmarks"/>
      </w:pPr>
      <w:r w:rsidRPr="00353014">
        <w:t>[10 marks]</w:t>
      </w:r>
    </w:p>
    <w:tbl>
      <w:tblPr>
        <w:tblStyle w:val="TableGrid"/>
        <w:tblW w:w="0" w:type="auto"/>
        <w:tblInd w:w="10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7005"/>
      </w:tblGrid>
      <w:tr w:rsidR="00242B02" w:rsidRPr="00396F2A" w14:paraId="7F993630" w14:textId="77777777" w:rsidTr="00353014">
        <w:trPr>
          <w:trHeight w:val="368"/>
        </w:trPr>
        <w:tc>
          <w:tcPr>
            <w:tcW w:w="7005" w:type="dxa"/>
          </w:tcPr>
          <w:p w14:paraId="75D821E5" w14:textId="77777777" w:rsidR="00242B02" w:rsidRPr="00111BBF" w:rsidRDefault="00C53C24" w:rsidP="00CA6692">
            <w:pPr>
              <w:pStyle w:val="Strategyheading"/>
              <w:rPr>
                <w:lang w:val="en-GB"/>
              </w:rPr>
            </w:pPr>
            <w:r w:rsidRPr="00111BBF">
              <w:rPr>
                <w:lang w:val="en-GB"/>
              </w:rPr>
              <w:t>Reading a text for compreh</w:t>
            </w:r>
            <w:r w:rsidR="003D636A" w:rsidRPr="00111BBF">
              <w:rPr>
                <w:lang w:val="en-GB"/>
              </w:rPr>
              <w:t>e</w:t>
            </w:r>
            <w:r w:rsidRPr="00111BBF">
              <w:rPr>
                <w:lang w:val="en-GB"/>
              </w:rPr>
              <w:t>nsion</w:t>
            </w:r>
          </w:p>
        </w:tc>
      </w:tr>
      <w:tr w:rsidR="00242B02" w:rsidRPr="00396F2A" w14:paraId="037E9FDD" w14:textId="77777777" w:rsidTr="00353014">
        <w:trPr>
          <w:trHeight w:val="1039"/>
        </w:trPr>
        <w:tc>
          <w:tcPr>
            <w:tcW w:w="7005" w:type="dxa"/>
          </w:tcPr>
          <w:p w14:paraId="33C0D423" w14:textId="77777777" w:rsidR="00242B02" w:rsidRPr="00111BBF" w:rsidRDefault="00C53C24" w:rsidP="00CA6692">
            <w:pPr>
              <w:pStyle w:val="Bodytext"/>
              <w:rPr>
                <w:lang w:val="en-GB"/>
              </w:rPr>
            </w:pPr>
            <w:r w:rsidRPr="00111BBF">
              <w:rPr>
                <w:lang w:val="en-GB"/>
              </w:rPr>
              <w:t xml:space="preserve">Take students through the points in the </w:t>
            </w:r>
            <w:r w:rsidR="00673681" w:rsidRPr="00111BBF">
              <w:rPr>
                <w:lang w:val="en-GB"/>
              </w:rPr>
              <w:t>s</w:t>
            </w:r>
            <w:r w:rsidRPr="00111BBF">
              <w:rPr>
                <w:lang w:val="en-GB"/>
              </w:rPr>
              <w:t>kills box on reading a text for comprehension on page 43 of the Student Book.</w:t>
            </w:r>
          </w:p>
          <w:p w14:paraId="07971092" w14:textId="77777777" w:rsidR="00C53C24" w:rsidRPr="00111BBF" w:rsidRDefault="00C53C24" w:rsidP="00CA6692">
            <w:pPr>
              <w:pStyle w:val="Bodytext"/>
              <w:rPr>
                <w:lang w:val="en-GB"/>
              </w:rPr>
            </w:pPr>
            <w:r w:rsidRPr="00111BBF">
              <w:rPr>
                <w:lang w:val="en-GB"/>
              </w:rPr>
              <w:t>Activity 3 which follows provides an opportunity to practise these skills</w:t>
            </w:r>
            <w:r w:rsidR="000A4752" w:rsidRPr="00111BBF">
              <w:rPr>
                <w:lang w:val="en-GB"/>
              </w:rPr>
              <w:t>.</w:t>
            </w:r>
          </w:p>
          <w:p w14:paraId="496359F3" w14:textId="77777777" w:rsidR="000A4752" w:rsidRPr="00111BBF" w:rsidRDefault="000A4752" w:rsidP="00CA6692">
            <w:pPr>
              <w:pStyle w:val="Bodytext"/>
              <w:rPr>
                <w:lang w:val="en-GB"/>
              </w:rPr>
            </w:pPr>
            <w:r w:rsidRPr="00111BBF">
              <w:rPr>
                <w:lang w:val="en-GB"/>
              </w:rPr>
              <w:t xml:space="preserve">There is an interactive activity on Kerboodle </w:t>
            </w:r>
            <w:r w:rsidR="00CC2E47" w:rsidRPr="00111BBF">
              <w:rPr>
                <w:lang w:val="en-GB"/>
              </w:rPr>
              <w:t>for further practice.</w:t>
            </w:r>
          </w:p>
        </w:tc>
      </w:tr>
    </w:tbl>
    <w:p w14:paraId="2BC799EF" w14:textId="77777777" w:rsidR="00242B02" w:rsidRPr="00111BBF" w:rsidRDefault="00242B02" w:rsidP="00CA6692">
      <w:pPr>
        <w:pStyle w:val="Bodytext"/>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242B02" w:rsidRPr="00111BBF" w14:paraId="13D3DB70" w14:textId="77777777" w:rsidTr="00353014">
        <w:tc>
          <w:tcPr>
            <w:tcW w:w="10206" w:type="dxa"/>
            <w:shd w:val="clear" w:color="auto" w:fill="B4C5E5"/>
            <w:vAlign w:val="center"/>
          </w:tcPr>
          <w:p w14:paraId="23692597" w14:textId="77777777" w:rsidR="00242B02" w:rsidRPr="00CF7AB0" w:rsidRDefault="00242B02" w:rsidP="00097B5F">
            <w:pPr>
              <w:pStyle w:val="Rubric0"/>
              <w:spacing w:after="80"/>
              <w:rPr>
                <w:lang w:val="es-ES"/>
              </w:rPr>
            </w:pPr>
            <w:r w:rsidRPr="00CF7AB0">
              <w:rPr>
                <w:lang w:val="es-ES"/>
              </w:rPr>
              <w:t xml:space="preserve">3 </w:t>
            </w:r>
            <w:r w:rsidR="00A5148F" w:rsidRPr="00CF7AB0">
              <w:rPr>
                <w:lang w:val="es-ES"/>
              </w:rPr>
              <w:t>Lee este art</w:t>
            </w:r>
            <w:r w:rsidR="00A5148F" w:rsidRPr="00CF7AB0">
              <w:rPr>
                <w:rFonts w:cs="Arial"/>
                <w:lang w:val="es-ES"/>
              </w:rPr>
              <w:t>í</w:t>
            </w:r>
            <w:r w:rsidR="00A5148F" w:rsidRPr="00CF7AB0">
              <w:rPr>
                <w:lang w:val="es-ES"/>
              </w:rPr>
              <w:t>culo sobre la telemedic</w:t>
            </w:r>
            <w:r w:rsidR="00776EBB" w:rsidRPr="00CF7AB0">
              <w:rPr>
                <w:lang w:val="es-ES"/>
              </w:rPr>
              <w:t>i</w:t>
            </w:r>
            <w:r w:rsidR="00A5148F" w:rsidRPr="00CF7AB0">
              <w:rPr>
                <w:lang w:val="es-ES"/>
              </w:rPr>
              <w:t xml:space="preserve">na. Decide si las frases siguientes son </w:t>
            </w:r>
            <w:r w:rsidR="005227EB" w:rsidRPr="00CF7AB0">
              <w:rPr>
                <w:lang w:val="es-ES"/>
              </w:rPr>
              <w:t>V</w:t>
            </w:r>
            <w:r w:rsidR="00A5148F" w:rsidRPr="00CF7AB0">
              <w:rPr>
                <w:lang w:val="es-ES"/>
              </w:rPr>
              <w:t>erdader</w:t>
            </w:r>
            <w:r w:rsidR="00776EBB" w:rsidRPr="00CF7AB0">
              <w:rPr>
                <w:lang w:val="es-ES"/>
              </w:rPr>
              <w:t>as</w:t>
            </w:r>
            <w:r w:rsidR="005227EB" w:rsidRPr="00CF7AB0">
              <w:rPr>
                <w:lang w:val="es-ES"/>
              </w:rPr>
              <w:t xml:space="preserve"> (V</w:t>
            </w:r>
            <w:r w:rsidR="00A5148F" w:rsidRPr="00CF7AB0">
              <w:rPr>
                <w:lang w:val="es-ES"/>
              </w:rPr>
              <w:t>), F</w:t>
            </w:r>
            <w:r w:rsidR="005227EB" w:rsidRPr="00CF7AB0">
              <w:rPr>
                <w:lang w:val="es-ES"/>
              </w:rPr>
              <w:t>alsas</w:t>
            </w:r>
            <w:r w:rsidR="00A5148F" w:rsidRPr="00CF7AB0">
              <w:rPr>
                <w:lang w:val="es-ES"/>
              </w:rPr>
              <w:t xml:space="preserve"> (</w:t>
            </w:r>
            <w:r w:rsidR="005227EB" w:rsidRPr="00CF7AB0">
              <w:rPr>
                <w:lang w:val="es-ES"/>
              </w:rPr>
              <w:t>F</w:t>
            </w:r>
            <w:r w:rsidR="00A5148F" w:rsidRPr="00CF7AB0">
              <w:rPr>
                <w:lang w:val="es-ES"/>
              </w:rPr>
              <w:t xml:space="preserve">) o </w:t>
            </w:r>
            <w:r w:rsidR="005227EB" w:rsidRPr="00CF7AB0">
              <w:rPr>
                <w:lang w:val="es-ES"/>
              </w:rPr>
              <w:t>No mencionad</w:t>
            </w:r>
            <w:r w:rsidR="00097B5F" w:rsidRPr="00CF7AB0">
              <w:rPr>
                <w:lang w:val="es-ES"/>
              </w:rPr>
              <w:t>as</w:t>
            </w:r>
            <w:r w:rsidR="005227EB" w:rsidRPr="00CF7AB0">
              <w:rPr>
                <w:lang w:val="es-ES"/>
              </w:rPr>
              <w:t xml:space="preserve"> (N</w:t>
            </w:r>
            <w:r w:rsidR="00776EBB" w:rsidRPr="00CF7AB0">
              <w:rPr>
                <w:lang w:val="es-ES"/>
              </w:rPr>
              <w:t>)</w:t>
            </w:r>
            <w:r w:rsidRPr="00CF7AB0">
              <w:rPr>
                <w:lang w:val="es-ES"/>
              </w:rPr>
              <w:t>.</w:t>
            </w:r>
          </w:p>
        </w:tc>
      </w:tr>
    </w:tbl>
    <w:p w14:paraId="41961966" w14:textId="77777777" w:rsidR="00242B02" w:rsidRPr="00111BBF" w:rsidRDefault="00B81B87" w:rsidP="00CA6692">
      <w:pPr>
        <w:pStyle w:val="BodytextafterRubric"/>
        <w:rPr>
          <w:lang w:val="en-GB"/>
        </w:rPr>
      </w:pPr>
      <w:r w:rsidRPr="00111BBF">
        <w:rPr>
          <w:lang w:val="en-GB"/>
        </w:rPr>
        <w:t xml:space="preserve">Reading activity. </w:t>
      </w:r>
      <w:r w:rsidR="00A5148F" w:rsidRPr="00111BBF">
        <w:rPr>
          <w:lang w:val="en-GB"/>
        </w:rPr>
        <w:t xml:space="preserve">Students read the article on telemedicine and then decide whether the statements </w:t>
      </w:r>
      <w:r w:rsidR="00D15053" w:rsidRPr="00111BBF">
        <w:rPr>
          <w:lang w:val="en-GB"/>
        </w:rPr>
        <w:t>1–6</w:t>
      </w:r>
      <w:r w:rsidR="00A5148F" w:rsidRPr="00111BBF">
        <w:rPr>
          <w:lang w:val="en-GB"/>
        </w:rPr>
        <w:t xml:space="preserve"> are true (V)</w:t>
      </w:r>
      <w:r w:rsidR="003D636A" w:rsidRPr="00111BBF">
        <w:rPr>
          <w:lang w:val="en-GB"/>
        </w:rPr>
        <w:t>, false (F) or not mentioned (N</w:t>
      </w:r>
      <w:r w:rsidR="00A5148F" w:rsidRPr="00111BBF">
        <w:rPr>
          <w:lang w:val="en-GB"/>
        </w:rPr>
        <w:t>).</w:t>
      </w:r>
    </w:p>
    <w:p w14:paraId="3659435C" w14:textId="77777777" w:rsidR="00242B02" w:rsidRDefault="00242B02" w:rsidP="00CA6692">
      <w:pPr>
        <w:pStyle w:val="Aswersheading"/>
      </w:pPr>
      <w:r w:rsidRPr="00D6378A">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505"/>
        <w:gridCol w:w="505"/>
        <w:gridCol w:w="517"/>
        <w:gridCol w:w="517"/>
        <w:gridCol w:w="528"/>
      </w:tblGrid>
      <w:tr w:rsidR="00B3718A" w:rsidRPr="00396F2A" w14:paraId="56AC17A1" w14:textId="77777777" w:rsidTr="00B3718A">
        <w:tc>
          <w:tcPr>
            <w:tcW w:w="0" w:type="auto"/>
          </w:tcPr>
          <w:p w14:paraId="1979EA14" w14:textId="77777777" w:rsidR="00B3718A" w:rsidRPr="00B3718A" w:rsidRDefault="00B3718A" w:rsidP="00CA6692">
            <w:pPr>
              <w:pStyle w:val="Bodytext"/>
            </w:pPr>
            <w:r w:rsidRPr="00B3718A">
              <w:t>1 N</w:t>
            </w:r>
          </w:p>
        </w:tc>
        <w:tc>
          <w:tcPr>
            <w:tcW w:w="0" w:type="auto"/>
          </w:tcPr>
          <w:p w14:paraId="7515C9F1" w14:textId="77777777" w:rsidR="00B3718A" w:rsidRPr="00B3718A" w:rsidRDefault="00B3718A" w:rsidP="00CA6692">
            <w:pPr>
              <w:pStyle w:val="Bodytext"/>
            </w:pPr>
            <w:r w:rsidRPr="00B3718A">
              <w:t>2 F</w:t>
            </w:r>
          </w:p>
        </w:tc>
        <w:tc>
          <w:tcPr>
            <w:tcW w:w="0" w:type="auto"/>
          </w:tcPr>
          <w:p w14:paraId="5FF12A18" w14:textId="77777777" w:rsidR="00B3718A" w:rsidRPr="00B3718A" w:rsidRDefault="00B3718A" w:rsidP="00CA6692">
            <w:pPr>
              <w:pStyle w:val="Bodytext"/>
            </w:pPr>
            <w:r w:rsidRPr="00B3718A">
              <w:t>3 F</w:t>
            </w:r>
          </w:p>
        </w:tc>
        <w:tc>
          <w:tcPr>
            <w:tcW w:w="0" w:type="auto"/>
          </w:tcPr>
          <w:p w14:paraId="41E8CB30" w14:textId="77777777" w:rsidR="00B3718A" w:rsidRPr="00B3718A" w:rsidRDefault="00B3718A" w:rsidP="00CA6692">
            <w:pPr>
              <w:pStyle w:val="Bodytext"/>
            </w:pPr>
            <w:r w:rsidRPr="00B3718A">
              <w:t>4 V</w:t>
            </w:r>
          </w:p>
        </w:tc>
        <w:tc>
          <w:tcPr>
            <w:tcW w:w="0" w:type="auto"/>
          </w:tcPr>
          <w:p w14:paraId="1AC7BC91" w14:textId="77777777" w:rsidR="00B3718A" w:rsidRPr="00B3718A" w:rsidRDefault="00B3718A" w:rsidP="00CA6692">
            <w:pPr>
              <w:pStyle w:val="Bodytext"/>
            </w:pPr>
            <w:r w:rsidRPr="00B3718A">
              <w:t>5 V</w:t>
            </w:r>
          </w:p>
        </w:tc>
        <w:tc>
          <w:tcPr>
            <w:tcW w:w="0" w:type="auto"/>
          </w:tcPr>
          <w:p w14:paraId="7B99CF21" w14:textId="77777777" w:rsidR="00B3718A" w:rsidRPr="00B3718A" w:rsidRDefault="00B3718A" w:rsidP="00CA6692">
            <w:pPr>
              <w:pStyle w:val="Bodytext"/>
            </w:pPr>
            <w:r w:rsidRPr="00B3718A">
              <w:t>6 N</w:t>
            </w:r>
          </w:p>
        </w:tc>
      </w:tr>
    </w:tbl>
    <w:p w14:paraId="23135208" w14:textId="77777777" w:rsidR="00B3718A" w:rsidRDefault="00B3718A" w:rsidP="00CA6692">
      <w:pPr>
        <w:pStyle w:val="Answersmarks"/>
      </w:pPr>
      <w:r>
        <w:t>[6 marks]</w:t>
      </w:r>
    </w:p>
    <w:p w14:paraId="373ECEE1" w14:textId="77777777" w:rsidR="00B3718A" w:rsidRDefault="00B3718A" w:rsidP="00242B02">
      <w:pPr>
        <w:pStyle w:val="BodyText0"/>
        <w:rPr>
          <w:sz w:val="20"/>
        </w:rPr>
      </w:pPr>
    </w:p>
    <w:p w14:paraId="7F935CA2" w14:textId="77777777" w:rsidR="00983E64" w:rsidRDefault="00983E64" w:rsidP="00242B02">
      <w:pPr>
        <w:pStyle w:val="BodyText0"/>
        <w:rPr>
          <w:sz w:val="20"/>
        </w:rPr>
      </w:pPr>
    </w:p>
    <w:p w14:paraId="5355BD51" w14:textId="77777777" w:rsidR="00983E64" w:rsidRPr="00396F2A" w:rsidRDefault="00983E64" w:rsidP="00242B02">
      <w:pPr>
        <w:pStyle w:val="BodyText0"/>
        <w:rPr>
          <w:sz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242B02" w:rsidRPr="00111BBF" w14:paraId="6A7023E2" w14:textId="77777777" w:rsidTr="00353014">
        <w:tc>
          <w:tcPr>
            <w:tcW w:w="10206" w:type="dxa"/>
            <w:shd w:val="clear" w:color="auto" w:fill="B4C5E5"/>
            <w:vAlign w:val="center"/>
          </w:tcPr>
          <w:p w14:paraId="1B4CC00B" w14:textId="77777777" w:rsidR="00242B02" w:rsidRPr="00CF7AB0" w:rsidRDefault="00242B02" w:rsidP="00776EBB">
            <w:pPr>
              <w:pStyle w:val="Rubric0"/>
              <w:spacing w:after="80"/>
              <w:rPr>
                <w:lang w:val="es-ES"/>
              </w:rPr>
            </w:pPr>
            <w:r w:rsidRPr="00CF7AB0">
              <w:rPr>
                <w:lang w:val="es-ES"/>
              </w:rPr>
              <w:t xml:space="preserve">4 </w:t>
            </w:r>
            <w:r w:rsidR="00776EBB" w:rsidRPr="00CF7AB0">
              <w:rPr>
                <w:lang w:val="es-ES"/>
              </w:rPr>
              <w:t>Utiliza el vocabulario para traducir este art</w:t>
            </w:r>
            <w:r w:rsidR="00776EBB" w:rsidRPr="00CF7AB0">
              <w:rPr>
                <w:rFonts w:cs="Arial"/>
                <w:lang w:val="es-ES"/>
              </w:rPr>
              <w:t>í</w:t>
            </w:r>
            <w:r w:rsidR="00776EBB" w:rsidRPr="00CF7AB0">
              <w:rPr>
                <w:lang w:val="es-ES"/>
              </w:rPr>
              <w:t>culo al espa</w:t>
            </w:r>
            <w:r w:rsidR="00776EBB" w:rsidRPr="00CF7AB0">
              <w:rPr>
                <w:rFonts w:cs="Arial"/>
                <w:lang w:val="es-ES"/>
              </w:rPr>
              <w:t>ñ</w:t>
            </w:r>
            <w:r w:rsidR="00776EBB" w:rsidRPr="00CF7AB0">
              <w:rPr>
                <w:lang w:val="es-ES"/>
              </w:rPr>
              <w:t>ol.</w:t>
            </w:r>
          </w:p>
        </w:tc>
      </w:tr>
    </w:tbl>
    <w:p w14:paraId="6B1D96A6" w14:textId="77777777" w:rsidR="00242B02" w:rsidRDefault="00B81B87" w:rsidP="00CA6692">
      <w:pPr>
        <w:pStyle w:val="BodytextafterRubric"/>
      </w:pPr>
      <w:r w:rsidRPr="00111BBF">
        <w:rPr>
          <w:lang w:val="en-GB"/>
        </w:rPr>
        <w:t xml:space="preserve">Translation activity. </w:t>
      </w:r>
      <w:r w:rsidR="008D4044" w:rsidRPr="00111BBF">
        <w:rPr>
          <w:lang w:val="en-GB"/>
        </w:rPr>
        <w:t xml:space="preserve">Students use the vocabulary listed to help them translate the article on the Ley Mordaza, regarding </w:t>
      </w:r>
      <w:r w:rsidR="00C52DB1" w:rsidRPr="00111BBF">
        <w:rPr>
          <w:lang w:val="en-GB"/>
        </w:rPr>
        <w:t xml:space="preserve">the </w:t>
      </w:r>
      <w:r w:rsidR="008D4044" w:rsidRPr="00111BBF">
        <w:rPr>
          <w:lang w:val="en-GB"/>
        </w:rPr>
        <w:t xml:space="preserve">legal position of those who use social media </w:t>
      </w:r>
      <w:r w:rsidR="00C52DB1" w:rsidRPr="00111BBF">
        <w:rPr>
          <w:lang w:val="en-GB"/>
        </w:rPr>
        <w:t xml:space="preserve">to advertise public demonstrations. </w:t>
      </w:r>
      <w:r w:rsidR="00C52DB1">
        <w:t>They may need  to check abbreviations in dictionaries</w:t>
      </w:r>
      <w:r w:rsidR="005227EB">
        <w:t>.</w:t>
      </w:r>
    </w:p>
    <w:p w14:paraId="692960AD" w14:textId="77777777" w:rsidR="008D4044" w:rsidRPr="00BD6C85" w:rsidRDefault="005926FB" w:rsidP="00CA6692">
      <w:pPr>
        <w:pStyle w:val="Aswersheading"/>
      </w:pPr>
      <w:r>
        <w:t>Suggested answer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8"/>
      </w:tblGrid>
      <w:tr w:rsidR="008D4044" w:rsidRPr="00111BBF" w14:paraId="7D0DB9C5" w14:textId="77777777" w:rsidTr="008D4044">
        <w:tc>
          <w:tcPr>
            <w:tcW w:w="0" w:type="auto"/>
          </w:tcPr>
          <w:p w14:paraId="736ECF25" w14:textId="77777777" w:rsidR="008D4044" w:rsidRPr="008D4044" w:rsidRDefault="008D4044" w:rsidP="00CA6692">
            <w:pPr>
              <w:pStyle w:val="Bodytext"/>
            </w:pPr>
            <w:r w:rsidRPr="008D4044">
              <w:t>La polémica ley española, Ley Mordaza, ha sido criticada por los partidos de la oposición, jueces, abogados, ONGs y expertos en derechos humanos de la ONU y la UE.</w:t>
            </w:r>
          </w:p>
        </w:tc>
      </w:tr>
      <w:tr w:rsidR="008D4044" w:rsidRPr="00111BBF" w14:paraId="219EEA5A" w14:textId="77777777" w:rsidTr="008D4044">
        <w:tc>
          <w:tcPr>
            <w:tcW w:w="0" w:type="auto"/>
          </w:tcPr>
          <w:p w14:paraId="129CBA2C" w14:textId="77777777" w:rsidR="008D4044" w:rsidRPr="008D4044" w:rsidRDefault="008D4044" w:rsidP="00CA6692">
            <w:pPr>
              <w:pStyle w:val="Bodytext"/>
            </w:pPr>
            <w:r w:rsidRPr="008D4044">
              <w:t>La nueva ley va más allá de las calles y pone límites a lo que se permite en las redes sociales, uno de los principales canales para el movimiento de protesta social. A la gente que escribe en su cuenta de Twitter o Facebook que ″habrá una manifestación hoy en la Puerta del Sol a las 7 de la tarde″ se le puede considerar responsable de esa misma manifestación.</w:t>
            </w:r>
          </w:p>
        </w:tc>
      </w:tr>
      <w:tr w:rsidR="008D4044" w:rsidRPr="00111BBF" w14:paraId="2569B1B8" w14:textId="77777777" w:rsidTr="008D4044">
        <w:tc>
          <w:tcPr>
            <w:tcW w:w="0" w:type="auto"/>
          </w:tcPr>
          <w:p w14:paraId="6891334B" w14:textId="77777777" w:rsidR="008D4044" w:rsidRPr="008D4044" w:rsidRDefault="008D4044" w:rsidP="00CA6692">
            <w:pPr>
              <w:pStyle w:val="Bodytext"/>
            </w:pPr>
            <w:r w:rsidRPr="008D4044">
              <w:t>Además, van a ser introducidas penas de prisión para aquellos que difundan contenidos en las redes sociales que puedan afectar al orden público.</w:t>
            </w:r>
          </w:p>
        </w:tc>
      </w:tr>
    </w:tbl>
    <w:p w14:paraId="62D3A1C7" w14:textId="77777777" w:rsidR="009D4973" w:rsidRDefault="009D4973" w:rsidP="00CA6692">
      <w:pPr>
        <w:pStyle w:val="BodytextafterRubric"/>
      </w:pPr>
    </w:p>
    <w:p w14:paraId="6BF24980" w14:textId="77777777" w:rsidR="00242B02" w:rsidRDefault="00B5209B" w:rsidP="00CA6692">
      <w:pPr>
        <w:pStyle w:val="Answersmarks"/>
      </w:pPr>
      <w:r w:rsidRPr="00B5209B">
        <w:t>[10</w:t>
      </w:r>
      <w:r>
        <w:t xml:space="preserve"> </w:t>
      </w:r>
      <w:r w:rsidRPr="00B5209B">
        <w:t>marks]</w:t>
      </w:r>
    </w:p>
    <w:p w14:paraId="48FA9728" w14:textId="77777777" w:rsidR="005227EB" w:rsidRPr="007320DA" w:rsidRDefault="005227EB" w:rsidP="00CA6692">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242B02" w:rsidRPr="00111BBF" w14:paraId="31DDB09A" w14:textId="77777777" w:rsidTr="00353014">
        <w:tc>
          <w:tcPr>
            <w:tcW w:w="10206" w:type="dxa"/>
            <w:shd w:val="clear" w:color="auto" w:fill="B4C5E5"/>
            <w:vAlign w:val="center"/>
          </w:tcPr>
          <w:p w14:paraId="5085A37C" w14:textId="77777777" w:rsidR="00242B02" w:rsidRPr="00CF7AB0" w:rsidRDefault="00242B02" w:rsidP="00BB3878">
            <w:pPr>
              <w:pStyle w:val="Rubric0"/>
              <w:spacing w:after="80"/>
              <w:rPr>
                <w:lang w:val="es-ES"/>
              </w:rPr>
            </w:pPr>
            <w:r w:rsidRPr="00CF7AB0">
              <w:rPr>
                <w:lang w:val="es-ES"/>
              </w:rPr>
              <w:t xml:space="preserve">5 </w:t>
            </w:r>
            <w:r w:rsidR="00BB3878" w:rsidRPr="00CF7AB0">
              <w:rPr>
                <w:lang w:val="es-ES"/>
              </w:rPr>
              <w:t>Practica la gram</w:t>
            </w:r>
            <w:r w:rsidR="00BB3878" w:rsidRPr="00CF7AB0">
              <w:rPr>
                <w:rFonts w:cs="Arial"/>
                <w:lang w:val="es-ES"/>
              </w:rPr>
              <w:t>á</w:t>
            </w:r>
            <w:r w:rsidR="00BB3878" w:rsidRPr="00CF7AB0">
              <w:rPr>
                <w:lang w:val="es-ES"/>
              </w:rPr>
              <w:t>tica que has aprendido. Traduce estas frases al espa</w:t>
            </w:r>
            <w:r w:rsidR="00BB3878" w:rsidRPr="00CF7AB0">
              <w:rPr>
                <w:rFonts w:cs="Arial"/>
                <w:lang w:val="es-ES"/>
              </w:rPr>
              <w:t>ñ</w:t>
            </w:r>
            <w:r w:rsidR="00BB3878" w:rsidRPr="00CF7AB0">
              <w:rPr>
                <w:lang w:val="es-ES"/>
              </w:rPr>
              <w:t>ol</w:t>
            </w:r>
            <w:r w:rsidRPr="00CF7AB0">
              <w:rPr>
                <w:lang w:val="es-ES"/>
              </w:rPr>
              <w:t>.</w:t>
            </w:r>
          </w:p>
        </w:tc>
      </w:tr>
    </w:tbl>
    <w:p w14:paraId="20CCD4A5" w14:textId="77777777" w:rsidR="00242B02" w:rsidRPr="00111BBF" w:rsidRDefault="00B81B87" w:rsidP="00CA6692">
      <w:pPr>
        <w:pStyle w:val="BodytextafterRubric"/>
        <w:rPr>
          <w:lang w:val="en-GB"/>
        </w:rPr>
      </w:pPr>
      <w:r w:rsidRPr="00111BBF">
        <w:rPr>
          <w:lang w:val="en-GB"/>
        </w:rPr>
        <w:t xml:space="preserve">Translation activity. </w:t>
      </w:r>
      <w:r w:rsidR="00BB3878" w:rsidRPr="00111BBF">
        <w:rPr>
          <w:lang w:val="en-GB"/>
        </w:rPr>
        <w:t>Students translate the sentences into Spanish</w:t>
      </w:r>
      <w:r w:rsidR="00A35806" w:rsidRPr="00111BBF">
        <w:rPr>
          <w:lang w:val="en-GB"/>
        </w:rPr>
        <w:t xml:space="preserve">, </w:t>
      </w:r>
      <w:r w:rsidR="00BB3878" w:rsidRPr="00111BBF">
        <w:rPr>
          <w:lang w:val="en-GB"/>
        </w:rPr>
        <w:t xml:space="preserve">practising the grammar they have learnt in this </w:t>
      </w:r>
      <w:r w:rsidR="00983E64" w:rsidRPr="00111BBF">
        <w:rPr>
          <w:lang w:val="en-GB"/>
        </w:rPr>
        <w:t>u</w:t>
      </w:r>
      <w:r w:rsidR="00BB3878" w:rsidRPr="00111BBF">
        <w:rPr>
          <w:lang w:val="en-GB"/>
        </w:rPr>
        <w:t>nit.</w:t>
      </w:r>
    </w:p>
    <w:p w14:paraId="6D068977" w14:textId="77777777" w:rsidR="00242B02" w:rsidRPr="00BD6C85" w:rsidRDefault="005926FB" w:rsidP="00CA6692">
      <w:pPr>
        <w:pStyle w:val="Aswersheading"/>
      </w:pPr>
      <w:r>
        <w:t>Suggested a</w:t>
      </w:r>
      <w:r w:rsidR="00242B02" w:rsidRPr="00D6378A">
        <w:t>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9233"/>
      </w:tblGrid>
      <w:tr w:rsidR="00A35806" w:rsidRPr="00111BBF" w14:paraId="21CD7BA7" w14:textId="77777777" w:rsidTr="00A35806">
        <w:tc>
          <w:tcPr>
            <w:tcW w:w="0" w:type="auto"/>
          </w:tcPr>
          <w:p w14:paraId="2ED49E08" w14:textId="77777777" w:rsidR="00A35806" w:rsidRPr="00A35806" w:rsidRDefault="00A35806" w:rsidP="00CA6692">
            <w:pPr>
              <w:pStyle w:val="Bodytext"/>
            </w:pPr>
            <w:r w:rsidRPr="00A35806">
              <w:t>1</w:t>
            </w:r>
          </w:p>
        </w:tc>
        <w:tc>
          <w:tcPr>
            <w:tcW w:w="0" w:type="auto"/>
          </w:tcPr>
          <w:p w14:paraId="2DBF5FDD" w14:textId="77777777" w:rsidR="00A35806" w:rsidRPr="00A35806" w:rsidRDefault="00A35806" w:rsidP="00CA6692">
            <w:pPr>
              <w:pStyle w:val="Bodytext"/>
            </w:pPr>
            <w:r w:rsidRPr="00A35806">
              <w:t>Los teléfonos inteligentes están cambiando nuestras rutinas diarias.</w:t>
            </w:r>
          </w:p>
        </w:tc>
      </w:tr>
      <w:tr w:rsidR="00A35806" w:rsidRPr="00111BBF" w14:paraId="19D7D4A6" w14:textId="77777777" w:rsidTr="00A35806">
        <w:tc>
          <w:tcPr>
            <w:tcW w:w="0" w:type="auto"/>
          </w:tcPr>
          <w:p w14:paraId="630D6B64" w14:textId="77777777" w:rsidR="00A35806" w:rsidRPr="00A35806" w:rsidRDefault="00A35806" w:rsidP="00CA6692">
            <w:pPr>
              <w:pStyle w:val="Bodytext"/>
            </w:pPr>
            <w:r w:rsidRPr="00A35806">
              <w:t>2</w:t>
            </w:r>
          </w:p>
        </w:tc>
        <w:tc>
          <w:tcPr>
            <w:tcW w:w="0" w:type="auto"/>
          </w:tcPr>
          <w:p w14:paraId="14DDBE3D" w14:textId="77777777" w:rsidR="00A35806" w:rsidRPr="00A35806" w:rsidRDefault="00A35806" w:rsidP="00CA6692">
            <w:pPr>
              <w:pStyle w:val="Bodytext"/>
            </w:pPr>
            <w:r w:rsidRPr="00A35806">
              <w:t>Algunas personas encuentran difícil no comprobar sus emails hasta cuando están de vacaciones.</w:t>
            </w:r>
          </w:p>
        </w:tc>
      </w:tr>
      <w:tr w:rsidR="00A35806" w:rsidRPr="00111BBF" w14:paraId="421F4F74" w14:textId="77777777" w:rsidTr="00A35806">
        <w:tc>
          <w:tcPr>
            <w:tcW w:w="0" w:type="auto"/>
          </w:tcPr>
          <w:p w14:paraId="08059769" w14:textId="77777777" w:rsidR="00A35806" w:rsidRPr="00A35806" w:rsidRDefault="00A35806" w:rsidP="00CA6692">
            <w:pPr>
              <w:pStyle w:val="Bodytext"/>
            </w:pPr>
            <w:r w:rsidRPr="00A35806">
              <w:t>3</w:t>
            </w:r>
          </w:p>
        </w:tc>
        <w:tc>
          <w:tcPr>
            <w:tcW w:w="0" w:type="auto"/>
          </w:tcPr>
          <w:p w14:paraId="598E45F9" w14:textId="77777777" w:rsidR="00A35806" w:rsidRPr="00A35806" w:rsidRDefault="00A35806" w:rsidP="00CA6692">
            <w:pPr>
              <w:pStyle w:val="Bodytext"/>
            </w:pPr>
            <w:r w:rsidRPr="00A35806">
              <w:t>El gobierno español acaba de introducir una ley para evitar las manifestaciones en las redes sociales.</w:t>
            </w:r>
          </w:p>
        </w:tc>
      </w:tr>
      <w:tr w:rsidR="00A35806" w:rsidRPr="00111BBF" w14:paraId="6DF10AA0" w14:textId="77777777" w:rsidTr="00A35806">
        <w:tc>
          <w:tcPr>
            <w:tcW w:w="0" w:type="auto"/>
          </w:tcPr>
          <w:p w14:paraId="4637E17E" w14:textId="77777777" w:rsidR="00A35806" w:rsidRPr="00A35806" w:rsidRDefault="00A35806" w:rsidP="00CA6692">
            <w:pPr>
              <w:pStyle w:val="Bodytext"/>
            </w:pPr>
            <w:r w:rsidRPr="00A35806">
              <w:t>4</w:t>
            </w:r>
          </w:p>
        </w:tc>
        <w:tc>
          <w:tcPr>
            <w:tcW w:w="0" w:type="auto"/>
          </w:tcPr>
          <w:p w14:paraId="68D27C22" w14:textId="77777777" w:rsidR="00A35806" w:rsidRPr="00A35806" w:rsidRDefault="00A35806" w:rsidP="00CA6692">
            <w:pPr>
              <w:pStyle w:val="Bodytext"/>
            </w:pPr>
            <w:r w:rsidRPr="00A35806">
              <w:t>Ana pasa todo el día chateando por internet.</w:t>
            </w:r>
          </w:p>
        </w:tc>
      </w:tr>
      <w:tr w:rsidR="00A35806" w:rsidRPr="00111BBF" w14:paraId="34577C38" w14:textId="77777777" w:rsidTr="00A35806">
        <w:tc>
          <w:tcPr>
            <w:tcW w:w="0" w:type="auto"/>
          </w:tcPr>
          <w:p w14:paraId="53319A01" w14:textId="77777777" w:rsidR="00A35806" w:rsidRPr="00A35806" w:rsidRDefault="00A35806" w:rsidP="00CA6692">
            <w:pPr>
              <w:pStyle w:val="Bodytext"/>
            </w:pPr>
            <w:r w:rsidRPr="00A35806">
              <w:t>5</w:t>
            </w:r>
          </w:p>
        </w:tc>
        <w:tc>
          <w:tcPr>
            <w:tcW w:w="0" w:type="auto"/>
          </w:tcPr>
          <w:p w14:paraId="30EDF833" w14:textId="77777777" w:rsidR="00A35806" w:rsidRPr="00A35806" w:rsidRDefault="00A35806" w:rsidP="00CA6692">
            <w:pPr>
              <w:pStyle w:val="Bodytext"/>
            </w:pPr>
            <w:r w:rsidRPr="00A35806">
              <w:t>La piratería está matando la industr</w:t>
            </w:r>
            <w:r w:rsidR="001239A0">
              <w:t>i</w:t>
            </w:r>
            <w:r w:rsidRPr="00A35806">
              <w:t>a de la música.</w:t>
            </w:r>
          </w:p>
        </w:tc>
      </w:tr>
      <w:tr w:rsidR="00A35806" w:rsidRPr="00111BBF" w14:paraId="21CD44AC" w14:textId="77777777" w:rsidTr="00A35806">
        <w:tc>
          <w:tcPr>
            <w:tcW w:w="0" w:type="auto"/>
          </w:tcPr>
          <w:p w14:paraId="1B4532F5" w14:textId="77777777" w:rsidR="00A35806" w:rsidRPr="00A35806" w:rsidRDefault="00A35806" w:rsidP="00CA6692">
            <w:pPr>
              <w:pStyle w:val="Bodytext"/>
            </w:pPr>
            <w:r w:rsidRPr="00A35806">
              <w:t>6</w:t>
            </w:r>
          </w:p>
        </w:tc>
        <w:tc>
          <w:tcPr>
            <w:tcW w:w="0" w:type="auto"/>
          </w:tcPr>
          <w:p w14:paraId="48C0A6D6" w14:textId="77777777" w:rsidR="00A35806" w:rsidRPr="00A35806" w:rsidRDefault="00A35806" w:rsidP="00CA6692">
            <w:pPr>
              <w:pStyle w:val="Bodytext"/>
            </w:pPr>
            <w:r w:rsidRPr="00A35806">
              <w:t>Muchos dicen que hoy en día la tecnología nos hace más perezosos.</w:t>
            </w:r>
          </w:p>
        </w:tc>
      </w:tr>
      <w:tr w:rsidR="00A35806" w:rsidRPr="00111BBF" w14:paraId="2E192185" w14:textId="77777777" w:rsidTr="00A35806">
        <w:tc>
          <w:tcPr>
            <w:tcW w:w="0" w:type="auto"/>
          </w:tcPr>
          <w:p w14:paraId="5AD047A9" w14:textId="77777777" w:rsidR="00A35806" w:rsidRPr="00A35806" w:rsidRDefault="00A35806" w:rsidP="00CA6692">
            <w:pPr>
              <w:pStyle w:val="Bodytext"/>
            </w:pPr>
            <w:r w:rsidRPr="00A35806">
              <w:lastRenderedPageBreak/>
              <w:t>7</w:t>
            </w:r>
          </w:p>
        </w:tc>
        <w:tc>
          <w:tcPr>
            <w:tcW w:w="0" w:type="auto"/>
          </w:tcPr>
          <w:p w14:paraId="0359FBAF" w14:textId="77777777" w:rsidR="00A35806" w:rsidRPr="00A35806" w:rsidRDefault="00A35806" w:rsidP="00CA6692">
            <w:pPr>
              <w:pStyle w:val="Bodytext"/>
            </w:pPr>
            <w:r w:rsidRPr="00A35806">
              <w:t>Mi vida es más fácil con Internet.</w:t>
            </w:r>
          </w:p>
        </w:tc>
      </w:tr>
      <w:tr w:rsidR="00A35806" w:rsidRPr="00111BBF" w14:paraId="060ECEA9" w14:textId="77777777" w:rsidTr="00A35806">
        <w:tc>
          <w:tcPr>
            <w:tcW w:w="0" w:type="auto"/>
          </w:tcPr>
          <w:p w14:paraId="1527C6F5" w14:textId="77777777" w:rsidR="00A35806" w:rsidRPr="00A35806" w:rsidRDefault="00A35806" w:rsidP="00CA6692">
            <w:pPr>
              <w:pStyle w:val="Bodytext"/>
            </w:pPr>
            <w:r w:rsidRPr="00A35806">
              <w:t>8</w:t>
            </w:r>
          </w:p>
        </w:tc>
        <w:tc>
          <w:tcPr>
            <w:tcW w:w="0" w:type="auto"/>
          </w:tcPr>
          <w:p w14:paraId="32085E1A" w14:textId="77777777" w:rsidR="00A35806" w:rsidRPr="00A35806" w:rsidRDefault="00A35806" w:rsidP="00CA6692">
            <w:pPr>
              <w:pStyle w:val="Bodytext"/>
            </w:pPr>
            <w:r w:rsidRPr="00A35806">
              <w:t>Pido un libro por internet y llega al día siguiente.</w:t>
            </w:r>
          </w:p>
        </w:tc>
      </w:tr>
    </w:tbl>
    <w:p w14:paraId="011ADA40" w14:textId="77777777" w:rsidR="009D4973" w:rsidRDefault="009D4973" w:rsidP="00CA6692">
      <w:pPr>
        <w:pStyle w:val="Bodytext"/>
      </w:pPr>
    </w:p>
    <w:p w14:paraId="7E338D35" w14:textId="77777777" w:rsidR="00242B02" w:rsidRPr="005926FB" w:rsidRDefault="00242B02" w:rsidP="00CA6692">
      <w:pPr>
        <w:pStyle w:val="Answersmarks"/>
      </w:pPr>
      <w:r w:rsidRPr="005926FB">
        <w:t>[</w:t>
      </w:r>
      <w:r w:rsidR="00BB3878" w:rsidRPr="005926FB">
        <w:t xml:space="preserve">24 </w:t>
      </w:r>
      <w:r w:rsidRPr="005926FB">
        <w:t>marks]</w:t>
      </w:r>
    </w:p>
    <w:p w14:paraId="1ABD20CB" w14:textId="77777777" w:rsidR="00242B02" w:rsidRDefault="00242B02" w:rsidP="00CA6692">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693BCF" w:rsidRPr="00396F2A" w14:paraId="633D93EC" w14:textId="77777777" w:rsidTr="00353014">
        <w:tc>
          <w:tcPr>
            <w:tcW w:w="10206" w:type="dxa"/>
            <w:shd w:val="clear" w:color="auto" w:fill="B4C5E5"/>
            <w:vAlign w:val="center"/>
          </w:tcPr>
          <w:p w14:paraId="649FD865" w14:textId="77777777" w:rsidR="00693BCF" w:rsidRPr="009706B5" w:rsidRDefault="00693BCF" w:rsidP="008A3F55">
            <w:pPr>
              <w:pStyle w:val="Rubric0"/>
              <w:spacing w:after="80"/>
            </w:pPr>
            <w:r w:rsidRPr="00CF7AB0">
              <w:rPr>
                <w:lang w:val="es-ES"/>
              </w:rPr>
              <w:t xml:space="preserve">6 </w:t>
            </w:r>
            <w:r w:rsidR="00A35806" w:rsidRPr="00CF7AB0">
              <w:rPr>
                <w:lang w:val="es-ES"/>
              </w:rPr>
              <w:t>Lee este art</w:t>
            </w:r>
            <w:r w:rsidR="00A35806" w:rsidRPr="00CF7AB0">
              <w:rPr>
                <w:rFonts w:cs="Arial"/>
                <w:lang w:val="es-ES"/>
              </w:rPr>
              <w:t>í</w:t>
            </w:r>
            <w:r w:rsidR="00A35806" w:rsidRPr="00CF7AB0">
              <w:rPr>
                <w:lang w:val="es-ES"/>
              </w:rPr>
              <w:t>culo y luego haz un resumen en espa</w:t>
            </w:r>
            <w:r w:rsidR="00A35806" w:rsidRPr="00CF7AB0">
              <w:rPr>
                <w:rFonts w:cs="Arial"/>
                <w:lang w:val="es-ES"/>
              </w:rPr>
              <w:t>ñ</w:t>
            </w:r>
            <w:r w:rsidR="00A35806" w:rsidRPr="00CF7AB0">
              <w:rPr>
                <w:lang w:val="es-ES"/>
              </w:rPr>
              <w:t xml:space="preserve">ol. </w:t>
            </w:r>
            <w:r w:rsidR="00522D0D" w:rsidRPr="00CF7AB0">
              <w:rPr>
                <w:lang w:val="es-ES"/>
              </w:rPr>
              <w:t xml:space="preserve">Escribe </w:t>
            </w:r>
            <w:r w:rsidR="008A3F55" w:rsidRPr="00CF7AB0">
              <w:rPr>
                <w:lang w:val="es-ES"/>
              </w:rPr>
              <w:t>un m</w:t>
            </w:r>
            <w:r w:rsidR="008A3F55" w:rsidRPr="00CF7AB0">
              <w:rPr>
                <w:rFonts w:cs="Arial"/>
                <w:lang w:val="es-ES"/>
              </w:rPr>
              <w:t>á</w:t>
            </w:r>
            <w:r w:rsidR="008A3F55" w:rsidRPr="00CF7AB0">
              <w:rPr>
                <w:lang w:val="es-ES"/>
              </w:rPr>
              <w:t xml:space="preserve">ximo de </w:t>
            </w:r>
            <w:r w:rsidR="00522D0D" w:rsidRPr="00CF7AB0">
              <w:rPr>
                <w:lang w:val="es-ES"/>
              </w:rPr>
              <w:t>70</w:t>
            </w:r>
            <w:r w:rsidR="00A35806" w:rsidRPr="00CF7AB0">
              <w:rPr>
                <w:lang w:val="es-ES"/>
              </w:rPr>
              <w:t xml:space="preserve"> palabras. </w:t>
            </w:r>
            <w:r w:rsidR="008A3F55">
              <w:t xml:space="preserve">Responde con frases </w:t>
            </w:r>
            <w:r w:rsidR="00396F2A">
              <w:t>completas</w:t>
            </w:r>
            <w:r w:rsidR="008A3F55">
              <w:t xml:space="preserve">. </w:t>
            </w:r>
          </w:p>
        </w:tc>
      </w:tr>
    </w:tbl>
    <w:p w14:paraId="4C60C0E4" w14:textId="77777777" w:rsidR="00242B02" w:rsidRPr="00111BBF" w:rsidRDefault="00B81B87" w:rsidP="00CA6692">
      <w:pPr>
        <w:pStyle w:val="BodytextafterRubric"/>
        <w:rPr>
          <w:lang w:val="en-GB"/>
        </w:rPr>
      </w:pPr>
      <w:r w:rsidRPr="00111BBF">
        <w:rPr>
          <w:lang w:val="en-GB"/>
        </w:rPr>
        <w:t xml:space="preserve">Reading and writing activity. </w:t>
      </w:r>
      <w:r w:rsidR="00522D0D" w:rsidRPr="00111BBF">
        <w:rPr>
          <w:lang w:val="en-GB"/>
        </w:rPr>
        <w:t>Students write a short summary of the article on ‘Booktubers’</w:t>
      </w:r>
      <w:r w:rsidR="008A3F55" w:rsidRPr="00111BBF">
        <w:rPr>
          <w:lang w:val="en-GB"/>
        </w:rPr>
        <w:t xml:space="preserve"> (70 words máximum)</w:t>
      </w:r>
      <w:r w:rsidR="00522D0D" w:rsidRPr="00111BBF">
        <w:rPr>
          <w:lang w:val="en-GB"/>
        </w:rPr>
        <w:t xml:space="preserve">. They should </w:t>
      </w:r>
      <w:r w:rsidR="008A3F55" w:rsidRPr="00111BBF">
        <w:rPr>
          <w:lang w:val="en-GB"/>
        </w:rPr>
        <w:t xml:space="preserve">write in full sentences and </w:t>
      </w:r>
      <w:r w:rsidR="00522D0D" w:rsidRPr="00111BBF">
        <w:rPr>
          <w:lang w:val="en-GB"/>
        </w:rPr>
        <w:t>cover the following points:</w:t>
      </w:r>
    </w:p>
    <w:p w14:paraId="36D4C3D8" w14:textId="77777777" w:rsidR="00522D0D" w:rsidRPr="00111BBF" w:rsidRDefault="00522D0D" w:rsidP="00CA6692">
      <w:pPr>
        <w:pStyle w:val="Bodytext"/>
        <w:rPr>
          <w:lang w:val="en-GB"/>
        </w:rPr>
      </w:pPr>
      <w:r w:rsidRPr="00111BBF">
        <w:rPr>
          <w:lang w:val="en-GB"/>
        </w:rPr>
        <w:t>‒ what is a booktuber and what do they do</w:t>
      </w:r>
      <w:r w:rsidR="00D5127C" w:rsidRPr="00111BBF">
        <w:rPr>
          <w:lang w:val="en-GB"/>
        </w:rPr>
        <w:tab/>
      </w:r>
      <w:r w:rsidR="00D5127C" w:rsidRPr="00111BBF">
        <w:rPr>
          <w:lang w:val="en-GB"/>
        </w:rPr>
        <w:tab/>
      </w:r>
      <w:r w:rsidR="00D5127C" w:rsidRPr="00111BBF">
        <w:rPr>
          <w:lang w:val="en-GB"/>
        </w:rPr>
        <w:tab/>
      </w:r>
      <w:r w:rsidR="00D5127C" w:rsidRPr="00111BBF">
        <w:rPr>
          <w:lang w:val="en-GB"/>
        </w:rPr>
        <w:tab/>
      </w:r>
      <w:r w:rsidR="00D5127C" w:rsidRPr="00111BBF">
        <w:rPr>
          <w:lang w:val="en-GB"/>
        </w:rPr>
        <w:tab/>
      </w:r>
      <w:r w:rsidR="00D5127C" w:rsidRPr="00111BBF">
        <w:rPr>
          <w:lang w:val="en-GB"/>
        </w:rPr>
        <w:tab/>
        <w:t>[3]</w:t>
      </w:r>
    </w:p>
    <w:p w14:paraId="1B6A0738" w14:textId="77777777" w:rsidR="00522D0D" w:rsidRPr="00111BBF" w:rsidRDefault="00522D0D" w:rsidP="00CA6692">
      <w:pPr>
        <w:pStyle w:val="Bodytext"/>
        <w:rPr>
          <w:lang w:val="en-GB"/>
        </w:rPr>
      </w:pPr>
      <w:r w:rsidRPr="00111BBF">
        <w:rPr>
          <w:lang w:val="en-GB"/>
        </w:rPr>
        <w:t xml:space="preserve">‒ </w:t>
      </w:r>
      <w:r w:rsidR="00D5127C" w:rsidRPr="00111BBF">
        <w:rPr>
          <w:lang w:val="en-GB"/>
        </w:rPr>
        <w:t>the situation with book</w:t>
      </w:r>
      <w:r w:rsidRPr="00111BBF">
        <w:rPr>
          <w:lang w:val="en-GB"/>
        </w:rPr>
        <w:t>tubers in Spain and the significance of Javier Ruescas</w:t>
      </w:r>
      <w:r w:rsidR="00D5127C" w:rsidRPr="00111BBF">
        <w:rPr>
          <w:lang w:val="en-GB"/>
        </w:rPr>
        <w:tab/>
      </w:r>
      <w:r w:rsidR="00D5127C" w:rsidRPr="00111BBF">
        <w:rPr>
          <w:lang w:val="en-GB"/>
        </w:rPr>
        <w:tab/>
        <w:t>[2]</w:t>
      </w:r>
    </w:p>
    <w:p w14:paraId="4DA3A956" w14:textId="77777777" w:rsidR="00D5127C" w:rsidRPr="00111BBF" w:rsidRDefault="00D5127C" w:rsidP="00CA6692">
      <w:pPr>
        <w:pStyle w:val="Bodytext"/>
        <w:rPr>
          <w:lang w:val="en-GB"/>
        </w:rPr>
      </w:pPr>
      <w:r w:rsidRPr="00111BBF">
        <w:rPr>
          <w:lang w:val="en-GB"/>
        </w:rPr>
        <w:t>‒the situation regarding booktubers in Latin America</w:t>
      </w:r>
      <w:r w:rsidRPr="00111BBF">
        <w:rPr>
          <w:lang w:val="en-GB"/>
        </w:rPr>
        <w:tab/>
      </w:r>
      <w:r w:rsidRPr="00111BBF">
        <w:rPr>
          <w:lang w:val="en-GB"/>
        </w:rPr>
        <w:tab/>
      </w:r>
      <w:r w:rsidRPr="00111BBF">
        <w:rPr>
          <w:lang w:val="en-GB"/>
        </w:rPr>
        <w:tab/>
      </w:r>
      <w:r w:rsidRPr="00111BBF">
        <w:rPr>
          <w:lang w:val="en-GB"/>
        </w:rPr>
        <w:tab/>
      </w:r>
      <w:r w:rsidRPr="00111BBF">
        <w:rPr>
          <w:lang w:val="en-GB"/>
        </w:rPr>
        <w:tab/>
        <w:t>[2]</w:t>
      </w:r>
    </w:p>
    <w:p w14:paraId="1AA438B6" w14:textId="77777777" w:rsidR="00D5127C" w:rsidRPr="00111BBF" w:rsidRDefault="00D5127C" w:rsidP="00CA6692">
      <w:pPr>
        <w:pStyle w:val="Bodytext"/>
        <w:rPr>
          <w:lang w:val="en-GB"/>
        </w:rPr>
      </w:pPr>
      <w:r w:rsidRPr="00111BBF">
        <w:rPr>
          <w:lang w:val="en-GB"/>
        </w:rPr>
        <w:t>An additional five marks may be rewarded for the standard of their written Spanish. As far as possible students should write in their own words.</w:t>
      </w:r>
    </w:p>
    <w:p w14:paraId="29206A3F" w14:textId="77777777" w:rsidR="005A5313" w:rsidRPr="00111BBF" w:rsidRDefault="005926FB" w:rsidP="00CA6692">
      <w:pPr>
        <w:pStyle w:val="Bodytext"/>
        <w:rPr>
          <w:lang w:val="en-GB"/>
        </w:rPr>
      </w:pPr>
      <w:r w:rsidRPr="00111BBF">
        <w:rPr>
          <w:lang w:val="en-GB"/>
        </w:rPr>
        <w:t xml:space="preserve">They </w:t>
      </w:r>
      <w:r w:rsidR="008A3F55" w:rsidRPr="00111BBF">
        <w:rPr>
          <w:lang w:val="en-GB"/>
        </w:rPr>
        <w:t xml:space="preserve">could </w:t>
      </w:r>
      <w:r w:rsidR="002C5BE1" w:rsidRPr="00111BBF">
        <w:rPr>
          <w:lang w:val="en-GB"/>
        </w:rPr>
        <w:t>include sentences such as</w:t>
      </w:r>
      <w:r w:rsidR="005A5313" w:rsidRPr="00111BBF">
        <w:rPr>
          <w:lang w:val="en-GB"/>
        </w:rPr>
        <w:t>:</w:t>
      </w:r>
    </w:p>
    <w:p w14:paraId="5B98BB57" w14:textId="77777777" w:rsidR="002C5BE1" w:rsidRPr="00111BBF" w:rsidRDefault="002C5BE1" w:rsidP="00CA6692">
      <w:pPr>
        <w:pStyle w:val="Listindent"/>
        <w:rPr>
          <w:lang w:val="en-GB"/>
        </w:rPr>
      </w:pPr>
      <w:r w:rsidRPr="00111BBF">
        <w:rPr>
          <w:lang w:val="en-GB"/>
        </w:rPr>
        <w:t>A booktuber is a person, almost always Young, who anaylses and criticises books and dedciateds his/her vdeos to children’s lierature.</w:t>
      </w:r>
    </w:p>
    <w:p w14:paraId="0D57EB40" w14:textId="77777777" w:rsidR="002C5BE1" w:rsidRPr="00111BBF" w:rsidRDefault="009D4973" w:rsidP="00CA6692">
      <w:pPr>
        <w:pStyle w:val="Listindent"/>
        <w:rPr>
          <w:lang w:val="en-GB"/>
        </w:rPr>
      </w:pPr>
      <w:r w:rsidRPr="00111BBF">
        <w:rPr>
          <w:lang w:val="en-GB"/>
        </w:rPr>
        <w:t>Usually, they meet</w:t>
      </w:r>
      <w:r w:rsidR="002C5BE1" w:rsidRPr="00111BBF">
        <w:rPr>
          <w:lang w:val="en-GB"/>
        </w:rPr>
        <w:t xml:space="preserve">, have </w:t>
      </w:r>
      <w:r w:rsidRPr="00111BBF">
        <w:rPr>
          <w:lang w:val="en-GB"/>
        </w:rPr>
        <w:t>conferences</w:t>
      </w:r>
      <w:r w:rsidR="002C5BE1" w:rsidRPr="00111BBF">
        <w:rPr>
          <w:lang w:val="en-GB"/>
        </w:rPr>
        <w:t xml:space="preserve"> and talk about books which they </w:t>
      </w:r>
      <w:r w:rsidRPr="00111BBF">
        <w:rPr>
          <w:lang w:val="en-GB"/>
        </w:rPr>
        <w:t>must</w:t>
      </w:r>
      <w:r w:rsidR="002C5BE1" w:rsidRPr="00111BBF">
        <w:rPr>
          <w:lang w:val="en-GB"/>
        </w:rPr>
        <w:t xml:space="preserve"> or </w:t>
      </w:r>
      <w:r w:rsidRPr="00111BBF">
        <w:rPr>
          <w:lang w:val="en-GB"/>
        </w:rPr>
        <w:t>must not</w:t>
      </w:r>
      <w:r w:rsidR="002C5BE1" w:rsidRPr="00111BBF">
        <w:rPr>
          <w:lang w:val="en-GB"/>
        </w:rPr>
        <w:t xml:space="preserve"> read</w:t>
      </w:r>
      <w:r w:rsidRPr="00111BBF">
        <w:rPr>
          <w:lang w:val="en-GB"/>
        </w:rPr>
        <w:t>.</w:t>
      </w:r>
    </w:p>
    <w:p w14:paraId="00E8A649" w14:textId="77777777" w:rsidR="009D4973" w:rsidRPr="00111BBF" w:rsidRDefault="009D4973" w:rsidP="00CA6692">
      <w:pPr>
        <w:pStyle w:val="Listindent"/>
        <w:rPr>
          <w:lang w:val="en-GB"/>
        </w:rPr>
      </w:pPr>
      <w:r w:rsidRPr="00111BBF">
        <w:rPr>
          <w:lang w:val="en-GB"/>
        </w:rPr>
        <w:t>In Spain, it isa new phenom</w:t>
      </w:r>
      <w:r w:rsidR="002C6605" w:rsidRPr="00111BBF">
        <w:rPr>
          <w:lang w:val="en-GB"/>
        </w:rPr>
        <w:t>e</w:t>
      </w:r>
      <w:r w:rsidRPr="00111BBF">
        <w:rPr>
          <w:lang w:val="en-GB"/>
        </w:rPr>
        <w:t>non, but little by little, it is gaining momentum. One of the most famous booktubers is Javier Ruescas who has many followers</w:t>
      </w:r>
      <w:r w:rsidR="00901730" w:rsidRPr="00111BBF">
        <w:rPr>
          <w:lang w:val="en-GB"/>
        </w:rPr>
        <w:t>/subscribers</w:t>
      </w:r>
      <w:r w:rsidRPr="00111BBF">
        <w:rPr>
          <w:lang w:val="en-GB"/>
        </w:rPr>
        <w:t xml:space="preserve"> and his own channel</w:t>
      </w:r>
      <w:r w:rsidR="00901730" w:rsidRPr="00111BBF">
        <w:rPr>
          <w:lang w:val="en-GB"/>
        </w:rPr>
        <w:t xml:space="preserve"> where he shows how to become a writer like him.</w:t>
      </w:r>
    </w:p>
    <w:p w14:paraId="783FDC30" w14:textId="77777777" w:rsidR="00901730" w:rsidRPr="00111BBF" w:rsidRDefault="00901730" w:rsidP="00CA6692">
      <w:pPr>
        <w:pStyle w:val="Listindent"/>
        <w:rPr>
          <w:lang w:val="en-GB"/>
        </w:rPr>
      </w:pPr>
      <w:r w:rsidRPr="00111BBF">
        <w:rPr>
          <w:lang w:val="en-GB"/>
        </w:rPr>
        <w:t>In Latin America, booktubers are also taking off and they are invited to literary festivals and book launches.</w:t>
      </w:r>
    </w:p>
    <w:p w14:paraId="44EF1AF2" w14:textId="77777777" w:rsidR="005A5313" w:rsidRDefault="00887A73" w:rsidP="00CA6692">
      <w:pPr>
        <w:pStyle w:val="Answersmarks"/>
      </w:pPr>
      <w:r>
        <w:t>[12 marks]</w:t>
      </w:r>
    </w:p>
    <w:p w14:paraId="23E97E86" w14:textId="77777777" w:rsidR="00242B02" w:rsidRDefault="00242B02" w:rsidP="00CA6692">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693BCF" w:rsidRPr="00396F2A" w14:paraId="6A13C58E" w14:textId="77777777" w:rsidTr="00353014">
        <w:tc>
          <w:tcPr>
            <w:tcW w:w="10206" w:type="dxa"/>
            <w:shd w:val="clear" w:color="auto" w:fill="B4C5E5"/>
            <w:vAlign w:val="center"/>
          </w:tcPr>
          <w:p w14:paraId="4FA78E88" w14:textId="77777777" w:rsidR="00693BCF" w:rsidRPr="009706B5" w:rsidRDefault="00693BCF" w:rsidP="00C25588">
            <w:pPr>
              <w:pStyle w:val="Rubric0"/>
              <w:spacing w:after="80"/>
            </w:pPr>
            <w:r w:rsidRPr="00CF7AB0">
              <w:rPr>
                <w:lang w:val="es-ES"/>
              </w:rPr>
              <w:t xml:space="preserve">7a </w:t>
            </w:r>
            <w:r w:rsidR="00887A73" w:rsidRPr="00887A73">
              <w:rPr>
                <w:lang w:val="es-ES"/>
              </w:rPr>
              <w:t>Lee el texto y las frases siguientes</w:t>
            </w:r>
            <w:r w:rsidR="00C25588">
              <w:rPr>
                <w:lang w:val="es-ES"/>
              </w:rPr>
              <w:t xml:space="preserve"> y decide si son </w:t>
            </w:r>
            <w:r w:rsidR="00C25588" w:rsidRPr="00887A73">
              <w:rPr>
                <w:lang w:val="es-ES"/>
              </w:rPr>
              <w:t>Verdader</w:t>
            </w:r>
            <w:r w:rsidR="00C25588">
              <w:rPr>
                <w:lang w:val="es-ES"/>
              </w:rPr>
              <w:t>as</w:t>
            </w:r>
            <w:r w:rsidR="009F706A">
              <w:rPr>
                <w:lang w:val="es-ES"/>
              </w:rPr>
              <w:t xml:space="preserve"> </w:t>
            </w:r>
            <w:r w:rsidR="00C25588">
              <w:rPr>
                <w:lang w:val="es-ES"/>
              </w:rPr>
              <w:t>(V</w:t>
            </w:r>
            <w:r w:rsidR="00887A73" w:rsidRPr="00887A73">
              <w:rPr>
                <w:lang w:val="es-ES"/>
              </w:rPr>
              <w:t>), F</w:t>
            </w:r>
            <w:r w:rsidR="00C25588">
              <w:rPr>
                <w:lang w:val="es-ES"/>
              </w:rPr>
              <w:t>alsas</w:t>
            </w:r>
            <w:r w:rsidR="00887A73" w:rsidRPr="00887A73">
              <w:rPr>
                <w:lang w:val="es-ES"/>
              </w:rPr>
              <w:t xml:space="preserve"> (</w:t>
            </w:r>
            <w:r w:rsidR="00C25588">
              <w:rPr>
                <w:lang w:val="es-ES"/>
              </w:rPr>
              <w:t>F</w:t>
            </w:r>
            <w:r w:rsidR="00887A73" w:rsidRPr="00887A73">
              <w:rPr>
                <w:lang w:val="es-ES"/>
              </w:rPr>
              <w:t xml:space="preserve">) o </w:t>
            </w:r>
            <w:r w:rsidR="00C25588">
              <w:rPr>
                <w:lang w:val="es-ES"/>
              </w:rPr>
              <w:t>N</w:t>
            </w:r>
            <w:r w:rsidR="00887A73" w:rsidRPr="00887A73">
              <w:rPr>
                <w:lang w:val="es-ES"/>
              </w:rPr>
              <w:t>o</w:t>
            </w:r>
            <w:r w:rsidR="00887A73">
              <w:rPr>
                <w:lang w:val="es-ES"/>
              </w:rPr>
              <w:t xml:space="preserve"> </w:t>
            </w:r>
            <w:r w:rsidR="00887A73" w:rsidRPr="00887A73">
              <w:rPr>
                <w:lang w:val="es-ES"/>
              </w:rPr>
              <w:t>menciona</w:t>
            </w:r>
            <w:r w:rsidR="00C25588">
              <w:rPr>
                <w:lang w:val="es-ES"/>
              </w:rPr>
              <w:t>das (</w:t>
            </w:r>
            <w:r w:rsidR="00C25588" w:rsidRPr="00887A73">
              <w:rPr>
                <w:lang w:val="es-ES"/>
              </w:rPr>
              <w:t>N</w:t>
            </w:r>
            <w:r w:rsidR="00887A73" w:rsidRPr="00887A73">
              <w:rPr>
                <w:lang w:val="es-ES"/>
              </w:rPr>
              <w:t xml:space="preserve">). </w:t>
            </w:r>
            <w:r w:rsidR="00887A73" w:rsidRPr="00887A73">
              <w:t>Luego corrige las frases falsas</w:t>
            </w:r>
            <w:r w:rsidR="00887A73">
              <w:t>.</w:t>
            </w:r>
          </w:p>
        </w:tc>
      </w:tr>
    </w:tbl>
    <w:p w14:paraId="138EC3BD" w14:textId="77777777" w:rsidR="00693BCF" w:rsidRPr="00506A59" w:rsidRDefault="00B81B87" w:rsidP="00CA6692">
      <w:pPr>
        <w:pStyle w:val="BodytextafterRubric"/>
      </w:pPr>
      <w:r w:rsidRPr="00111BBF">
        <w:rPr>
          <w:lang w:val="en-GB"/>
        </w:rPr>
        <w:t xml:space="preserve">Reading activity. </w:t>
      </w:r>
      <w:r w:rsidR="00887A73" w:rsidRPr="00111BBF">
        <w:rPr>
          <w:lang w:val="en-GB"/>
        </w:rPr>
        <w:t xml:space="preserve">Students read the text and the statements </w:t>
      </w:r>
      <w:r w:rsidR="00D15053" w:rsidRPr="00111BBF">
        <w:rPr>
          <w:lang w:val="en-GB"/>
        </w:rPr>
        <w:t>1–5</w:t>
      </w:r>
      <w:r w:rsidR="00887A73" w:rsidRPr="00111BBF">
        <w:rPr>
          <w:lang w:val="en-GB"/>
        </w:rPr>
        <w:t>. They note whether the statements are true (V)</w:t>
      </w:r>
      <w:r w:rsidR="00C25588" w:rsidRPr="00111BBF">
        <w:rPr>
          <w:lang w:val="en-GB"/>
        </w:rPr>
        <w:t>, false (F) or not mentioned (N</w:t>
      </w:r>
      <w:r w:rsidR="00887A73" w:rsidRPr="00111BBF">
        <w:rPr>
          <w:lang w:val="en-GB"/>
        </w:rPr>
        <w:t xml:space="preserve">). </w:t>
      </w:r>
      <w:r w:rsidR="00C25588">
        <w:t>Then they correct the false statements.</w:t>
      </w:r>
    </w:p>
    <w:p w14:paraId="66F7D365" w14:textId="77777777" w:rsidR="00693BCF" w:rsidRPr="00A31732" w:rsidRDefault="00693BCF" w:rsidP="00CA6692">
      <w:pPr>
        <w:pStyle w:val="Aswersheading"/>
      </w:pPr>
      <w:r w:rsidRPr="00D6378A">
        <w:t>Answers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7876"/>
      </w:tblGrid>
      <w:tr w:rsidR="00DA63AA" w:rsidRPr="00111BBF" w14:paraId="38E02AED" w14:textId="77777777" w:rsidTr="00DA63AA">
        <w:tc>
          <w:tcPr>
            <w:tcW w:w="0" w:type="auto"/>
          </w:tcPr>
          <w:p w14:paraId="4C75AA33" w14:textId="77777777" w:rsidR="00DA63AA" w:rsidRPr="00DA63AA" w:rsidRDefault="00DA63AA" w:rsidP="00CA6692">
            <w:pPr>
              <w:pStyle w:val="Bodytext"/>
            </w:pPr>
            <w:r w:rsidRPr="00DA63AA">
              <w:rPr>
                <w:rFonts w:hint="eastAsia"/>
              </w:rPr>
              <w:t>1</w:t>
            </w:r>
          </w:p>
        </w:tc>
        <w:tc>
          <w:tcPr>
            <w:tcW w:w="0" w:type="auto"/>
          </w:tcPr>
          <w:p w14:paraId="590F3E91" w14:textId="77777777" w:rsidR="00DA63AA" w:rsidRPr="00DA63AA" w:rsidRDefault="00DA63AA" w:rsidP="00CA6692">
            <w:pPr>
              <w:pStyle w:val="Bodytext"/>
            </w:pPr>
            <w:r w:rsidRPr="00DA63AA">
              <w:rPr>
                <w:rFonts w:hint="eastAsia"/>
              </w:rPr>
              <w:t xml:space="preserve"> F (Facebook acaba de poner</w:t>
            </w:r>
            <w:r w:rsidRPr="00DA63AA">
              <w:t>/</w:t>
            </w:r>
            <w:r w:rsidRPr="00DA63AA">
              <w:rPr>
                <w:rFonts w:hint="eastAsia"/>
              </w:rPr>
              <w:t xml:space="preserve">está poniendo en marcha el sitio web </w:t>
            </w:r>
            <w:r w:rsidR="005315CA">
              <w:t>“</w:t>
            </w:r>
            <w:r w:rsidRPr="00DA63AA">
              <w:rPr>
                <w:rFonts w:hint="eastAsia"/>
              </w:rPr>
              <w:t>Pon fin al acoso</w:t>
            </w:r>
            <w:r w:rsidR="005315CA">
              <w:t>”</w:t>
            </w:r>
            <w:r w:rsidRPr="00DA63AA">
              <w:rPr>
                <w:rFonts w:hint="eastAsia"/>
              </w:rPr>
              <w:t>)</w:t>
            </w:r>
          </w:p>
        </w:tc>
      </w:tr>
      <w:tr w:rsidR="00DA63AA" w:rsidRPr="00396F2A" w14:paraId="64597C95" w14:textId="77777777" w:rsidTr="00DA63AA">
        <w:tc>
          <w:tcPr>
            <w:tcW w:w="0" w:type="auto"/>
          </w:tcPr>
          <w:p w14:paraId="0ADB8F4E" w14:textId="77777777" w:rsidR="00DA63AA" w:rsidRPr="00DA63AA" w:rsidRDefault="00DA63AA" w:rsidP="00CA6692">
            <w:pPr>
              <w:pStyle w:val="Bodytext"/>
            </w:pPr>
            <w:r w:rsidRPr="00DA63AA">
              <w:t>2</w:t>
            </w:r>
          </w:p>
        </w:tc>
        <w:tc>
          <w:tcPr>
            <w:tcW w:w="0" w:type="auto"/>
          </w:tcPr>
          <w:p w14:paraId="24156892" w14:textId="77777777" w:rsidR="00DA63AA" w:rsidRPr="00DA63AA" w:rsidRDefault="00DA63AA" w:rsidP="00CA6692">
            <w:pPr>
              <w:pStyle w:val="Bodytext"/>
            </w:pPr>
            <w:r w:rsidRPr="00DA63AA">
              <w:t xml:space="preserve"> V</w:t>
            </w:r>
          </w:p>
        </w:tc>
      </w:tr>
      <w:tr w:rsidR="00DA63AA" w:rsidRPr="00111BBF" w14:paraId="109540F7" w14:textId="77777777" w:rsidTr="00DA63AA">
        <w:tc>
          <w:tcPr>
            <w:tcW w:w="0" w:type="auto"/>
          </w:tcPr>
          <w:p w14:paraId="580D4E46" w14:textId="77777777" w:rsidR="00DA63AA" w:rsidRPr="00DA63AA" w:rsidRDefault="00DA63AA" w:rsidP="00CA6692">
            <w:pPr>
              <w:pStyle w:val="Bodytext"/>
            </w:pPr>
            <w:r w:rsidRPr="00DA63AA">
              <w:t>3</w:t>
            </w:r>
          </w:p>
        </w:tc>
        <w:tc>
          <w:tcPr>
            <w:tcW w:w="0" w:type="auto"/>
          </w:tcPr>
          <w:p w14:paraId="1180ADB9" w14:textId="77777777" w:rsidR="00DA63AA" w:rsidRPr="00DA63AA" w:rsidRDefault="00DA63AA" w:rsidP="00CA6692">
            <w:pPr>
              <w:pStyle w:val="Bodytext"/>
            </w:pPr>
            <w:r w:rsidRPr="00DA63AA">
              <w:t xml:space="preserve"> F (Está dirigido a todos)</w:t>
            </w:r>
          </w:p>
        </w:tc>
      </w:tr>
      <w:tr w:rsidR="00DA63AA" w:rsidRPr="00396F2A" w14:paraId="1AFD933F" w14:textId="77777777" w:rsidTr="00DA63AA">
        <w:tc>
          <w:tcPr>
            <w:tcW w:w="0" w:type="auto"/>
          </w:tcPr>
          <w:p w14:paraId="48EA0465" w14:textId="77777777" w:rsidR="00DA63AA" w:rsidRPr="00DA63AA" w:rsidRDefault="00DA63AA" w:rsidP="00CA6692">
            <w:pPr>
              <w:pStyle w:val="Bodytext"/>
            </w:pPr>
            <w:r w:rsidRPr="00DA63AA">
              <w:t>4</w:t>
            </w:r>
          </w:p>
        </w:tc>
        <w:tc>
          <w:tcPr>
            <w:tcW w:w="0" w:type="auto"/>
          </w:tcPr>
          <w:p w14:paraId="54B7672A" w14:textId="77777777" w:rsidR="00DA63AA" w:rsidRPr="00DA63AA" w:rsidRDefault="00DA63AA" w:rsidP="00CA6692">
            <w:pPr>
              <w:pStyle w:val="Bodytext"/>
            </w:pPr>
            <w:r w:rsidRPr="00DA63AA">
              <w:t xml:space="preserve"> N</w:t>
            </w:r>
          </w:p>
        </w:tc>
      </w:tr>
      <w:tr w:rsidR="00DA63AA" w:rsidRPr="00396F2A" w14:paraId="70D4BC9A" w14:textId="77777777" w:rsidTr="00DA63AA">
        <w:tc>
          <w:tcPr>
            <w:tcW w:w="0" w:type="auto"/>
          </w:tcPr>
          <w:p w14:paraId="0D069B53" w14:textId="77777777" w:rsidR="00DA63AA" w:rsidRPr="00DA63AA" w:rsidRDefault="00DA63AA" w:rsidP="00CA6692">
            <w:pPr>
              <w:pStyle w:val="Bodytext"/>
            </w:pPr>
            <w:r w:rsidRPr="00DA63AA">
              <w:t>5</w:t>
            </w:r>
          </w:p>
        </w:tc>
        <w:tc>
          <w:tcPr>
            <w:tcW w:w="0" w:type="auto"/>
          </w:tcPr>
          <w:p w14:paraId="518184E9" w14:textId="77777777" w:rsidR="00DA63AA" w:rsidRPr="00DA63AA" w:rsidRDefault="00DA63AA" w:rsidP="00CA6692">
            <w:pPr>
              <w:pStyle w:val="Bodytext"/>
            </w:pPr>
            <w:r w:rsidRPr="00DA63AA">
              <w:t xml:space="preserve"> V</w:t>
            </w:r>
          </w:p>
        </w:tc>
      </w:tr>
    </w:tbl>
    <w:p w14:paraId="2C54579B" w14:textId="77777777" w:rsidR="00693BCF" w:rsidRPr="00DD242B" w:rsidRDefault="00693BCF" w:rsidP="00CA6692">
      <w:pPr>
        <w:pStyle w:val="Answersmarks"/>
      </w:pPr>
      <w:r w:rsidRPr="00DD242B">
        <w:t>[5 marks]</w:t>
      </w:r>
    </w:p>
    <w:p w14:paraId="3AB1B24C" w14:textId="77777777" w:rsidR="00625E59" w:rsidRDefault="00625E59" w:rsidP="00CA6692">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693BCF" w:rsidRPr="00396F2A" w14:paraId="1C8D7F1F" w14:textId="77777777" w:rsidTr="00353014">
        <w:tc>
          <w:tcPr>
            <w:tcW w:w="10206" w:type="dxa"/>
            <w:shd w:val="clear" w:color="auto" w:fill="B4C5E5"/>
            <w:vAlign w:val="center"/>
          </w:tcPr>
          <w:p w14:paraId="4E11D10B" w14:textId="77777777" w:rsidR="00693BCF" w:rsidRPr="009706B5" w:rsidRDefault="00A31732" w:rsidP="00A31732">
            <w:pPr>
              <w:pStyle w:val="Rubric0"/>
              <w:spacing w:after="80"/>
            </w:pPr>
            <w:r w:rsidRPr="00A31732">
              <w:rPr>
                <w:lang w:val="es-ES"/>
              </w:rPr>
              <w:t xml:space="preserve">7b Traduce al inglés el último párrafo (desde ‘Además … </w:t>
            </w:r>
            <w:r w:rsidRPr="00A31732">
              <w:t>‘hasta ‘ … atacados’)</w:t>
            </w:r>
            <w:r w:rsidR="00396F2A">
              <w:t>.</w:t>
            </w:r>
          </w:p>
        </w:tc>
      </w:tr>
    </w:tbl>
    <w:p w14:paraId="7B527FDB" w14:textId="77777777" w:rsidR="00693BCF" w:rsidRPr="00111BBF" w:rsidRDefault="00B81B87" w:rsidP="00CA6692">
      <w:pPr>
        <w:pStyle w:val="BodytextafterRubric"/>
        <w:rPr>
          <w:lang w:val="en-GB"/>
        </w:rPr>
      </w:pPr>
      <w:r w:rsidRPr="00111BBF">
        <w:rPr>
          <w:lang w:val="en-GB"/>
        </w:rPr>
        <w:lastRenderedPageBreak/>
        <w:t xml:space="preserve">Translation activity. </w:t>
      </w:r>
      <w:r w:rsidR="00A31732" w:rsidRPr="00111BBF">
        <w:rPr>
          <w:lang w:val="en-GB"/>
        </w:rPr>
        <w:t xml:space="preserve">Students translate the last </w:t>
      </w:r>
      <w:r w:rsidR="00671B1A" w:rsidRPr="00111BBF">
        <w:rPr>
          <w:lang w:val="en-GB"/>
        </w:rPr>
        <w:t>paragraph</w:t>
      </w:r>
      <w:r w:rsidR="00A31732" w:rsidRPr="00111BBF">
        <w:rPr>
          <w:lang w:val="en-GB"/>
        </w:rPr>
        <w:t xml:space="preserve"> of the text at 7a (from ‘</w:t>
      </w:r>
      <w:r w:rsidR="00A31732" w:rsidRPr="00111BBF">
        <w:rPr>
          <w:i/>
          <w:lang w:val="en-GB"/>
        </w:rPr>
        <w:t>Ademas</w:t>
      </w:r>
      <w:r w:rsidR="00A31732" w:rsidRPr="00111BBF">
        <w:rPr>
          <w:lang w:val="en-GB"/>
        </w:rPr>
        <w:t xml:space="preserve"> …’ to ‘… </w:t>
      </w:r>
      <w:r w:rsidR="00A31732" w:rsidRPr="00111BBF">
        <w:rPr>
          <w:i/>
          <w:lang w:val="en-GB"/>
        </w:rPr>
        <w:t>atacada’</w:t>
      </w:r>
      <w:r w:rsidR="00A31732" w:rsidRPr="00111BBF">
        <w:rPr>
          <w:lang w:val="en-GB"/>
        </w:rPr>
        <w:t>)</w:t>
      </w:r>
      <w:r w:rsidR="00671B1A" w:rsidRPr="00111BBF">
        <w:rPr>
          <w:lang w:val="en-GB"/>
        </w:rPr>
        <w:t xml:space="preserve"> into English.</w:t>
      </w:r>
    </w:p>
    <w:p w14:paraId="26FFEC39" w14:textId="77777777" w:rsidR="00693BCF" w:rsidRDefault="001239A0" w:rsidP="00CA6692">
      <w:pPr>
        <w:pStyle w:val="Aswersheading"/>
      </w:pPr>
      <w:r>
        <w:t>Suggested a</w:t>
      </w:r>
      <w:r w:rsidR="006E7E4D">
        <w:t>nswer</w:t>
      </w:r>
    </w:p>
    <w:tbl>
      <w:tblPr>
        <w:tblStyle w:val="TableGrid"/>
        <w:tblW w:w="8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9"/>
      </w:tblGrid>
      <w:tr w:rsidR="00671B1A" w:rsidRPr="00396F2A" w14:paraId="3DA46951" w14:textId="77777777" w:rsidTr="006E7E4D">
        <w:tc>
          <w:tcPr>
            <w:tcW w:w="8709" w:type="dxa"/>
          </w:tcPr>
          <w:p w14:paraId="4315FD54" w14:textId="77777777" w:rsidR="00671B1A" w:rsidRPr="00111BBF" w:rsidRDefault="00671B1A" w:rsidP="00CA6692">
            <w:pPr>
              <w:pStyle w:val="Bodytext"/>
              <w:rPr>
                <w:lang w:val="en-GB"/>
              </w:rPr>
            </w:pPr>
            <w:r w:rsidRPr="00111BBF">
              <w:rPr>
                <w:lang w:val="en-GB"/>
              </w:rPr>
              <w:t>Besides remembering the existing/current tools on the social network, such as privacy settings, the possibility of reporting contents, blocking or getting rid of users, the web</w:t>
            </w:r>
            <w:r w:rsidR="001239A0" w:rsidRPr="00111BBF">
              <w:rPr>
                <w:lang w:val="en-GB"/>
              </w:rPr>
              <w:t>site</w:t>
            </w:r>
            <w:r w:rsidRPr="00111BBF">
              <w:rPr>
                <w:lang w:val="en-GB"/>
              </w:rPr>
              <w:t xml:space="preserve"> also suggests ways of tackling conversations face to face with teenagers who can feel </w:t>
            </w:r>
            <w:r w:rsidR="001239A0" w:rsidRPr="00111BBF">
              <w:rPr>
                <w:lang w:val="en-GB"/>
              </w:rPr>
              <w:t xml:space="preserve">(as though they are being) </w:t>
            </w:r>
            <w:r w:rsidRPr="00111BBF">
              <w:rPr>
                <w:lang w:val="en-GB"/>
              </w:rPr>
              <w:t>attacked.</w:t>
            </w:r>
          </w:p>
        </w:tc>
      </w:tr>
    </w:tbl>
    <w:p w14:paraId="67690E2F" w14:textId="77777777" w:rsidR="00693BCF" w:rsidRDefault="00693BCF" w:rsidP="00CA6692">
      <w:pPr>
        <w:pStyle w:val="Answersmarks"/>
      </w:pPr>
      <w:r>
        <w:t>[</w:t>
      </w:r>
      <w:r w:rsidR="000C5716">
        <w:t>10</w:t>
      </w:r>
      <w:r>
        <w:t xml:space="preserve"> marks]</w:t>
      </w:r>
    </w:p>
    <w:p w14:paraId="4451FF09" w14:textId="77777777" w:rsidR="00A31732" w:rsidRDefault="00A31732" w:rsidP="00CA6692">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693BCF" w:rsidRPr="00111BBF" w14:paraId="78281095" w14:textId="77777777" w:rsidTr="00353014">
        <w:tc>
          <w:tcPr>
            <w:tcW w:w="10206" w:type="dxa"/>
            <w:shd w:val="clear" w:color="auto" w:fill="B4C5E5"/>
            <w:vAlign w:val="center"/>
          </w:tcPr>
          <w:p w14:paraId="18B1CD92" w14:textId="77777777" w:rsidR="00693BCF" w:rsidRPr="00CF7AB0" w:rsidRDefault="00693BCF" w:rsidP="00671B1A">
            <w:pPr>
              <w:pStyle w:val="Rubric0"/>
              <w:spacing w:after="80"/>
              <w:rPr>
                <w:lang w:val="es-ES"/>
              </w:rPr>
            </w:pPr>
            <w:r w:rsidRPr="00CF7AB0">
              <w:rPr>
                <w:lang w:val="es-ES"/>
              </w:rPr>
              <w:t xml:space="preserve">8 </w:t>
            </w:r>
            <w:r w:rsidR="00671B1A" w:rsidRPr="00CF7AB0">
              <w:rPr>
                <w:lang w:val="es-ES"/>
              </w:rPr>
              <w:t>Utilizando la informaci</w:t>
            </w:r>
            <w:r w:rsidR="00671B1A" w:rsidRPr="00CF7AB0">
              <w:rPr>
                <w:rFonts w:cs="Arial"/>
                <w:lang w:val="es-ES"/>
              </w:rPr>
              <w:t>ó</w:t>
            </w:r>
            <w:r w:rsidR="00671B1A" w:rsidRPr="00CF7AB0">
              <w:rPr>
                <w:lang w:val="es-ES"/>
              </w:rPr>
              <w:t>n que has aprendido en esta unidad y las fotos siguientes, discute con tu compa</w:t>
            </w:r>
            <w:r w:rsidR="00671B1A" w:rsidRPr="00CF7AB0">
              <w:rPr>
                <w:rFonts w:cs="Arial"/>
                <w:lang w:val="es-ES"/>
              </w:rPr>
              <w:t>ñ</w:t>
            </w:r>
            <w:r w:rsidR="00671B1A" w:rsidRPr="00CF7AB0">
              <w:rPr>
                <w:lang w:val="es-ES"/>
              </w:rPr>
              <w:t>ero/a las preguntas.</w:t>
            </w:r>
          </w:p>
        </w:tc>
      </w:tr>
    </w:tbl>
    <w:p w14:paraId="34112D53" w14:textId="77777777" w:rsidR="00693BCF" w:rsidRPr="00111BBF" w:rsidRDefault="00B81B87" w:rsidP="00CA6692">
      <w:pPr>
        <w:pStyle w:val="BodytextafterRubric"/>
        <w:rPr>
          <w:lang w:val="en-GB"/>
        </w:rPr>
      </w:pPr>
      <w:r w:rsidRPr="00111BBF">
        <w:rPr>
          <w:lang w:val="en-GB"/>
        </w:rPr>
        <w:t xml:space="preserve">Speaking activity. </w:t>
      </w:r>
      <w:r w:rsidR="00DC6235" w:rsidRPr="00111BBF">
        <w:rPr>
          <w:lang w:val="en-GB"/>
        </w:rPr>
        <w:t xml:space="preserve">Students </w:t>
      </w:r>
      <w:r w:rsidR="00901730" w:rsidRPr="00111BBF">
        <w:rPr>
          <w:lang w:val="en-GB"/>
        </w:rPr>
        <w:t xml:space="preserve">use the information </w:t>
      </w:r>
      <w:r w:rsidR="004E27C3" w:rsidRPr="00111BBF">
        <w:rPr>
          <w:lang w:val="en-GB"/>
        </w:rPr>
        <w:t>which they have learnt in Unit 2 and the photos on page 45, to discuss whether changes in technology over the last 40 years have always been for the best; whetehr we are more at risk today because of technological advances; how the world will be in the future.</w:t>
      </w:r>
    </w:p>
    <w:p w14:paraId="1204931C" w14:textId="77777777" w:rsidR="009221E4" w:rsidRPr="00111BBF" w:rsidRDefault="00F6680D" w:rsidP="00CA6692">
      <w:pPr>
        <w:pStyle w:val="Bodytext"/>
        <w:rPr>
          <w:lang w:val="en-GB"/>
        </w:rPr>
      </w:pPr>
      <w:r w:rsidRPr="00111BBF">
        <w:rPr>
          <w:lang w:val="en-GB"/>
        </w:rPr>
        <w:t>Students could mention:</w:t>
      </w:r>
    </w:p>
    <w:p w14:paraId="548C575D" w14:textId="77777777" w:rsidR="00C25588" w:rsidRPr="00111BBF" w:rsidRDefault="00C25588" w:rsidP="00CA6692">
      <w:pPr>
        <w:pStyle w:val="Listindent"/>
        <w:rPr>
          <w:lang w:val="en-GB"/>
        </w:rPr>
      </w:pPr>
      <w:r w:rsidRPr="00111BBF">
        <w:rPr>
          <w:lang w:val="en-GB"/>
        </w:rPr>
        <w:t>Changes aren’t always for the best. We spend too long online.</w:t>
      </w:r>
    </w:p>
    <w:p w14:paraId="27005B7C" w14:textId="77777777" w:rsidR="00C25588" w:rsidRPr="00111BBF" w:rsidRDefault="00C25588" w:rsidP="00CA6692">
      <w:pPr>
        <w:pStyle w:val="Listindent"/>
        <w:rPr>
          <w:lang w:val="en-GB"/>
        </w:rPr>
      </w:pPr>
      <w:r w:rsidRPr="00111BBF">
        <w:rPr>
          <w:lang w:val="en-GB"/>
        </w:rPr>
        <w:t>Our human rights can be infringed as Governments can  spy on what we do</w:t>
      </w:r>
    </w:p>
    <w:p w14:paraId="53C26F93" w14:textId="77777777" w:rsidR="00C25588" w:rsidRPr="00111BBF" w:rsidRDefault="00C25588" w:rsidP="00CA6692">
      <w:pPr>
        <w:pStyle w:val="Listindent"/>
        <w:rPr>
          <w:lang w:val="en-GB"/>
        </w:rPr>
      </w:pPr>
      <w:r w:rsidRPr="00111BBF">
        <w:rPr>
          <w:lang w:val="en-GB"/>
        </w:rPr>
        <w:t>We might have become lazier by spending too much sitting in front of the screen but we can download apps that tell us how many calories we are consuming</w:t>
      </w:r>
    </w:p>
    <w:p w14:paraId="653F37D6" w14:textId="77777777" w:rsidR="00C25588" w:rsidRPr="00111BBF" w:rsidRDefault="00C25588" w:rsidP="00CA6692">
      <w:pPr>
        <w:pStyle w:val="Listindent"/>
        <w:rPr>
          <w:lang w:val="en-GB"/>
        </w:rPr>
      </w:pPr>
      <w:r w:rsidRPr="00111BBF">
        <w:rPr>
          <w:lang w:val="en-GB"/>
        </w:rPr>
        <w:t>Technology is helping our language learning through apps as well as chatting to people we meet from other countries.</w:t>
      </w:r>
    </w:p>
    <w:p w14:paraId="454DF9FD" w14:textId="77777777" w:rsidR="00C25588" w:rsidRPr="00111BBF" w:rsidRDefault="00C25588" w:rsidP="00CA6692">
      <w:pPr>
        <w:pStyle w:val="Listindent"/>
        <w:rPr>
          <w:lang w:val="en-GB"/>
        </w:rPr>
      </w:pPr>
      <w:r w:rsidRPr="00111BBF">
        <w:rPr>
          <w:lang w:val="en-GB"/>
        </w:rPr>
        <w:t>Technology will continue to change with devices being potentially quicker and smaller. Also appliances will continue to make our lives easier.</w:t>
      </w:r>
    </w:p>
    <w:p w14:paraId="5B7C324E" w14:textId="77777777" w:rsidR="008110A9" w:rsidRPr="00A946D5" w:rsidRDefault="008110A9" w:rsidP="001E4810">
      <w:pPr>
        <w:autoSpaceDE w:val="0"/>
        <w:autoSpaceDN w:val="0"/>
        <w:adjustRightInd w:val="0"/>
        <w:rPr>
          <w:rFonts w:cs="Arial"/>
          <w:sz w:val="20"/>
        </w:rPr>
      </w:pPr>
      <w:r w:rsidRPr="00396F2A">
        <w:rPr>
          <w:rFonts w:eastAsiaTheme="minorEastAsia" w:cs="Arial"/>
          <w:sz w:val="20"/>
        </w:rPr>
        <w:t xml:space="preserve">This activity is designed to offer preparation for the AS and A Level oral exam. To reflect the marks available for each stimulus card discussion in the exam, the teacher might mark this task out of 30, evaluating students on fluency and conversation skills, quality of language, interpretation of the stimulus material and </w:t>
      </w:r>
      <w:r w:rsidRPr="00396F2A">
        <w:rPr>
          <w:rFonts w:eastAsiaTheme="minorEastAsia"/>
          <w:sz w:val="20"/>
        </w:rPr>
        <w:t>knowledge and understanding of the subtheme.</w:t>
      </w:r>
    </w:p>
    <w:p w14:paraId="46A2BA8B" w14:textId="77777777" w:rsidR="00DC6235" w:rsidRPr="00111BBF" w:rsidRDefault="00DC6235" w:rsidP="00CA6692">
      <w:pPr>
        <w:pStyle w:val="Bodytext"/>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090"/>
      </w:tblGrid>
      <w:tr w:rsidR="009221E4" w:rsidRPr="00111BBF" w14:paraId="568D65E9" w14:textId="77777777" w:rsidTr="00353014">
        <w:tc>
          <w:tcPr>
            <w:tcW w:w="10206" w:type="dxa"/>
            <w:shd w:val="clear" w:color="auto" w:fill="B4C5E5"/>
            <w:vAlign w:val="center"/>
          </w:tcPr>
          <w:p w14:paraId="6BDB4906" w14:textId="77777777" w:rsidR="009221E4" w:rsidRPr="00CF7AB0" w:rsidRDefault="009221E4" w:rsidP="00354AC3">
            <w:pPr>
              <w:pStyle w:val="Rubric0"/>
              <w:spacing w:after="80"/>
              <w:rPr>
                <w:lang w:val="es-ES"/>
              </w:rPr>
            </w:pPr>
            <w:r w:rsidRPr="00CF7AB0">
              <w:rPr>
                <w:lang w:val="es-ES"/>
              </w:rPr>
              <w:t xml:space="preserve">9 </w:t>
            </w:r>
            <w:r w:rsidR="00DC6235" w:rsidRPr="00CF7AB0">
              <w:rPr>
                <w:lang w:val="es-ES"/>
              </w:rPr>
              <w:t>Escribe unas 250 words conte</w:t>
            </w:r>
            <w:r w:rsidR="007105C4" w:rsidRPr="00CF7AB0">
              <w:rPr>
                <w:lang w:val="es-ES"/>
              </w:rPr>
              <w:t>st</w:t>
            </w:r>
            <w:r w:rsidR="00DC6235" w:rsidRPr="00CF7AB0">
              <w:rPr>
                <w:lang w:val="es-ES"/>
              </w:rPr>
              <w:t>ando la siguiente</w:t>
            </w:r>
            <w:r w:rsidR="00354AC3" w:rsidRPr="00CF7AB0">
              <w:rPr>
                <w:lang w:val="es-ES"/>
              </w:rPr>
              <w:t xml:space="preserve"> pregunta</w:t>
            </w:r>
            <w:r w:rsidR="00857A57" w:rsidRPr="00CF7AB0">
              <w:rPr>
                <w:lang w:val="es-ES"/>
              </w:rPr>
              <w:t>.</w:t>
            </w:r>
          </w:p>
        </w:tc>
      </w:tr>
    </w:tbl>
    <w:p w14:paraId="098B89DE" w14:textId="77777777" w:rsidR="009221E4" w:rsidRPr="00111BBF" w:rsidRDefault="00B81B87" w:rsidP="00CA6692">
      <w:pPr>
        <w:pStyle w:val="BodytextafterRubric"/>
        <w:rPr>
          <w:lang w:val="en-GB"/>
        </w:rPr>
      </w:pPr>
      <w:r w:rsidRPr="00111BBF">
        <w:rPr>
          <w:lang w:val="en-GB"/>
        </w:rPr>
        <w:t xml:space="preserve">Writing activity. </w:t>
      </w:r>
      <w:r w:rsidR="00857A57" w:rsidRPr="00111BBF">
        <w:rPr>
          <w:lang w:val="en-GB"/>
        </w:rPr>
        <w:t>Students write a composition of about 250 words on what the world of the future will be like, given so many advances in technology.</w:t>
      </w:r>
    </w:p>
    <w:p w14:paraId="4934C48B" w14:textId="77777777" w:rsidR="0051220F" w:rsidRPr="00111BBF" w:rsidRDefault="0051220F" w:rsidP="00CA6692">
      <w:pPr>
        <w:pStyle w:val="BodytextafterRubric"/>
        <w:rPr>
          <w:lang w:val="en-GB"/>
        </w:rPr>
      </w:pPr>
      <w:r w:rsidRPr="00111BBF">
        <w:rPr>
          <w:lang w:val="en-GB"/>
        </w:rPr>
        <w:t>This activity provides students with an opportunity to practise producing an extended piece of writing. This serves as valuable general preparation for the Paper 2 film and literature exam; as the activity does not directly correspond to the exam task, however, the teacher may wish to decide their own marking system here.</w:t>
      </w:r>
    </w:p>
    <w:sectPr w:rsidR="0051220F" w:rsidRPr="00111BBF" w:rsidSect="0013711C">
      <w:headerReference w:type="even" r:id="rId9"/>
      <w:headerReference w:type="default" r:id="rId10"/>
      <w:footerReference w:type="default" r:id="rId11"/>
      <w:headerReference w:type="first" r:id="rId12"/>
      <w:pgSz w:w="11900" w:h="16840"/>
      <w:pgMar w:top="3232"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3DA81" w14:textId="77777777" w:rsidR="001C5B49" w:rsidRDefault="001C5B49" w:rsidP="0013711C">
      <w:pPr>
        <w:spacing w:after="0"/>
      </w:pPr>
      <w:r>
        <w:separator/>
      </w:r>
    </w:p>
  </w:endnote>
  <w:endnote w:type="continuationSeparator" w:id="0">
    <w:p w14:paraId="257169C5" w14:textId="77777777" w:rsidR="001C5B49" w:rsidRDefault="001C5B49" w:rsidP="001371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yriadPro-Semibold">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37E5B" w14:textId="77777777" w:rsidR="004B45AC" w:rsidRPr="00396F2A" w:rsidRDefault="004B45AC">
    <w:pPr>
      <w:pStyle w:val="Footer"/>
      <w:rPr>
        <w:sz w:val="20"/>
      </w:rPr>
    </w:pPr>
    <w:r>
      <w:rPr>
        <w:noProof/>
        <w:lang w:eastAsia="en-GB"/>
      </w:rPr>
      <mc:AlternateContent>
        <mc:Choice Requires="wps">
          <w:drawing>
            <wp:anchor distT="0" distB="0" distL="114300" distR="114300" simplePos="0" relativeHeight="251666432" behindDoc="0" locked="0" layoutInCell="1" allowOverlap="1" wp14:anchorId="063F20C8" wp14:editId="3ED9428B">
              <wp:simplePos x="0" y="0"/>
              <wp:positionH relativeFrom="column">
                <wp:posOffset>5486400</wp:posOffset>
              </wp:positionH>
              <wp:positionV relativeFrom="paragraph">
                <wp:posOffset>100965</wp:posOffset>
              </wp:positionV>
              <wp:extent cx="1098550" cy="342900"/>
              <wp:effectExtent l="0" t="0" r="0" b="381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CF2FF" w14:textId="77777777" w:rsidR="004B45AC" w:rsidRPr="00D52C32" w:rsidRDefault="004B45AC" w:rsidP="00C32959">
                          <w:pPr>
                            <w:jc w:val="center"/>
                            <w:rPr>
                              <w:rFonts w:cs="Arial"/>
                              <w:sz w:val="16"/>
                              <w:szCs w:val="16"/>
                            </w:rPr>
                          </w:pPr>
                          <w:r w:rsidRPr="00D52C32">
                            <w:rPr>
                              <w:rFonts w:cs="Arial"/>
                              <w:sz w:val="16"/>
                              <w:szCs w:val="16"/>
                            </w:rPr>
                            <w:t xml:space="preserve">Page </w:t>
                          </w:r>
                          <w:r w:rsidRPr="00D52C32">
                            <w:rPr>
                              <w:rFonts w:cs="Arial"/>
                              <w:sz w:val="16"/>
                              <w:szCs w:val="16"/>
                            </w:rPr>
                            <w:fldChar w:fldCharType="begin"/>
                          </w:r>
                          <w:r w:rsidRPr="00D52C32">
                            <w:rPr>
                              <w:rFonts w:cs="Arial"/>
                              <w:sz w:val="16"/>
                              <w:szCs w:val="16"/>
                            </w:rPr>
                            <w:instrText xml:space="preserve"> PAGE </w:instrText>
                          </w:r>
                          <w:r w:rsidRPr="00D52C32">
                            <w:rPr>
                              <w:rFonts w:cs="Arial"/>
                              <w:sz w:val="16"/>
                              <w:szCs w:val="16"/>
                            </w:rPr>
                            <w:fldChar w:fldCharType="separate"/>
                          </w:r>
                          <w:r w:rsidR="00111BBF">
                            <w:rPr>
                              <w:rFonts w:cs="Arial"/>
                              <w:noProof/>
                              <w:sz w:val="16"/>
                              <w:szCs w:val="16"/>
                            </w:rPr>
                            <w:t>32</w:t>
                          </w:r>
                          <w:r w:rsidRPr="00D52C32">
                            <w:rPr>
                              <w:rFonts w:cs="Arial"/>
                              <w:sz w:val="16"/>
                              <w:szCs w:val="16"/>
                            </w:rPr>
                            <w:fldChar w:fldCharType="end"/>
                          </w:r>
                          <w:r w:rsidRPr="00D52C32">
                            <w:rPr>
                              <w:rFonts w:cs="Arial"/>
                              <w:sz w:val="16"/>
                              <w:szCs w:val="16"/>
                            </w:rPr>
                            <w:t xml:space="preserve"> of </w:t>
                          </w:r>
                          <w:r w:rsidRPr="00D52C32">
                            <w:rPr>
                              <w:rFonts w:cs="Arial"/>
                              <w:sz w:val="16"/>
                              <w:szCs w:val="16"/>
                            </w:rPr>
                            <w:fldChar w:fldCharType="begin"/>
                          </w:r>
                          <w:r w:rsidRPr="00D52C32">
                            <w:rPr>
                              <w:rFonts w:cs="Arial"/>
                              <w:sz w:val="16"/>
                              <w:szCs w:val="16"/>
                            </w:rPr>
                            <w:instrText xml:space="preserve"> NUMPAGES </w:instrText>
                          </w:r>
                          <w:r w:rsidRPr="00D52C32">
                            <w:rPr>
                              <w:rFonts w:cs="Arial"/>
                              <w:sz w:val="16"/>
                              <w:szCs w:val="16"/>
                            </w:rPr>
                            <w:fldChar w:fldCharType="separate"/>
                          </w:r>
                          <w:r w:rsidR="00111BBF">
                            <w:rPr>
                              <w:rFonts w:cs="Arial"/>
                              <w:noProof/>
                              <w:sz w:val="16"/>
                              <w:szCs w:val="16"/>
                            </w:rPr>
                            <w:t>32</w:t>
                          </w:r>
                          <w:r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F20C8" id="_x0000_t202" coordsize="21600,21600" o:spt="202" path="m,l,21600r21600,l21600,xe">
              <v:stroke joinstyle="miter"/>
              <v:path gradientshapeok="t" o:connecttype="rect"/>
            </v:shapetype>
            <v:shape id="Text Box 7" o:spid="_x0000_s1032" type="#_x0000_t202" style="position:absolute;margin-left:6in;margin-top:7.95pt;width:86.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TB68AEAAM0DAAAOAAAAZHJzL2Uyb0RvYy54bWysU9tu2zAMfR+wfxD0vtjJ0q4x4hRdiw4D&#10;um5A2w9gZDkWZosapcTOvn6UnGTZ+jbsRRAvOjw8pJbXQ9eKnSZv0JZyOsml0FZhZeymlC/P9++u&#10;pPABbAUtWl3KvfbyevX2zbJ3hZ5hg22lSTCI9UXvStmE4Ios86rRHfgJOm05WCN1ENikTVYR9Ize&#10;tdkszy+zHqlyhEp7z967MShXCb+utQpf69rrINpSMreQTkrnOp7ZagnFhsA1Rh1owD+w6MBYLnqC&#10;uoMAYkvmFVRnFKHHOkwUdhnWtVE69cDdTPO/unlqwOnUC4vj3Ukm//9g1ePuGwlTlXIuhYWOR/Ss&#10;hyA+4iA+RHV65wtOenKcFgZ285RTp949oPruhcXbBuxG3xBh32iomN00vszOno44PoKs+y9YcRnY&#10;BkxAQ01dlI7FEIzOU9qfJhOpqFgyX1xdXHBIcez9fLbI0+gyKI6vHfnwSWMn4qWUxJNP6LB78CGy&#10;geKYEotZvDdtm6bf2j8cnBg9iX0kPFIPw3pIMl0eRVljted2CMed4j/AlwbppxQ971Mp/Y8tkJai&#10;/WxZksV0Po8LeG7QubE+N8AqhiplkGK83oZxabeOzKbhSuMQLN6wjLVJHUa9R1YH+rwzqfHDfsel&#10;PLdT1u9fuPoFAAD//wMAUEsDBBQABgAIAAAAIQCW4P3n3AAAAAoBAAAPAAAAZHJzL2Rvd25yZXYu&#10;eG1sTI/NTsMwEITvSLyDtUjcqFOg+SNOhYp4AAoSVyfexlHtdRQ7P/TpcU9w3JnR7DfVfrWGzTj6&#10;3pGA7SYBhtQ61VMn4Ovz/SEH5oMkJY0jFPCDHvb17U0lS+UW+sD5GDoWS8iXUoAOYSg5961GK/3G&#10;DUjRO7nRyhDPseNqlEsst4Y/JknKrewpftBywIPG9nycrID2Mr3lh76Zl0v2nTWrNrsTGSHu79bX&#10;F2AB1/AXhit+RIc6MjVuIuWZEZCnz3FLiMauAHYNJE9ZVBoBaVEAryv+f0L9CwAA//8DAFBLAQIt&#10;ABQABgAIAAAAIQC2gziS/gAAAOEBAAATAAAAAAAAAAAAAAAAAAAAAABbQ29udGVudF9UeXBlc10u&#10;eG1sUEsBAi0AFAAGAAgAAAAhADj9If/WAAAAlAEAAAsAAAAAAAAAAAAAAAAALwEAAF9yZWxzLy5y&#10;ZWxzUEsBAi0AFAAGAAgAAAAhAC3pMHrwAQAAzQMAAA4AAAAAAAAAAAAAAAAALgIAAGRycy9lMm9E&#10;b2MueG1sUEsBAi0AFAAGAAgAAAAhAJbg/efcAAAACgEAAA8AAAAAAAAAAAAAAAAASgQAAGRycy9k&#10;b3ducmV2LnhtbFBLBQYAAAAABAAEAPMAAABTBQAAAAA=&#10;" filled="f" stroked="f">
              <v:textbox inset=",7.2pt,,7.2pt">
                <w:txbxContent>
                  <w:p w14:paraId="024CF2FF" w14:textId="77777777" w:rsidR="004B45AC" w:rsidRPr="00D52C32" w:rsidRDefault="004B45AC" w:rsidP="00C32959">
                    <w:pPr>
                      <w:jc w:val="center"/>
                      <w:rPr>
                        <w:rFonts w:cs="Arial"/>
                        <w:sz w:val="16"/>
                        <w:szCs w:val="16"/>
                      </w:rPr>
                    </w:pPr>
                    <w:r w:rsidRPr="00D52C32">
                      <w:rPr>
                        <w:rFonts w:cs="Arial"/>
                        <w:sz w:val="16"/>
                        <w:szCs w:val="16"/>
                      </w:rPr>
                      <w:t xml:space="preserve">Page </w:t>
                    </w:r>
                    <w:r w:rsidRPr="00D52C32">
                      <w:rPr>
                        <w:rFonts w:cs="Arial"/>
                        <w:sz w:val="16"/>
                        <w:szCs w:val="16"/>
                      </w:rPr>
                      <w:fldChar w:fldCharType="begin"/>
                    </w:r>
                    <w:r w:rsidRPr="00D52C32">
                      <w:rPr>
                        <w:rFonts w:cs="Arial"/>
                        <w:sz w:val="16"/>
                        <w:szCs w:val="16"/>
                      </w:rPr>
                      <w:instrText xml:space="preserve"> PAGE </w:instrText>
                    </w:r>
                    <w:r w:rsidRPr="00D52C32">
                      <w:rPr>
                        <w:rFonts w:cs="Arial"/>
                        <w:sz w:val="16"/>
                        <w:szCs w:val="16"/>
                      </w:rPr>
                      <w:fldChar w:fldCharType="separate"/>
                    </w:r>
                    <w:r w:rsidR="00111BBF">
                      <w:rPr>
                        <w:rFonts w:cs="Arial"/>
                        <w:noProof/>
                        <w:sz w:val="16"/>
                        <w:szCs w:val="16"/>
                      </w:rPr>
                      <w:t>32</w:t>
                    </w:r>
                    <w:r w:rsidRPr="00D52C32">
                      <w:rPr>
                        <w:rFonts w:cs="Arial"/>
                        <w:sz w:val="16"/>
                        <w:szCs w:val="16"/>
                      </w:rPr>
                      <w:fldChar w:fldCharType="end"/>
                    </w:r>
                    <w:r w:rsidRPr="00D52C32">
                      <w:rPr>
                        <w:rFonts w:cs="Arial"/>
                        <w:sz w:val="16"/>
                        <w:szCs w:val="16"/>
                      </w:rPr>
                      <w:t xml:space="preserve"> of </w:t>
                    </w:r>
                    <w:r w:rsidRPr="00D52C32">
                      <w:rPr>
                        <w:rFonts w:cs="Arial"/>
                        <w:sz w:val="16"/>
                        <w:szCs w:val="16"/>
                      </w:rPr>
                      <w:fldChar w:fldCharType="begin"/>
                    </w:r>
                    <w:r w:rsidRPr="00D52C32">
                      <w:rPr>
                        <w:rFonts w:cs="Arial"/>
                        <w:sz w:val="16"/>
                        <w:szCs w:val="16"/>
                      </w:rPr>
                      <w:instrText xml:space="preserve"> NUMPAGES </w:instrText>
                    </w:r>
                    <w:r w:rsidRPr="00D52C32">
                      <w:rPr>
                        <w:rFonts w:cs="Arial"/>
                        <w:sz w:val="16"/>
                        <w:szCs w:val="16"/>
                      </w:rPr>
                      <w:fldChar w:fldCharType="separate"/>
                    </w:r>
                    <w:r w:rsidR="00111BBF">
                      <w:rPr>
                        <w:rFonts w:cs="Arial"/>
                        <w:noProof/>
                        <w:sz w:val="16"/>
                        <w:szCs w:val="16"/>
                      </w:rPr>
                      <w:t>32</w:t>
                    </w:r>
                    <w:r w:rsidRPr="00D52C32">
                      <w:rPr>
                        <w:rFonts w:cs="Arial"/>
                        <w:sz w:val="16"/>
                        <w:szCs w:val="16"/>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2B3DA" w14:textId="77777777" w:rsidR="001C5B49" w:rsidRDefault="001C5B49" w:rsidP="0013711C">
      <w:pPr>
        <w:spacing w:after="0"/>
      </w:pPr>
      <w:r>
        <w:separator/>
      </w:r>
    </w:p>
  </w:footnote>
  <w:footnote w:type="continuationSeparator" w:id="0">
    <w:p w14:paraId="56204A4E" w14:textId="77777777" w:rsidR="001C5B49" w:rsidRDefault="001C5B49" w:rsidP="001371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E456B" w14:textId="77777777" w:rsidR="004B45AC" w:rsidRPr="00396F2A" w:rsidRDefault="001C5B49">
    <w:pPr>
      <w:rPr>
        <w:sz w:val="20"/>
      </w:rPr>
    </w:pPr>
    <w:r>
      <w:rPr>
        <w:noProof/>
        <w:lang w:val="en-US"/>
      </w:rPr>
      <w:pict w14:anchorId="5AB17F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112" type="#_x0000_t75" style="position:absolute;margin-left:0;margin-top:0;width:601.25pt;height:850.3pt;z-index:-251635712;mso-wrap-edited:f;mso-position-horizontal:center;mso-position-horizontal-relative:margin;mso-position-vertical:center;mso-position-vertical-relative:margin" wrapcoords="1508 704 1265 704 969 876 942 19904 996 20400 6867 20495 17048 20514 17075 21047 20280 21047 20307 20514 20414 20495 20818 20266 20926 19961 20899 895 20657 742 20414 704 1508 704">
          <v:imagedata r:id="rId1" o:title="AS AQA Worksheet Teachers template"/>
          <w10:wrap anchorx="margin" anchory="margin"/>
        </v:shape>
      </w:pict>
    </w:r>
    <w:r w:rsidR="004B45AC">
      <w:rPr>
        <w:noProof/>
        <w:lang w:eastAsia="en-GB"/>
      </w:rPr>
      <w:drawing>
        <wp:anchor distT="0" distB="0" distL="114300" distR="114300" simplePos="0" relativeHeight="251671552" behindDoc="1" locked="0" layoutInCell="1" allowOverlap="1" wp14:anchorId="667F10F6" wp14:editId="33BAA541">
          <wp:simplePos x="0" y="0"/>
          <wp:positionH relativeFrom="margin">
            <wp:align>center</wp:align>
          </wp:positionH>
          <wp:positionV relativeFrom="margin">
            <wp:align>center</wp:align>
          </wp:positionV>
          <wp:extent cx="7635875" cy="10798810"/>
          <wp:effectExtent l="0" t="0" r="3175" b="2540"/>
          <wp:wrapNone/>
          <wp:docPr id="18" name="Picture 18"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r w:rsidR="004B45AC">
      <w:rPr>
        <w:noProof/>
        <w:lang w:eastAsia="en-GB"/>
      </w:rPr>
      <w:drawing>
        <wp:anchor distT="0" distB="0" distL="114300" distR="114300" simplePos="0" relativeHeight="251668480" behindDoc="1" locked="0" layoutInCell="1" allowOverlap="1" wp14:anchorId="1A627A12" wp14:editId="4EF1B4A4">
          <wp:simplePos x="0" y="0"/>
          <wp:positionH relativeFrom="margin">
            <wp:align>center</wp:align>
          </wp:positionH>
          <wp:positionV relativeFrom="margin">
            <wp:align>center</wp:align>
          </wp:positionV>
          <wp:extent cx="7635875" cy="10798810"/>
          <wp:effectExtent l="0" t="0" r="3175" b="2540"/>
          <wp:wrapNone/>
          <wp:docPr id="12" name="Picture 12"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A3EA9" w14:textId="77777777" w:rsidR="004B45AC" w:rsidRPr="00396F2A" w:rsidRDefault="001C5B49">
    <w:pPr>
      <w:rPr>
        <w:sz w:val="20"/>
      </w:rPr>
    </w:pPr>
    <w:r>
      <w:rPr>
        <w:noProof/>
        <w:lang w:val="en-US"/>
      </w:rPr>
      <w:pict w14:anchorId="29ABE8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111" type="#_x0000_t75" style="position:absolute;margin-left:-45pt;margin-top:-162pt;width:601.25pt;height:850.3pt;z-index:-251636736;mso-wrap-edited:f;mso-position-horizontal-relative:margin;mso-position-vertical-relative:margin" wrapcoords="1508 704 1265 704 969 876 942 19904 996 20400 6867 20495 17048 20514 17075 21047 20280 21047 20307 20514 20414 20495 20818 20266 20926 19961 20899 895 20657 742 20414 704 1508 704">
          <v:imagedata r:id="rId1" o:title="AS AQA Worksheet Teachers template"/>
          <w10:wrap anchorx="margin" anchory="margin"/>
        </v:shape>
      </w:pict>
    </w:r>
    <w:r w:rsidR="004B45AC">
      <w:rPr>
        <w:noProof/>
        <w:lang w:eastAsia="en-GB"/>
      </w:rPr>
      <mc:AlternateContent>
        <mc:Choice Requires="wps">
          <w:drawing>
            <wp:anchor distT="0" distB="0" distL="114300" distR="114300" simplePos="0" relativeHeight="251665408" behindDoc="0" locked="0" layoutInCell="1" allowOverlap="1" wp14:anchorId="43145EEF" wp14:editId="7F8ADA8D">
              <wp:simplePos x="0" y="0"/>
              <wp:positionH relativeFrom="column">
                <wp:posOffset>1358900</wp:posOffset>
              </wp:positionH>
              <wp:positionV relativeFrom="paragraph">
                <wp:posOffset>981075</wp:posOffset>
              </wp:positionV>
              <wp:extent cx="5410200" cy="513080"/>
              <wp:effectExtent l="0" t="0" r="0" b="0"/>
              <wp:wrapThrough wrapText="bothSides">
                <wp:wrapPolygon edited="0">
                  <wp:start x="101" y="1069"/>
                  <wp:lineTo x="101" y="19248"/>
                  <wp:lineTo x="21397" y="19248"/>
                  <wp:lineTo x="21397" y="1069"/>
                  <wp:lineTo x="101" y="1069"/>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51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783103CB" w14:textId="77777777" w:rsidR="004B45AC" w:rsidRDefault="004B45AC" w:rsidP="00F56D99">
                          <w:pPr>
                            <w:pStyle w:val="Headerhead"/>
                          </w:pPr>
                          <w:r>
                            <w:t>El ciberespacio</w:t>
                          </w:r>
                        </w:p>
                        <w:p w14:paraId="0B6B740B" w14:textId="77777777" w:rsidR="004B45AC" w:rsidRPr="007067A4" w:rsidRDefault="004B45AC" w:rsidP="001C328D">
                          <w:pPr>
                            <w:pStyle w:val="Headerhead"/>
                            <w:rPr>
                              <w:lang w:val="de-DE"/>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145EEF" id="_x0000_t202" coordsize="21600,21600" o:spt="202" path="m,l,21600r21600,l21600,xe">
              <v:stroke joinstyle="miter"/>
              <v:path gradientshapeok="t" o:connecttype="rect"/>
            </v:shapetype>
            <v:shape id="Text Box 3" o:spid="_x0000_s1026" type="#_x0000_t202" style="position:absolute;margin-left:107pt;margin-top:77.25pt;width:426pt;height:4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3W97QEAAMYDAAAOAAAAZHJzL2Uyb0RvYy54bWysU1Fv0zAQfkfiP1h+p0nWDo2o6TQ2DSEN&#10;hrTxA66O01gkPnN2m5Rfz9npSoA3xIvlO58/f/d95/X12HfioMkbtJUsFrkU2iqsjd1V8uvz/Zsr&#10;KXwAW0OHVlfyqL283rx+tR5cqS+wxa7WJBjE+nJwlWxDcGWWedXqHvwCnbZ82CD1EDikXVYTDIze&#10;d9lFnr/NBqTaESrtPWfvpkO5SfhNo1V4bBqvg+gqydxCWimt27hmmzWUOwLXGnWiAf/Aogdj+dEz&#10;1B0EEHsyf0H1RhF6bMJCYZ9h0xilUw/cTZH/0c1TC06nXlgc784y+f8Hqz4fvpAwdSWXUljo2aJn&#10;PQbxHkexjOoMzpdc9OS4LIycZpdTp949oPrmhcXbFuxO3xDh0GqomV0Rb2azqxOOjyDb4RPW/Azs&#10;AyagsaE+SsdiCEZnl45nZyIVxcnLVZGz3VIoPrsslvlVsi6D8uW2Ix8+aOxF3FSS2PmEDocHHyIb&#10;KF9K4mMW703XJfc7+1uCC2MmsY+EJ+ph3I4nNbZYH7kPwmmYePh50yL9kGLgQaqk/74H0lJ0Hy1r&#10;8a5YreLkzQOaB9t5AFYxVCWDFNP2NkzTundkdi2/NKlv8Yb1a0xqLQo9sTrx5mFJHZ8GO07jPE5V&#10;v77f5icAAAD//wMAUEsDBBQABgAIAAAAIQCZcMDH3gAAAAwBAAAPAAAAZHJzL2Rvd25yZXYueG1s&#10;TI/NTsMwEITvSLyDtUjcqNOfpFWIU6EiHoCCxNVJtnGEvY5i54c+PdsTHHe+0exMcVycFRMOofOk&#10;YL1KQCDVvumoVfD58fZ0ABGipkZbT6jgBwMcy/u7QueNn+kdp3NsBYdQyLUCE2OfSxlqg06Hle+R&#10;mF384HTkc2hlM+iZw52VmyTJpNMd8QejezwZrL/Po1NQX8fXw6mrpvm6/9pXi7HphaxSjw/LyzOI&#10;iEv8M8OtPleHkjtVfqQmCKtgs97xlsgg3aUgbo4ky1iqmG3TLciykP9HlL8AAAD//wMAUEsBAi0A&#10;FAAGAAgAAAAhALaDOJL+AAAA4QEAABMAAAAAAAAAAAAAAAAAAAAAAFtDb250ZW50X1R5cGVzXS54&#10;bWxQSwECLQAUAAYACAAAACEAOP0h/9YAAACUAQAACwAAAAAAAAAAAAAAAAAvAQAAX3JlbHMvLnJl&#10;bHNQSwECLQAUAAYACAAAACEA8Pd1ve0BAADGAwAADgAAAAAAAAAAAAAAAAAuAgAAZHJzL2Uyb0Rv&#10;Yy54bWxQSwECLQAUAAYACAAAACEAmXDAx94AAAAMAQAADwAAAAAAAAAAAAAAAABHBAAAZHJzL2Rv&#10;d25yZXYueG1sUEsFBgAAAAAEAAQA8wAAAFIFAAAAAA==&#10;" filled="f" stroked="f">
              <v:textbox inset=",7.2pt,,7.2pt">
                <w:txbxContent>
                  <w:p w14:paraId="783103CB" w14:textId="77777777" w:rsidR="004B45AC" w:rsidRDefault="004B45AC" w:rsidP="00F56D99">
                    <w:pPr>
                      <w:pStyle w:val="Headerhead"/>
                    </w:pPr>
                    <w:r>
                      <w:t>El ciberespacio</w:t>
                    </w:r>
                  </w:p>
                  <w:p w14:paraId="0B6B740B" w14:textId="77777777" w:rsidR="004B45AC" w:rsidRPr="007067A4" w:rsidRDefault="004B45AC" w:rsidP="001C328D">
                    <w:pPr>
                      <w:pStyle w:val="Headerhead"/>
                      <w:rPr>
                        <w:lang w:val="de-DE"/>
                      </w:rPr>
                    </w:pPr>
                  </w:p>
                </w:txbxContent>
              </v:textbox>
              <w10:wrap type="through"/>
            </v:shape>
          </w:pict>
        </mc:Fallback>
      </mc:AlternateContent>
    </w:r>
    <w:r w:rsidR="004B45AC">
      <w:rPr>
        <w:noProof/>
        <w:lang w:eastAsia="en-GB"/>
      </w:rPr>
      <mc:AlternateContent>
        <mc:Choice Requires="wps">
          <w:drawing>
            <wp:anchor distT="0" distB="0" distL="114300" distR="114300" simplePos="0" relativeHeight="251663360" behindDoc="0" locked="0" layoutInCell="1" allowOverlap="1" wp14:anchorId="0CEF4A5D" wp14:editId="53047E11">
              <wp:simplePos x="0" y="0"/>
              <wp:positionH relativeFrom="column">
                <wp:posOffset>-38100</wp:posOffset>
              </wp:positionH>
              <wp:positionV relativeFrom="paragraph">
                <wp:posOffset>983615</wp:posOffset>
              </wp:positionV>
              <wp:extent cx="1181100" cy="504190"/>
              <wp:effectExtent l="0" t="0" r="0" b="0"/>
              <wp:wrapThrough wrapText="bothSides">
                <wp:wrapPolygon edited="0">
                  <wp:start x="465" y="1088"/>
                  <wp:lineTo x="465" y="19587"/>
                  <wp:lineTo x="20439" y="19587"/>
                  <wp:lineTo x="20439" y="1088"/>
                  <wp:lineTo x="465" y="1088"/>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667C746C" w14:textId="77777777" w:rsidR="004B45AC" w:rsidRPr="00F6084E" w:rsidRDefault="004B45AC" w:rsidP="0013711C">
                          <w:pPr>
                            <w:rPr>
                              <w:rFonts w:cs="Arial"/>
                              <w:color w:val="000000" w:themeColor="text1"/>
                              <w:sz w:val="32"/>
                              <w:szCs w:val="32"/>
                            </w:rPr>
                          </w:pPr>
                          <w:r>
                            <w:rPr>
                              <w:rFonts w:cs="Arial"/>
                              <w:color w:val="000000" w:themeColor="text1"/>
                              <w:sz w:val="32"/>
                              <w:szCs w:val="32"/>
                            </w:rPr>
                            <w:t>Unit 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F4A5D" id="Text Box 2" o:spid="_x0000_s1027" type="#_x0000_t202" style="position:absolute;margin-left:-3pt;margin-top:77.45pt;width:93pt;height:3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qkZ7QEAAM0DAAAOAAAAZHJzL2Uyb0RvYy54bWysU9tu2zAMfR+wfxD0vtgOsqE14hRdiw4D&#10;ugvQ7gNoWY6F2aJGKbGzrx8lp2m2vhV7EcSLDs8hqfXVNPRir8kbtJUsFrkU2ipsjN1W8sfj3bsL&#10;KXwA20CPVlfyoL282rx9sx5dqZfYYd9oEgxifTm6SnYhuDLLvOr0AH6BTlsOtkgDBDZpmzUEI6MP&#10;fbbM8w/ZiNQ4QqW9Z+/tHJSbhN+2WoVvbet1EH0lmVtIJ6Wzjme2WUO5JXCdUUca8AoWAxjLRU9Q&#10;txBA7Mi8gBqMIvTYhoXCIcO2NUonDaymyP9R89CB00kLN8e7U5v8/4NVX/ffSZimkkspLAw8okc9&#10;BfERJ7GM3RmdLznpwXFamNjNU05KvbtH9dMLizcd2K2+JsKx09AwuyK+zM6ezjg+gtTjF2y4DOwC&#10;JqCppSG2jpshGJ2ndDhNJlJRsWRxURQ5hxTH3uer4jKNLoPy6bUjHz5pHES8VJJ48gkd9vc+RDZQ&#10;PqXEYhbvTN+n6ff2LwcnRk9iHwnP1MNUT6lNSVpUVmNzYDmE807xH+BLh/RbipH3qZL+1w5IS9F/&#10;ttySy2K1igt4btC5UZ8bYBVDVTJIMV9vwry0O0dm23GleQgWr7mNrUkKn1kd6fPOJOHH/Y5LeW6n&#10;rOdfuPkDAAD//wMAUEsDBBQABgAIAAAAIQCcFuvu3QAAAAoBAAAPAAAAZHJzL2Rvd25yZXYueG1s&#10;TI/NTsMwEITvSLyDtUjcWof+hhCnQkU8AC0SVyfeJhH2OoqdH/r0bE9w3NnRzDf5YXZWjNiH1pOC&#10;p2UCAqnypqVawef5fZGCCFGT0dYTKvjBAIfi/i7XmfETfeB4irXgEAqZVtDE2GVShqpBp8PSd0j8&#10;u/je6chnX0vT64nDnZWrJNlJp1vihkZ3eGyw+j4NTkF1Hd7SY1uO03X/tS/nxm4vZJV6fJhfX0BE&#10;nOOfGW74jA4FM5V+IBOEVbDY8ZTI+nbzDOJmSBNWSgWr9WYNssjl/wnFLwAAAP//AwBQSwECLQAU&#10;AAYACAAAACEAtoM4kv4AAADhAQAAEwAAAAAAAAAAAAAAAAAAAAAAW0NvbnRlbnRfVHlwZXNdLnht&#10;bFBLAQItABQABgAIAAAAIQA4/SH/1gAAAJQBAAALAAAAAAAAAAAAAAAAAC8BAABfcmVscy8ucmVs&#10;c1BLAQItABQABgAIAAAAIQBQGqkZ7QEAAM0DAAAOAAAAAAAAAAAAAAAAAC4CAABkcnMvZTJvRG9j&#10;LnhtbFBLAQItABQABgAIAAAAIQCcFuvu3QAAAAoBAAAPAAAAAAAAAAAAAAAAAEcEAABkcnMvZG93&#10;bnJldi54bWxQSwUGAAAAAAQABADzAAAAUQUAAAAA&#10;" filled="f" stroked="f">
              <v:textbox inset=",7.2pt,,7.2pt">
                <w:txbxContent>
                  <w:p w14:paraId="667C746C" w14:textId="77777777" w:rsidR="004B45AC" w:rsidRPr="00F6084E" w:rsidRDefault="004B45AC" w:rsidP="0013711C">
                    <w:pPr>
                      <w:rPr>
                        <w:rFonts w:cs="Arial"/>
                        <w:color w:val="000000" w:themeColor="text1"/>
                        <w:sz w:val="32"/>
                        <w:szCs w:val="32"/>
                      </w:rPr>
                    </w:pPr>
                    <w:r>
                      <w:rPr>
                        <w:rFonts w:cs="Arial"/>
                        <w:color w:val="000000" w:themeColor="text1"/>
                        <w:sz w:val="32"/>
                        <w:szCs w:val="32"/>
                      </w:rPr>
                      <w:t>Unit 2</w:t>
                    </w:r>
                  </w:p>
                </w:txbxContent>
              </v:textbox>
              <w10:wrap type="through"/>
            </v:shape>
          </w:pict>
        </mc:Fallback>
      </mc:AlternateContent>
    </w:r>
    <w:r w:rsidR="004B45AC">
      <w:rPr>
        <w:noProof/>
        <w:lang w:eastAsia="en-GB"/>
      </w:rPr>
      <mc:AlternateContent>
        <mc:Choice Requires="wps">
          <w:drawing>
            <wp:anchor distT="0" distB="0" distL="114300" distR="114300" simplePos="0" relativeHeight="251678720" behindDoc="0" locked="0" layoutInCell="1" allowOverlap="1" wp14:anchorId="6E65396D" wp14:editId="3C58EFFA">
              <wp:simplePos x="0" y="0"/>
              <wp:positionH relativeFrom="column">
                <wp:posOffset>-342900</wp:posOffset>
              </wp:positionH>
              <wp:positionV relativeFrom="paragraph">
                <wp:posOffset>9717405</wp:posOffset>
              </wp:positionV>
              <wp:extent cx="4686300" cy="525780"/>
              <wp:effectExtent l="0" t="0" r="0" b="0"/>
              <wp:wrapThrough wrapText="bothSides">
                <wp:wrapPolygon edited="0">
                  <wp:start x="117" y="1043"/>
                  <wp:lineTo x="117" y="19826"/>
                  <wp:lineTo x="21307" y="19826"/>
                  <wp:lineTo x="21307" y="1043"/>
                  <wp:lineTo x="117" y="1043"/>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291A8" w14:textId="77777777" w:rsidR="004B45AC" w:rsidRPr="00753A76" w:rsidRDefault="004B45AC" w:rsidP="00DB1E88">
                          <w:pPr>
                            <w:spacing w:after="0"/>
                            <w:rPr>
                              <w:sz w:val="18"/>
                              <w:szCs w:val="18"/>
                            </w:rPr>
                          </w:pPr>
                          <w:r w:rsidRPr="00753A76">
                            <w:rPr>
                              <w:sz w:val="18"/>
                              <w:szCs w:val="18"/>
                            </w:rPr>
                            <w:sym w:font="Symbol" w:char="F0D3"/>
                          </w:r>
                          <w:r>
                            <w:rPr>
                              <w:sz w:val="18"/>
                              <w:szCs w:val="18"/>
                            </w:rPr>
                            <w:t xml:space="preserve"> </w:t>
                          </w:r>
                          <w:r w:rsidRPr="00753A76">
                            <w:rPr>
                              <w:sz w:val="18"/>
                              <w:szCs w:val="18"/>
                            </w:rPr>
                            <w:t>Oxford University Press 2016</w:t>
                          </w:r>
                        </w:p>
                        <w:p w14:paraId="50BAA196" w14:textId="77777777" w:rsidR="004B45AC" w:rsidRPr="00753A76" w:rsidRDefault="004B45AC" w:rsidP="00DB1E88">
                          <w:pPr>
                            <w:spacing w:after="0"/>
                            <w:rPr>
                              <w:sz w:val="18"/>
                              <w:szCs w:val="18"/>
                            </w:rPr>
                          </w:pPr>
                          <w:r w:rsidRPr="00753A76">
                            <w:rPr>
                              <w:sz w:val="18"/>
                              <w:szCs w:val="18"/>
                            </w:rPr>
                            <w:t>www.oxfordsecondary.co.uk/acknowledgements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5396D" id="Text Box 5" o:spid="_x0000_s1028" type="#_x0000_t202" style="position:absolute;margin-left:-27pt;margin-top:765.15pt;width:369pt;height:4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SZk8AEAAM0DAAAOAAAAZHJzL2Uyb0RvYy54bWysU9uO0zAQfUfiHyy/06SlLSVqulp2tQhp&#10;uUi7fMDUcRqLxGPGbpPy9YydthR4Q7xYnovPnDkzXt8MXSsOmrxBW8rpJJdCW4WVsbtSfn1+eLWS&#10;wgewFbRodSmP2subzcsX694VeoYNtpUmwSDWF70rZROCK7LMq0Z34CfotOVgjdRBYJN2WUXQM3rX&#10;ZrM8X2Y9UuUIlfaevfdjUG4Sfl1rFT7XtddBtKVkbiGdlM5tPLPNGoodgWuMOtGAf2DRgbFc9AJ1&#10;DwHEnsxfUJ1RhB7rMFHYZVjXRunUA3czzf/o5qkBp1MvLI53F5n8/4NVnw5fSJiqlAspLHQ8omc9&#10;BPEOB7GI6vTOF5z05DgtDOzmKadOvXtE9c0Li3cN2J2+JcK+0VAxu2l8mV09HXF8BNn2H7HiMrAP&#10;mICGmrooHYshGJ2ndLxMJlJR7JwvV8vXOYcUxxazxZtVGl0Gxfm1Ix/ea+xEvJSSePIJHQ6PPkQ2&#10;UJxTYjGLD6Zt0/Rb+5uDE6MnsY+ER+ph2A5JptlZlC1WR26HcNwp/gN8aZB+SNHzPpXSf98DaSna&#10;D5YleTudz+MCXht0bWyvDbCKoUoZpBivd2Fc2r0js2u40jgEi7csY21Sh1HvkdWJPu9Mavy033Ep&#10;r+2U9esXbn4CAAD//wMAUEsDBBQABgAIAAAAIQDcf3mD3wAAAA0BAAAPAAAAZHJzL2Rvd25yZXYu&#10;eG1sTI/NboMwEITvlfoO1lbqLTGUQhDBRFWqPkDTSLka7ACqvUbY/DRP382pPe7MaPab8rBaw2Y9&#10;+t6hgHgbAdPYONVjK+D89bHJgfkgUUnjUAv40R4O1eNDKQvlFvzU8ym0jErQF1JAF8JQcO6bTlvp&#10;t27QSN7VjVYGOseWq1EuVG4Nf4mijFvZI33o5KCPnW6+T5MV0Nym9/zY1/Ny21129dqZ9IpGiOen&#10;9W0PLOg1/IXhjk/oUBFT7SZUnhkBm/SVtgQy0iRKgFEky+9STVIWJzHwquT/V1S/AAAA//8DAFBL&#10;AQItABQABgAIAAAAIQC2gziS/gAAAOEBAAATAAAAAAAAAAAAAAAAAAAAAABbQ29udGVudF9UeXBl&#10;c10ueG1sUEsBAi0AFAAGAAgAAAAhADj9If/WAAAAlAEAAAsAAAAAAAAAAAAAAAAALwEAAF9yZWxz&#10;Ly5yZWxzUEsBAi0AFAAGAAgAAAAhACxpJmTwAQAAzQMAAA4AAAAAAAAAAAAAAAAALgIAAGRycy9l&#10;Mm9Eb2MueG1sUEsBAi0AFAAGAAgAAAAhANx/eYPfAAAADQEAAA8AAAAAAAAAAAAAAAAASgQAAGRy&#10;cy9kb3ducmV2LnhtbFBLBQYAAAAABAAEAPMAAABWBQAAAAA=&#10;" filled="f" stroked="f">
              <v:textbox inset=",7.2pt,,7.2pt">
                <w:txbxContent>
                  <w:p w14:paraId="2DA291A8" w14:textId="77777777" w:rsidR="004B45AC" w:rsidRPr="00753A76" w:rsidRDefault="004B45AC" w:rsidP="00DB1E88">
                    <w:pPr>
                      <w:spacing w:after="0"/>
                      <w:rPr>
                        <w:sz w:val="18"/>
                        <w:szCs w:val="18"/>
                      </w:rPr>
                    </w:pPr>
                    <w:r w:rsidRPr="00753A76">
                      <w:rPr>
                        <w:sz w:val="18"/>
                        <w:szCs w:val="18"/>
                      </w:rPr>
                      <w:sym w:font="Symbol" w:char="F0D3"/>
                    </w:r>
                    <w:r>
                      <w:rPr>
                        <w:sz w:val="18"/>
                        <w:szCs w:val="18"/>
                      </w:rPr>
                      <w:t xml:space="preserve"> </w:t>
                    </w:r>
                    <w:r w:rsidRPr="00753A76">
                      <w:rPr>
                        <w:sz w:val="18"/>
                        <w:szCs w:val="18"/>
                      </w:rPr>
                      <w:t>Oxford University Press 2016</w:t>
                    </w:r>
                  </w:p>
                  <w:p w14:paraId="50BAA196" w14:textId="77777777" w:rsidR="004B45AC" w:rsidRPr="00753A76" w:rsidRDefault="004B45AC" w:rsidP="00DB1E88">
                    <w:pPr>
                      <w:spacing w:after="0"/>
                      <w:rPr>
                        <w:sz w:val="18"/>
                        <w:szCs w:val="18"/>
                      </w:rPr>
                    </w:pPr>
                    <w:r w:rsidRPr="00753A76">
                      <w:rPr>
                        <w:sz w:val="18"/>
                        <w:szCs w:val="18"/>
                      </w:rPr>
                      <w:t>www.oxfordsecondary.co.uk/acknowledgements</w:t>
                    </w:r>
                  </w:p>
                </w:txbxContent>
              </v:textbox>
              <w10:wrap type="through"/>
            </v:shape>
          </w:pict>
        </mc:Fallback>
      </mc:AlternateContent>
    </w:r>
    <w:r w:rsidR="004B45AC">
      <w:rPr>
        <w:noProof/>
        <w:lang w:eastAsia="en-GB"/>
      </w:rPr>
      <mc:AlternateContent>
        <mc:Choice Requires="wps">
          <w:drawing>
            <wp:anchor distT="0" distB="0" distL="114300" distR="114300" simplePos="0" relativeHeight="251673600" behindDoc="0" locked="0" layoutInCell="1" allowOverlap="1" wp14:anchorId="3AFB1A85" wp14:editId="4E352BD8">
              <wp:simplePos x="0" y="0"/>
              <wp:positionH relativeFrom="column">
                <wp:posOffset>6209665</wp:posOffset>
              </wp:positionH>
              <wp:positionV relativeFrom="paragraph">
                <wp:posOffset>-18415</wp:posOffset>
              </wp:positionV>
              <wp:extent cx="400050" cy="462280"/>
              <wp:effectExtent l="0" t="635" r="635" b="381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B7CA5" w14:textId="3C4D322B" w:rsidR="004B45AC" w:rsidRPr="00111BBF" w:rsidRDefault="004B45AC" w:rsidP="00111BBF">
                          <w:pPr>
                            <w:pStyle w:val="HBHeading"/>
                          </w:pPr>
                          <w:r w:rsidRPr="00111BBF">
                            <w:t>1</w:t>
                          </w:r>
                        </w:p>
                        <w:p w14:paraId="5669857B" w14:textId="77777777" w:rsidR="004B45AC" w:rsidRPr="00396F2A" w:rsidRDefault="004B45AC" w:rsidP="00F56D99">
                          <w:pPr>
                            <w:jc w:val="cente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B1A85" id="Text Box 20" o:spid="_x0000_s1029" type="#_x0000_t202" style="position:absolute;margin-left:488.95pt;margin-top:-1.45pt;width:31.5pt;height:3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W/o8QEAAM0DAAAOAAAAZHJzL2Uyb0RvYy54bWysU9tu2zAMfR+wfxD0vtjJsq4z4hRdiw4D&#10;ugvQ7gMYWbaF2aJGKbGzrx8lp6m3vQ17EUSKOjrnkNpcjX0nDpq8QVvK5SKXQluFlbFNKb893r26&#10;lMIHsBV0aHUpj9rLq+3LF5vBFXqFLXaVJsEg1heDK2UbgiuyzKtW9+AX6LTlwxqph8AhNVlFMDB6&#10;32WrPL/IBqTKESrtPWdvp0O5Tfh1rVX4UtdeB9GVkrmFtFJad3HNthsoGgLXGnWiAf/Aogdj+dEz&#10;1C0EEHsyf0H1RhF6rMNCYZ9hXRulkwZWs8z/UPPQgtNJC5vj3dkm//9g1efDVxKmKuVbKSz03KJH&#10;PQbxHkexSvYMzhdc9eC4Loyc5zYnqd7do/ruhcWbFmyjr4lwaDVUTG8Zjc1mV2NDfOEjyG74hBW/&#10;A/uACWisqY/esRuC0blNx3NrIhfFyXWe52/4RPHR+mK1ukzcMiieLjvy4YPGXsRNKYk7n8DhcO9D&#10;JAPFU0l8y+Kd6brU/c7+luDCmEnkI9+JeRh3Y7LpdVQWteywOrIawmmm+A/wpkX6KcXA81RK/2MP&#10;pKXoPlp25N1yvY4DOA9oHuzmAVjFUKUMUkzbmzAN7d6RaVp+aeqBxWt2sTZJ4TOrE32emST8NN9x&#10;KOdxqnr+hdtfAAAA//8DAFBLAwQUAAYACAAAACEAAMgeC90AAAAKAQAADwAAAGRycy9kb3ducmV2&#10;LnhtbEyPz07DMAyH70i8Q2QkblvCBOva1Z3QEA/AQOKaNllTLXGqJv3Dnp7sBCfb8qefP5eHxVk2&#10;6SF0nhCe1gKYpsarjlqEr8/31Q5YiJKUtJ40wo8OcKju70pZKD/Th55OsWUphEIhEUyMfcF5aIx2&#10;Mqx9ryntzn5wMqZxaLka5JzCneUbIbbcyY7SBSN7fTS6uZxGh9Bcx7fdsaun+Zp9Z/Vi7MuZLOLj&#10;w/K6Bxb1Ev9guOkndaiSU+1HUoFZhDzL8oQirDap3gDxLFJXI2zzHHhV8v8vVL8AAAD//wMAUEsB&#10;Ai0AFAAGAAgAAAAhALaDOJL+AAAA4QEAABMAAAAAAAAAAAAAAAAAAAAAAFtDb250ZW50X1R5cGVz&#10;XS54bWxQSwECLQAUAAYACAAAACEAOP0h/9YAAACUAQAACwAAAAAAAAAAAAAAAAAvAQAAX3JlbHMv&#10;LnJlbHNQSwECLQAUAAYACAAAACEABhFv6PEBAADNAwAADgAAAAAAAAAAAAAAAAAuAgAAZHJzL2Uy&#10;b0RvYy54bWxQSwECLQAUAAYACAAAACEAAMgeC90AAAAKAQAADwAAAAAAAAAAAAAAAABLBAAAZHJz&#10;L2Rvd25yZXYueG1sUEsFBgAAAAAEAAQA8wAAAFUFAAAAAA==&#10;" filled="f" stroked="f">
              <v:textbox inset=",7.2pt,,7.2pt">
                <w:txbxContent>
                  <w:p w14:paraId="027B7CA5" w14:textId="3C4D322B" w:rsidR="004B45AC" w:rsidRPr="00111BBF" w:rsidRDefault="004B45AC" w:rsidP="00111BBF">
                    <w:pPr>
                      <w:pStyle w:val="HBHeading"/>
                    </w:pPr>
                    <w:r w:rsidRPr="00111BBF">
                      <w:t>1</w:t>
                    </w:r>
                  </w:p>
                  <w:p w14:paraId="5669857B" w14:textId="77777777" w:rsidR="004B45AC" w:rsidRPr="00396F2A" w:rsidRDefault="004B45AC" w:rsidP="00F56D99">
                    <w:pPr>
                      <w:jc w:val="center"/>
                      <w:rPr>
                        <w:sz w:val="20"/>
                      </w:rPr>
                    </w:pPr>
                  </w:p>
                </w:txbxContent>
              </v:textbox>
            </v:shape>
          </w:pict>
        </mc:Fallback>
      </mc:AlternateContent>
    </w:r>
    <w:r w:rsidR="004B45AC">
      <w:rPr>
        <w:noProof/>
        <w:lang w:eastAsia="en-GB"/>
      </w:rPr>
      <mc:AlternateContent>
        <mc:Choice Requires="wps">
          <w:drawing>
            <wp:anchor distT="0" distB="0" distL="114300" distR="114300" simplePos="0" relativeHeight="251661312" behindDoc="0" locked="0" layoutInCell="1" allowOverlap="1" wp14:anchorId="68DFDAE7" wp14:editId="6EDDBD29">
              <wp:simplePos x="0" y="0"/>
              <wp:positionH relativeFrom="column">
                <wp:posOffset>4572000</wp:posOffset>
              </wp:positionH>
              <wp:positionV relativeFrom="paragraph">
                <wp:posOffset>-26670</wp:posOffset>
              </wp:positionV>
              <wp:extent cx="1600200" cy="457200"/>
              <wp:effectExtent l="0" t="1905"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6904A" w14:textId="77777777" w:rsidR="004B45AC" w:rsidRPr="00F6084E" w:rsidRDefault="004B45AC" w:rsidP="0013711C">
                          <w:pPr>
                            <w:jc w:val="right"/>
                            <w:rPr>
                              <w:rFonts w:cs="Arial"/>
                              <w:color w:val="FFFFFF" w:themeColor="background1"/>
                              <w:sz w:val="40"/>
                              <w:szCs w:val="40"/>
                            </w:rPr>
                          </w:pPr>
                          <w:r>
                            <w:rPr>
                              <w:rFonts w:cs="Arial"/>
                              <w:color w:val="FFFFFF" w:themeColor="background1"/>
                              <w:sz w:val="40"/>
                              <w:szCs w:val="40"/>
                            </w:rPr>
                            <w:t>Theme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FDAE7" id="Text Box 4" o:spid="_x0000_s1030" type="#_x0000_t202" style="position:absolute;margin-left:5in;margin-top:-2.1pt;width:12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pp7AEAAM0DAAAOAAAAZHJzL2Uyb0RvYy54bWysU8Fu2zAMvQ/YPwi6L3aKLNuMOEXXosOA&#10;bh3Q7gNoWY6F2aJGKbGzrx8lp5m33opdBJKiHh8fqc3l2HfioMkbtKVcLnIptFVYG7sr5ffH2zfv&#10;pfABbA0dWl3Ko/bycvv61WZwhb7AFrtak2AQ64vBlbINwRVZ5lWre/ALdNryZYPUQ2CXdllNMDB6&#10;32UXeb7OBqTaESrtPUdvpku5TfhNo1W4bxqvg+hKydxCOimdVTyz7QaKHYFrjTrRgBew6MFYLnqG&#10;uoEAYk/mGVRvFKHHJiwU9hk2jVE69cDdLPN/unlowenUC4vj3Vkm//9g1dfDNxKmLuVaCgs9j+hR&#10;j0F8xFGsojqD8wUnPThOCyOHecqpU+/uUP3wwuJ1C3anr4hwaDXUzG4ZX2azpxOOjyDV8AVrLgP7&#10;gAlobKiP0rEYgtF5SsfzZCIVFUuu85zHLYXiu9Xbd9GOJaB4eu3Ih08aexGNUhJPPqHD4c6HKfUp&#10;JRazeGu6juNQdPavAGPGSGIfCU/Uw1iNSaazKBXWR26HcNop/gNstEi/pBh4n0rpf+6BtBTdZ8uS&#10;fFiuVnEB5w7NnWrugFUMVcogxWReh2lp947MruVK0xAsXrGMjUkdRr0nVif6vDNJo9N+x6Wc+ynr&#10;zy/c/gYAAP//AwBQSwMEFAAGAAgAAAAhAA7gpELbAAAACQEAAA8AAABkcnMvZG93bnJldi54bWxM&#10;j8tOwzAQRfdI/IM1SOxahwqaEOJUqIgPoCCxdeJpHGGPo9h50K9nWMFyZq7OnFsdVu/EjGPsAym4&#10;22YgkNpgeuoUfLy/bgoQMWky2gVCBd8Y4VBfX1W6NGGhN5xPqRMMoVhqBTaloZQytha9jtswIPHt&#10;HEavE49jJ82oF4Z7J3dZtpde98QfrB7waLH9Ok1eQXuZXopj38zLJf/Mm9W6hzM5pW5v1ucnEAnX&#10;9BeGX31Wh5qdmjCRicIpyBnPUQWb+x0IDjzyBkSjYJ8XIOtK/m9Q/wAAAP//AwBQSwECLQAUAAYA&#10;CAAAACEAtoM4kv4AAADhAQAAEwAAAAAAAAAAAAAAAAAAAAAAW0NvbnRlbnRfVHlwZXNdLnhtbFBL&#10;AQItABQABgAIAAAAIQA4/SH/1gAAAJQBAAALAAAAAAAAAAAAAAAAAC8BAABfcmVscy8ucmVsc1BL&#10;AQItABQABgAIAAAAIQCzHvpp7AEAAM0DAAAOAAAAAAAAAAAAAAAAAC4CAABkcnMvZTJvRG9jLnht&#10;bFBLAQItABQABgAIAAAAIQAO4KRC2wAAAAkBAAAPAAAAAAAAAAAAAAAAAEYEAABkcnMvZG93bnJl&#10;di54bWxQSwUGAAAAAAQABADzAAAATgUAAAAA&#10;" filled="f" stroked="f">
              <v:textbox inset=",7.2pt,,7.2pt">
                <w:txbxContent>
                  <w:p w14:paraId="1566904A" w14:textId="77777777" w:rsidR="004B45AC" w:rsidRPr="00F6084E" w:rsidRDefault="004B45AC" w:rsidP="0013711C">
                    <w:pPr>
                      <w:jc w:val="right"/>
                      <w:rPr>
                        <w:rFonts w:cs="Arial"/>
                        <w:color w:val="FFFFFF" w:themeColor="background1"/>
                        <w:sz w:val="40"/>
                        <w:szCs w:val="40"/>
                      </w:rPr>
                    </w:pPr>
                    <w:r>
                      <w:rPr>
                        <w:rFonts w:cs="Arial"/>
                        <w:color w:val="FFFFFF" w:themeColor="background1"/>
                        <w:sz w:val="40"/>
                        <w:szCs w:val="40"/>
                      </w:rPr>
                      <w:t>Theme</w:t>
                    </w:r>
                  </w:p>
                </w:txbxContent>
              </v:textbox>
            </v:shape>
          </w:pict>
        </mc:Fallback>
      </mc:AlternateContent>
    </w:r>
    <w:r w:rsidR="004B45AC">
      <w:rPr>
        <w:noProof/>
        <w:lang w:eastAsia="en-GB"/>
      </w:rPr>
      <mc:AlternateContent>
        <mc:Choice Requires="wps">
          <w:drawing>
            <wp:anchor distT="0" distB="0" distL="114300" distR="114300" simplePos="0" relativeHeight="251662336" behindDoc="0" locked="0" layoutInCell="1" allowOverlap="1" wp14:anchorId="4BAEC7A7" wp14:editId="0B2E31F4">
              <wp:simplePos x="0" y="0"/>
              <wp:positionH relativeFrom="column">
                <wp:posOffset>-114300</wp:posOffset>
              </wp:positionH>
              <wp:positionV relativeFrom="paragraph">
                <wp:posOffset>488315</wp:posOffset>
              </wp:positionV>
              <wp:extent cx="6743700" cy="457200"/>
              <wp:effectExtent l="0" t="0" r="0" b="0"/>
              <wp:wrapThrough wrapText="bothSides">
                <wp:wrapPolygon edited="0">
                  <wp:start x="81" y="1200"/>
                  <wp:lineTo x="81" y="19200"/>
                  <wp:lineTo x="21397" y="19200"/>
                  <wp:lineTo x="21397" y="1200"/>
                  <wp:lineTo x="81" y="120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70C2EAE4" w14:textId="77777777" w:rsidR="004B45AC" w:rsidRPr="00C32959" w:rsidRDefault="004B45AC" w:rsidP="001A075D">
                          <w:pPr>
                            <w:pStyle w:val="Header-worksheet"/>
                          </w:pPr>
                          <w:r>
                            <w:t>Unit 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EC7A7" id="Text Box 1" o:spid="_x0000_s1031" type="#_x0000_t202" style="position:absolute;margin-left:-9pt;margin-top:38.45pt;width:531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BE67QEAAM0DAAAOAAAAZHJzL2Uyb0RvYy54bWysU9tu2zAMfR+wfxD0vtjp0mYz4hRdiw4D&#10;ugvQ7gNkWbaFWaJGKbGzrx8lJ5m7vg17EcSLDg8Pqc31aHq2V+g12JIvFzlnykqotW1L/v3p/s07&#10;znwQthY9WFXyg/L8evv61WZwhbqADvpaISMQ64vBlbwLwRVZ5mWnjPALcMpSsAE0IpCJbVajGAjd&#10;9NlFnl9lA2DtEKTynrx3U5BvE37TKBm+No1XgfUlJ24hnZjOKp7ZdiOKFoXrtDzSEP/AwghtqegZ&#10;6k4EwXaoX0AZLRE8NGEhwWTQNFqq1AN1s8z/6uaxE06lXkgc784y+f8HK7/svyHTNc2OMysMjehJ&#10;jYF9gJEtozqD8wUlPTpKCyO5Y2bs1LsHkD88s3DbCduqG0QYOiVqYpdeZrOnE46PINXwGWoqI3YB&#10;EtDYoImAJAYjdJrS4TyZSEWS82q9ervOKSQptrpc0+gjuUwUp9cOffiowLB4KTnS5BO62D/4MKWe&#10;UmIxC/e679P0e/vMQZjRk9hHwhP1MFZjkunyJEoF9YHaQZh2iv4AXTrAX5wNtE8l9z93AhVn/SdL&#10;krxfrlZxAecGzo1qbggrCarkgbPpehumpd051G1HlaYhWLghGRudOox6T6yO9GlnkkbH/Y5LObdT&#10;1p9fuP0NAAD//wMAUEsDBBQABgAIAAAAIQCuL46V3wAAAAsBAAAPAAAAZHJzL2Rvd25yZXYueG1s&#10;TI/NTsMwEITvSLyDtZW4tU5RaNIQp0JFPAClElcn3sZR7XUUOz/06XFPcNvdGc1+Ux4Wa9iEg+8c&#10;CdhuEmBIjVMdtQLOXx/rHJgPkpQ0jlDAD3o4VI8PpSyUm+kTp1NoWQwhX0gBOoS+4Nw3Gq30G9cj&#10;Re3iBitDXIeWq0HOMdwa/pwkO25lR/GDlj0eNTbX02gFNLfxPT929TTfsu+sXrR5uZAR4mm1vL0C&#10;C7iEPzPc8SM6VJGpdiMpz4yA9TaPXYKAbLcHdjckaRovdZzSfA+8Kvn/DtUvAAAA//8DAFBLAQIt&#10;ABQABgAIAAAAIQC2gziS/gAAAOEBAAATAAAAAAAAAAAAAAAAAAAAAABbQ29udGVudF9UeXBlc10u&#10;eG1sUEsBAi0AFAAGAAgAAAAhADj9If/WAAAAlAEAAAsAAAAAAAAAAAAAAAAALwEAAF9yZWxzLy5y&#10;ZWxzUEsBAi0AFAAGAAgAAAAhAFwUETrtAQAAzQMAAA4AAAAAAAAAAAAAAAAALgIAAGRycy9lMm9E&#10;b2MueG1sUEsBAi0AFAAGAAgAAAAhAK4vjpXfAAAACwEAAA8AAAAAAAAAAAAAAAAARwQAAGRycy9k&#10;b3ducmV2LnhtbFBLBQYAAAAABAAEAPMAAABTBQAAAAA=&#10;" filled="f" stroked="f">
              <v:textbox inset=",7.2pt,,7.2pt">
                <w:txbxContent>
                  <w:p w14:paraId="70C2EAE4" w14:textId="77777777" w:rsidR="004B45AC" w:rsidRPr="00C32959" w:rsidRDefault="004B45AC" w:rsidP="001A075D">
                    <w:pPr>
                      <w:pStyle w:val="Header-worksheet"/>
                    </w:pPr>
                    <w:r>
                      <w:t>Unit 2</w:t>
                    </w:r>
                  </w:p>
                </w:txbxContent>
              </v:textbox>
              <w10:wrap type="through"/>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67F67" w14:textId="77777777" w:rsidR="004B45AC" w:rsidRPr="00396F2A" w:rsidRDefault="001C5B49">
    <w:pPr>
      <w:rPr>
        <w:sz w:val="20"/>
      </w:rPr>
    </w:pPr>
    <w:r>
      <w:rPr>
        <w:noProof/>
        <w:lang w:val="en-US"/>
      </w:rPr>
      <w:pict w14:anchorId="2FDA9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113" type="#_x0000_t75" style="position:absolute;margin-left:0;margin-top:0;width:601.25pt;height:850.3pt;z-index:-251634688;mso-wrap-edited:f;mso-position-horizontal:center;mso-position-horizontal-relative:margin;mso-position-vertical:center;mso-position-vertical-relative:margin" wrapcoords="1508 704 1265 704 969 876 942 19904 996 20400 6867 20495 17048 20514 17075 21047 20280 21047 20307 20514 20414 20495 20818 20266 20926 19961 20899 895 20657 742 20414 704 1508 704">
          <v:imagedata r:id="rId1" o:title="AS AQA Worksheet Teachers template"/>
          <w10:wrap anchorx="margin" anchory="margin"/>
        </v:shape>
      </w:pict>
    </w:r>
    <w:r w:rsidR="004B45AC">
      <w:rPr>
        <w:noProof/>
        <w:lang w:eastAsia="en-GB"/>
      </w:rPr>
      <w:drawing>
        <wp:anchor distT="0" distB="0" distL="114300" distR="114300" simplePos="0" relativeHeight="251672576" behindDoc="1" locked="0" layoutInCell="1" allowOverlap="1" wp14:anchorId="6FCF7B90" wp14:editId="05C42E50">
          <wp:simplePos x="0" y="0"/>
          <wp:positionH relativeFrom="margin">
            <wp:align>center</wp:align>
          </wp:positionH>
          <wp:positionV relativeFrom="margin">
            <wp:align>center</wp:align>
          </wp:positionV>
          <wp:extent cx="7635875" cy="10798810"/>
          <wp:effectExtent l="0" t="0" r="3175" b="2540"/>
          <wp:wrapNone/>
          <wp:docPr id="19" name="Picture 19"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r w:rsidR="004B45AC">
      <w:rPr>
        <w:noProof/>
        <w:lang w:eastAsia="en-GB"/>
      </w:rPr>
      <w:drawing>
        <wp:anchor distT="0" distB="0" distL="114300" distR="114300" simplePos="0" relativeHeight="251669504" behindDoc="1" locked="0" layoutInCell="1" allowOverlap="1" wp14:anchorId="52317539" wp14:editId="4E6AF475">
          <wp:simplePos x="0" y="0"/>
          <wp:positionH relativeFrom="margin">
            <wp:align>center</wp:align>
          </wp:positionH>
          <wp:positionV relativeFrom="margin">
            <wp:align>center</wp:align>
          </wp:positionV>
          <wp:extent cx="7635875" cy="10798810"/>
          <wp:effectExtent l="0" t="0" r="3175" b="2540"/>
          <wp:wrapNone/>
          <wp:docPr id="13" name="Picture 13"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E7282"/>
    <w:multiLevelType w:val="hybridMultilevel"/>
    <w:tmpl w:val="49746918"/>
    <w:styleLink w:val="ImportedStyle8"/>
    <w:lvl w:ilvl="0" w:tplc="22928DBA">
      <w:start w:val="1"/>
      <w:numFmt w:val="bullet"/>
      <w:lvlText w:val="•"/>
      <w:lvlJc w:val="left"/>
      <w:pPr>
        <w:tabs>
          <w:tab w:val="num" w:pos="779"/>
        </w:tabs>
        <w:ind w:left="1139"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58CAE8">
      <w:start w:val="1"/>
      <w:numFmt w:val="bullet"/>
      <w:lvlText w:val="o"/>
      <w:lvlJc w:val="left"/>
      <w:pPr>
        <w:tabs>
          <w:tab w:val="left" w:pos="779"/>
          <w:tab w:val="num" w:pos="1859"/>
        </w:tabs>
        <w:ind w:left="2219"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86ADD8">
      <w:start w:val="1"/>
      <w:numFmt w:val="bullet"/>
      <w:lvlText w:val="▪"/>
      <w:lvlJc w:val="left"/>
      <w:pPr>
        <w:tabs>
          <w:tab w:val="left" w:pos="779"/>
          <w:tab w:val="num" w:pos="2579"/>
        </w:tabs>
        <w:ind w:left="2939"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BACAB6">
      <w:start w:val="1"/>
      <w:numFmt w:val="bullet"/>
      <w:lvlText w:val="•"/>
      <w:lvlJc w:val="left"/>
      <w:pPr>
        <w:tabs>
          <w:tab w:val="left" w:pos="779"/>
          <w:tab w:val="num" w:pos="3299"/>
        </w:tabs>
        <w:ind w:left="3659" w:hanging="10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996D706">
      <w:start w:val="1"/>
      <w:numFmt w:val="bullet"/>
      <w:lvlText w:val="o"/>
      <w:lvlJc w:val="left"/>
      <w:pPr>
        <w:tabs>
          <w:tab w:val="left" w:pos="779"/>
          <w:tab w:val="num" w:pos="4019"/>
        </w:tabs>
        <w:ind w:left="4379"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30FA52">
      <w:start w:val="1"/>
      <w:numFmt w:val="bullet"/>
      <w:lvlText w:val="▪"/>
      <w:lvlJc w:val="left"/>
      <w:pPr>
        <w:tabs>
          <w:tab w:val="left" w:pos="779"/>
          <w:tab w:val="num" w:pos="4739"/>
        </w:tabs>
        <w:ind w:left="5099"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F8A6EC">
      <w:start w:val="1"/>
      <w:numFmt w:val="bullet"/>
      <w:lvlText w:val="•"/>
      <w:lvlJc w:val="left"/>
      <w:pPr>
        <w:tabs>
          <w:tab w:val="left" w:pos="779"/>
          <w:tab w:val="num" w:pos="5459"/>
        </w:tabs>
        <w:ind w:left="5819" w:hanging="10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B857A6">
      <w:start w:val="1"/>
      <w:numFmt w:val="bullet"/>
      <w:lvlText w:val="o"/>
      <w:lvlJc w:val="left"/>
      <w:pPr>
        <w:tabs>
          <w:tab w:val="left" w:pos="779"/>
          <w:tab w:val="num" w:pos="6179"/>
        </w:tabs>
        <w:ind w:left="6539"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5820DA">
      <w:start w:val="1"/>
      <w:numFmt w:val="bullet"/>
      <w:lvlText w:val="▪"/>
      <w:lvlJc w:val="left"/>
      <w:pPr>
        <w:tabs>
          <w:tab w:val="left" w:pos="779"/>
          <w:tab w:val="num" w:pos="6899"/>
        </w:tabs>
        <w:ind w:left="7259"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DB46081"/>
    <w:multiLevelType w:val="hybridMultilevel"/>
    <w:tmpl w:val="B7B2C0D4"/>
    <w:lvl w:ilvl="0" w:tplc="16ECAEF4">
      <w:start w:val="1"/>
      <w:numFmt w:val="decimal"/>
      <w:pStyle w:val="numberedlist"/>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1231FB7"/>
    <w:multiLevelType w:val="hybridMultilevel"/>
    <w:tmpl w:val="8974BE86"/>
    <w:numStyleLink w:val="ImportedStyle6"/>
  </w:abstractNum>
  <w:abstractNum w:abstractNumId="3" w15:restartNumberingAfterBreak="0">
    <w:nsid w:val="12381E99"/>
    <w:multiLevelType w:val="hybridMultilevel"/>
    <w:tmpl w:val="2E0CD934"/>
    <w:numStyleLink w:val="ImportedStyle3"/>
  </w:abstractNum>
  <w:abstractNum w:abstractNumId="4" w15:restartNumberingAfterBreak="0">
    <w:nsid w:val="16E50832"/>
    <w:multiLevelType w:val="hybridMultilevel"/>
    <w:tmpl w:val="C246A50C"/>
    <w:numStyleLink w:val="ImportedStyle5"/>
  </w:abstractNum>
  <w:abstractNum w:abstractNumId="5" w15:restartNumberingAfterBreak="0">
    <w:nsid w:val="1AB8331C"/>
    <w:multiLevelType w:val="hybridMultilevel"/>
    <w:tmpl w:val="F4DE8FBA"/>
    <w:styleLink w:val="ImportedStyle4"/>
    <w:lvl w:ilvl="0" w:tplc="42FC4E68">
      <w:start w:val="1"/>
      <w:numFmt w:val="bullet"/>
      <w:lvlText w:val="•"/>
      <w:lvlJc w:val="left"/>
      <w:pPr>
        <w:ind w:left="77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D065B6">
      <w:start w:val="1"/>
      <w:numFmt w:val="bullet"/>
      <w:lvlText w:val="o"/>
      <w:lvlJc w:val="left"/>
      <w:pPr>
        <w:ind w:left="149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72291A">
      <w:start w:val="1"/>
      <w:numFmt w:val="bullet"/>
      <w:lvlText w:val="▪"/>
      <w:lvlJc w:val="left"/>
      <w:pPr>
        <w:ind w:left="221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D252C2">
      <w:start w:val="1"/>
      <w:numFmt w:val="bullet"/>
      <w:lvlText w:val="•"/>
      <w:lvlJc w:val="left"/>
      <w:pPr>
        <w:ind w:left="293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A68F9C">
      <w:start w:val="1"/>
      <w:numFmt w:val="bullet"/>
      <w:lvlText w:val="o"/>
      <w:lvlJc w:val="left"/>
      <w:pPr>
        <w:ind w:left="365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E9EC62A">
      <w:start w:val="1"/>
      <w:numFmt w:val="bullet"/>
      <w:lvlText w:val="▪"/>
      <w:lvlJc w:val="left"/>
      <w:pPr>
        <w:ind w:left="437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340D8C">
      <w:start w:val="1"/>
      <w:numFmt w:val="bullet"/>
      <w:lvlText w:val="•"/>
      <w:lvlJc w:val="left"/>
      <w:pPr>
        <w:ind w:left="509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7C9A48">
      <w:start w:val="1"/>
      <w:numFmt w:val="bullet"/>
      <w:lvlText w:val="o"/>
      <w:lvlJc w:val="left"/>
      <w:pPr>
        <w:ind w:left="581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56DAB0">
      <w:start w:val="1"/>
      <w:numFmt w:val="bullet"/>
      <w:lvlText w:val="▪"/>
      <w:lvlJc w:val="left"/>
      <w:pPr>
        <w:ind w:left="653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02271DC"/>
    <w:multiLevelType w:val="hybridMultilevel"/>
    <w:tmpl w:val="8A8CB0FE"/>
    <w:numStyleLink w:val="ImportedStyle7"/>
  </w:abstractNum>
  <w:abstractNum w:abstractNumId="7" w15:restartNumberingAfterBreak="0">
    <w:nsid w:val="22BC3102"/>
    <w:multiLevelType w:val="multilevel"/>
    <w:tmpl w:val="C450CB58"/>
    <w:lvl w:ilvl="0">
      <w:start w:val="3"/>
      <w:numFmt w:val="none"/>
      <w:lvlText w:val="%1"/>
      <w:lvlJc w:val="left"/>
      <w:pPr>
        <w:tabs>
          <w:tab w:val="num" w:pos="0"/>
        </w:tabs>
        <w:ind w:left="0" w:firstLine="0"/>
      </w:pPr>
      <w:rPr>
        <w:rFonts w:hint="default"/>
      </w:rPr>
    </w:lvl>
    <w:lvl w:ilvl="1">
      <w:start w:val="1"/>
      <w:numFmt w:val="none"/>
      <w:pStyle w:val="mf1-Bhead"/>
      <w:lvlText w:val="%2"/>
      <w:lvlJc w:val="left"/>
      <w:pPr>
        <w:tabs>
          <w:tab w:val="num" w:pos="0"/>
        </w:tabs>
        <w:ind w:left="0" w:firstLine="0"/>
      </w:pPr>
      <w:rPr>
        <w:rFonts w:hint="default"/>
      </w:rPr>
    </w:lvl>
    <w:lvl w:ilvl="2">
      <w:start w:val="1"/>
      <w:numFmt w:val="none"/>
      <w:pStyle w:val="mf1-textbody"/>
      <w:lvlText w:val="%3"/>
      <w:lvlJc w:val="left"/>
      <w:pPr>
        <w:tabs>
          <w:tab w:val="num" w:pos="0"/>
        </w:tabs>
        <w:ind w:left="0" w:firstLine="0"/>
      </w:pPr>
      <w:rPr>
        <w:rFonts w:hint="default"/>
      </w:rPr>
    </w:lvl>
    <w:lvl w:ilvl="3">
      <w:start w:val="1"/>
      <w:numFmt w:val="decimal"/>
      <w:pStyle w:val="mf1-textlistnumbered"/>
      <w:lvlText w:val="%4)"/>
      <w:lvlJc w:val="right"/>
      <w:pPr>
        <w:tabs>
          <w:tab w:val="num" w:pos="510"/>
        </w:tabs>
        <w:ind w:left="510" w:hanging="170"/>
      </w:pPr>
      <w:rPr>
        <w:rFonts w:hint="default"/>
      </w:rPr>
    </w:lvl>
    <w:lvl w:ilvl="4">
      <w:start w:val="1"/>
      <w:numFmt w:val="lowerLetter"/>
      <w:lvlText w:val="%5)"/>
      <w:lvlJc w:val="right"/>
      <w:pPr>
        <w:tabs>
          <w:tab w:val="num" w:pos="680"/>
        </w:tabs>
        <w:ind w:left="680" w:firstLine="0"/>
      </w:pPr>
      <w:rPr>
        <w:rFonts w:hint="default"/>
      </w:rPr>
    </w:lvl>
    <w:lvl w:ilvl="5">
      <w:start w:val="1"/>
      <w:numFmt w:val="lowerRoman"/>
      <w:lvlText w:val="%6)"/>
      <w:lvlJc w:val="left"/>
      <w:pPr>
        <w:tabs>
          <w:tab w:val="num" w:pos="1191"/>
        </w:tabs>
        <w:ind w:left="1191" w:hanging="170"/>
      </w:pPr>
      <w:rPr>
        <w:rFonts w:hint="default"/>
      </w:rPr>
    </w:lvl>
    <w:lvl w:ilvl="6">
      <w:start w:val="1"/>
      <w:numFmt w:val="bullet"/>
      <w:lvlRestart w:val="0"/>
      <w:pStyle w:val="mf1-textlistbulleted"/>
      <w:lvlText w:val=""/>
      <w:lvlJc w:val="left"/>
      <w:pPr>
        <w:tabs>
          <w:tab w:val="num" w:pos="510"/>
        </w:tabs>
        <w:ind w:left="510" w:hanging="226"/>
      </w:pPr>
      <w:rPr>
        <w:rFonts w:ascii="Symbol" w:hAnsi="Symbol" w:hint="default"/>
      </w:rPr>
    </w:lvl>
    <w:lvl w:ilvl="7">
      <w:start w:val="1"/>
      <w:numFmt w:val="none"/>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36802C8"/>
    <w:multiLevelType w:val="hybridMultilevel"/>
    <w:tmpl w:val="D41A6EE8"/>
    <w:numStyleLink w:val="ImportedStyle2"/>
  </w:abstractNum>
  <w:abstractNum w:abstractNumId="9" w15:restartNumberingAfterBreak="0">
    <w:nsid w:val="2CD40206"/>
    <w:multiLevelType w:val="hybridMultilevel"/>
    <w:tmpl w:val="A962805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0086356"/>
    <w:multiLevelType w:val="hybridMultilevel"/>
    <w:tmpl w:val="66289B88"/>
    <w:styleLink w:val="ImportedStyle9"/>
    <w:lvl w:ilvl="0" w:tplc="36AE274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C4D62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FCC9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CC9D0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DC3D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E297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E6EC3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564F9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42FA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14C0038"/>
    <w:multiLevelType w:val="hybridMultilevel"/>
    <w:tmpl w:val="C310E1A2"/>
    <w:numStyleLink w:val="ImportedStyle11"/>
  </w:abstractNum>
  <w:abstractNum w:abstractNumId="12" w15:restartNumberingAfterBreak="0">
    <w:nsid w:val="32BA4C49"/>
    <w:multiLevelType w:val="multilevel"/>
    <w:tmpl w:val="A190AF10"/>
    <w:lvl w:ilvl="0">
      <w:start w:val="1"/>
      <w:numFmt w:val="lowerLetter"/>
      <w:pStyle w:val="Letteredlist"/>
      <w:lvlText w:val="%1"/>
      <w:lvlJc w:val="left"/>
      <w:pPr>
        <w:tabs>
          <w:tab w:val="num" w:pos="360"/>
        </w:tabs>
        <w:ind w:left="284" w:hanging="284"/>
      </w:pPr>
      <w:rPr>
        <w:rFonts w:ascii="Times New Roman" w:hAnsi="Times New Roman" w:hint="default"/>
        <w:b w:val="0"/>
        <w:i w:val="0"/>
        <w:sz w:val="22"/>
      </w:rPr>
    </w:lvl>
    <w:lvl w:ilvl="1">
      <w:start w:val="1"/>
      <w:numFmt w:val="lowerRoman"/>
      <w:lvlRestart w:val="0"/>
      <w:lvlText w:val="%2)"/>
      <w:lvlJc w:val="left"/>
      <w:pPr>
        <w:tabs>
          <w:tab w:val="num" w:pos="1004"/>
        </w:tabs>
        <w:ind w:left="567" w:hanging="283"/>
      </w:pPr>
      <w:rPr>
        <w:rFonts w:ascii="Times New Roman" w:hAnsi="Times New Roman" w:hint="default"/>
        <w:b w:val="0"/>
        <w:i w:val="0"/>
        <w:sz w:val="22"/>
      </w:rPr>
    </w:lvl>
    <w:lvl w:ilvl="2">
      <w:start w:val="1"/>
      <w:numFmt w:val="bullet"/>
      <w:lvlText w:val=""/>
      <w:lvlJc w:val="left"/>
      <w:pPr>
        <w:tabs>
          <w:tab w:val="num" w:pos="927"/>
        </w:tabs>
        <w:ind w:left="851" w:hanging="284"/>
      </w:pPr>
      <w:rPr>
        <w:rFonts w:ascii="Symbol" w:hAnsi="Symbol" w:hint="default"/>
        <w:sz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383A5327"/>
    <w:multiLevelType w:val="hybridMultilevel"/>
    <w:tmpl w:val="F4DE8FBA"/>
    <w:numStyleLink w:val="ImportedStyle4"/>
  </w:abstractNum>
  <w:abstractNum w:abstractNumId="14" w15:restartNumberingAfterBreak="0">
    <w:nsid w:val="396B7307"/>
    <w:multiLevelType w:val="hybridMultilevel"/>
    <w:tmpl w:val="C046BDB4"/>
    <w:lvl w:ilvl="0" w:tplc="3E98E0A2">
      <w:start w:val="1"/>
      <w:numFmt w:val="lowerLetter"/>
      <w:pStyle w:val="alpha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D571D9"/>
    <w:multiLevelType w:val="hybridMultilevel"/>
    <w:tmpl w:val="D74AE366"/>
    <w:styleLink w:val="ImportedStyle12"/>
    <w:lvl w:ilvl="0" w:tplc="3AD8F4C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E0E0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E2CF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02BBD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D0DE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B4FC6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2C4A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2832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008D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0430F7D"/>
    <w:multiLevelType w:val="multilevel"/>
    <w:tmpl w:val="46466F06"/>
    <w:lvl w:ilvl="0">
      <w:start w:val="1"/>
      <w:numFmt w:val="none"/>
      <w:pStyle w:val="mf3-textlistbulleted"/>
      <w:lvlText w:val="%1"/>
      <w:lvlJc w:val="left"/>
      <w:pPr>
        <w:tabs>
          <w:tab w:val="num" w:pos="360"/>
        </w:tabs>
        <w:ind w:left="0" w:firstLine="0"/>
      </w:pPr>
      <w:rPr>
        <w:rFonts w:hint="default"/>
      </w:rPr>
    </w:lvl>
    <w:lvl w:ilvl="1">
      <w:start w:val="1"/>
      <w:numFmt w:val="none"/>
      <w:pStyle w:val="mf3-Bhead"/>
      <w:lvlText w:val="%2"/>
      <w:lvlJc w:val="left"/>
      <w:pPr>
        <w:tabs>
          <w:tab w:val="num" w:pos="0"/>
        </w:tabs>
        <w:ind w:left="0" w:firstLine="0"/>
      </w:pPr>
      <w:rPr>
        <w:rFonts w:hint="default"/>
      </w:rPr>
    </w:lvl>
    <w:lvl w:ilvl="2">
      <w:start w:val="1"/>
      <w:numFmt w:val="none"/>
      <w:pStyle w:val="mf3-textbody"/>
      <w:lvlText w:val="%3"/>
      <w:lvlJc w:val="left"/>
      <w:pPr>
        <w:tabs>
          <w:tab w:val="num" w:pos="360"/>
        </w:tabs>
        <w:ind w:left="0" w:firstLine="0"/>
      </w:pPr>
      <w:rPr>
        <w:rFonts w:hint="default"/>
      </w:rPr>
    </w:lvl>
    <w:lvl w:ilvl="3">
      <w:start w:val="1"/>
      <w:numFmt w:val="decimal"/>
      <w:pStyle w:val="mf3-textlistnumbered"/>
      <w:lvlText w:val="%4)"/>
      <w:lvlJc w:val="right"/>
      <w:pPr>
        <w:tabs>
          <w:tab w:val="num" w:pos="510"/>
        </w:tabs>
        <w:ind w:left="510" w:hanging="170"/>
      </w:pPr>
      <w:rPr>
        <w:rFonts w:hint="default"/>
      </w:rPr>
    </w:lvl>
    <w:lvl w:ilvl="4">
      <w:start w:val="1"/>
      <w:numFmt w:val="lowerLetter"/>
      <w:lvlText w:val="%5)"/>
      <w:lvlJc w:val="right"/>
      <w:pPr>
        <w:tabs>
          <w:tab w:val="num" w:pos="851"/>
        </w:tabs>
        <w:ind w:left="851" w:hanging="171"/>
      </w:pPr>
      <w:rPr>
        <w:rFonts w:hint="default"/>
      </w:rPr>
    </w:lvl>
    <w:lvl w:ilvl="5">
      <w:start w:val="1"/>
      <w:numFmt w:val="lowerRoman"/>
      <w:lvlText w:val="%6)"/>
      <w:lvlJc w:val="left"/>
      <w:pPr>
        <w:tabs>
          <w:tab w:val="num" w:pos="1741"/>
        </w:tabs>
        <w:ind w:left="1191" w:hanging="170"/>
      </w:pPr>
      <w:rPr>
        <w:rFonts w:hint="default"/>
      </w:rPr>
    </w:lvl>
    <w:lvl w:ilvl="6">
      <w:start w:val="1"/>
      <w:numFmt w:val="bullet"/>
      <w:pStyle w:val="mf3-textlistbulleted"/>
      <w:lvlText w:val=""/>
      <w:lvlJc w:val="left"/>
      <w:pPr>
        <w:tabs>
          <w:tab w:val="num" w:pos="644"/>
        </w:tabs>
        <w:ind w:left="510" w:hanging="226"/>
      </w:pPr>
      <w:rPr>
        <w:rFonts w:ascii="Symbol" w:hAnsi="Symbol" w:hint="default"/>
      </w:rPr>
    </w:lvl>
    <w:lvl w:ilvl="7">
      <w:start w:val="1"/>
      <w:numFmt w:val="bullet"/>
      <w:lvlText w:val="•"/>
      <w:lvlJc w:val="left"/>
      <w:pPr>
        <w:tabs>
          <w:tab w:val="num" w:pos="1040"/>
        </w:tabs>
        <w:ind w:left="851" w:hanging="171"/>
      </w:pPr>
      <w:rPr>
        <w:rFonts w:ascii="Arial" w:hAnsi="Arial" w:hint="default"/>
      </w:rPr>
    </w:lvl>
    <w:lvl w:ilvl="8">
      <w:start w:val="1"/>
      <w:numFmt w:val="none"/>
      <w:lvlText w:val="%9."/>
      <w:lvlJc w:val="left"/>
      <w:pPr>
        <w:tabs>
          <w:tab w:val="num" w:pos="3240"/>
        </w:tabs>
        <w:ind w:left="3240" w:hanging="360"/>
      </w:pPr>
      <w:rPr>
        <w:rFonts w:hint="default"/>
      </w:rPr>
    </w:lvl>
  </w:abstractNum>
  <w:abstractNum w:abstractNumId="17" w15:restartNumberingAfterBreak="0">
    <w:nsid w:val="431E2AA4"/>
    <w:multiLevelType w:val="hybridMultilevel"/>
    <w:tmpl w:val="D74AE366"/>
    <w:numStyleLink w:val="ImportedStyle12"/>
  </w:abstractNum>
  <w:abstractNum w:abstractNumId="18" w15:restartNumberingAfterBreak="0">
    <w:nsid w:val="479A10CA"/>
    <w:multiLevelType w:val="hybridMultilevel"/>
    <w:tmpl w:val="6B1206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47B236B4"/>
    <w:multiLevelType w:val="hybridMultilevel"/>
    <w:tmpl w:val="93B64064"/>
    <w:styleLink w:val="ImportedStyle1"/>
    <w:lvl w:ilvl="0" w:tplc="ADF4F09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8CD32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5205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5CAF8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4AF02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F6FA8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80DF2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108BF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7AC5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9700E5E"/>
    <w:multiLevelType w:val="hybridMultilevel"/>
    <w:tmpl w:val="C246A50C"/>
    <w:styleLink w:val="ImportedStyle5"/>
    <w:lvl w:ilvl="0" w:tplc="4530BB8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AED7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4495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05E0DA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A6D6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4CE1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08A11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B6BC3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E4CF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A683F2D"/>
    <w:multiLevelType w:val="hybridMultilevel"/>
    <w:tmpl w:val="C310E1A2"/>
    <w:styleLink w:val="ImportedStyle11"/>
    <w:lvl w:ilvl="0" w:tplc="A816DCE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CC96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26EC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8C17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1E3A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E0E47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1C808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4CB18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083F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B0B3534"/>
    <w:multiLevelType w:val="hybridMultilevel"/>
    <w:tmpl w:val="37783E10"/>
    <w:numStyleLink w:val="ImportedStyle10"/>
  </w:abstractNum>
  <w:abstractNum w:abstractNumId="23" w15:restartNumberingAfterBreak="0">
    <w:nsid w:val="4B1B0CEA"/>
    <w:multiLevelType w:val="hybridMultilevel"/>
    <w:tmpl w:val="37783E10"/>
    <w:styleLink w:val="ImportedStyle10"/>
    <w:lvl w:ilvl="0" w:tplc="6F4C250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B291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B60E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C441B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0C20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3E94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621B3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7CA28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1E9E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E38063C"/>
    <w:multiLevelType w:val="hybridMultilevel"/>
    <w:tmpl w:val="D41A6EE8"/>
    <w:styleLink w:val="ImportedStyle2"/>
    <w:lvl w:ilvl="0" w:tplc="5C62703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00EF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EEF3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9024E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36B4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1CE2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1016C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C050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666B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2765236"/>
    <w:multiLevelType w:val="hybridMultilevel"/>
    <w:tmpl w:val="66289B88"/>
    <w:numStyleLink w:val="ImportedStyle9"/>
  </w:abstractNum>
  <w:abstractNum w:abstractNumId="26" w15:restartNumberingAfterBreak="0">
    <w:nsid w:val="52D030D6"/>
    <w:multiLevelType w:val="hybridMultilevel"/>
    <w:tmpl w:val="8974BE86"/>
    <w:styleLink w:val="ImportedStyle6"/>
    <w:lvl w:ilvl="0" w:tplc="ACC806C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8C7F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18D2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26DA7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0E460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7C0DE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9A490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98B3E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9A13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91137EB"/>
    <w:multiLevelType w:val="hybridMultilevel"/>
    <w:tmpl w:val="F2C87BA6"/>
    <w:numStyleLink w:val="ImportedStyle13"/>
  </w:abstractNum>
  <w:abstractNum w:abstractNumId="28" w15:restartNumberingAfterBreak="0">
    <w:nsid w:val="5994400B"/>
    <w:multiLevelType w:val="multilevel"/>
    <w:tmpl w:val="6B96D084"/>
    <w:lvl w:ilvl="0">
      <w:start w:val="1"/>
      <w:numFmt w:val="decimal"/>
      <w:pStyle w:val="Numberlist"/>
      <w:lvlText w:val="%1"/>
      <w:lvlJc w:val="left"/>
      <w:pPr>
        <w:tabs>
          <w:tab w:val="num" w:pos="360"/>
        </w:tabs>
        <w:ind w:left="284" w:hanging="284"/>
      </w:pPr>
      <w:rPr>
        <w:rFonts w:ascii="Arial" w:hAnsi="Arial" w:hint="default"/>
        <w:b w:val="0"/>
        <w:i w:val="0"/>
        <w:sz w:val="20"/>
        <w:szCs w:val="20"/>
      </w:rPr>
    </w:lvl>
    <w:lvl w:ilvl="1">
      <w:start w:val="1"/>
      <w:numFmt w:val="lowerLetter"/>
      <w:lvlRestart w:val="0"/>
      <w:lvlText w:val="%2)"/>
      <w:lvlJc w:val="left"/>
      <w:pPr>
        <w:tabs>
          <w:tab w:val="num" w:pos="644"/>
        </w:tabs>
        <w:ind w:left="567" w:hanging="283"/>
      </w:pPr>
      <w:rPr>
        <w:rFonts w:ascii="Times New Roman" w:hAnsi="Times New Roman" w:hint="default"/>
        <w:b w:val="0"/>
        <w:i w:val="0"/>
        <w:sz w:val="22"/>
      </w:rPr>
    </w:lvl>
    <w:lvl w:ilvl="2">
      <w:start w:val="1"/>
      <w:numFmt w:val="bullet"/>
      <w:lvlText w:val=""/>
      <w:lvlJc w:val="left"/>
      <w:pPr>
        <w:tabs>
          <w:tab w:val="num" w:pos="927"/>
        </w:tabs>
        <w:ind w:left="851" w:hanging="284"/>
      </w:pPr>
      <w:rPr>
        <w:rFonts w:ascii="Symbol" w:hAnsi="Symbol"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C4B73A3"/>
    <w:multiLevelType w:val="multilevel"/>
    <w:tmpl w:val="3EC2EE6C"/>
    <w:lvl w:ilvl="0">
      <w:start w:val="1"/>
      <w:numFmt w:val="bullet"/>
      <w:lvlText w:val=""/>
      <w:lvlJc w:val="left"/>
      <w:pPr>
        <w:tabs>
          <w:tab w:val="num" w:pos="360"/>
        </w:tabs>
        <w:ind w:left="284" w:hanging="284"/>
      </w:pPr>
      <w:rPr>
        <w:rFonts w:ascii="Symbol" w:hAnsi="Symbol" w:hint="default"/>
      </w:rPr>
    </w:lvl>
    <w:lvl w:ilvl="1">
      <w:start w:val="1"/>
      <w:numFmt w:val="bullet"/>
      <w:lvlText w:val="o"/>
      <w:lvlJc w:val="left"/>
      <w:pPr>
        <w:tabs>
          <w:tab w:val="num" w:pos="644"/>
        </w:tabs>
        <w:ind w:left="567" w:hanging="283"/>
      </w:pPr>
      <w:rPr>
        <w:rFonts w:hint="default"/>
      </w:rPr>
    </w:lvl>
    <w:lvl w:ilvl="2">
      <w:start w:val="1"/>
      <w:numFmt w:val="bullet"/>
      <w:lvlText w:val=""/>
      <w:lvlJc w:val="left"/>
      <w:pPr>
        <w:tabs>
          <w:tab w:val="num" w:pos="927"/>
        </w:tabs>
        <w:ind w:left="851" w:hanging="284"/>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4971B7"/>
    <w:multiLevelType w:val="hybridMultilevel"/>
    <w:tmpl w:val="8A8CB0FE"/>
    <w:styleLink w:val="ImportedStyle7"/>
    <w:lvl w:ilvl="0" w:tplc="8542A54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BEB7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9879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EC303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427DF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6CCC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808B0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0460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C8F3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069730D"/>
    <w:multiLevelType w:val="hybridMultilevel"/>
    <w:tmpl w:val="F2C87BA6"/>
    <w:styleLink w:val="ImportedStyle13"/>
    <w:lvl w:ilvl="0" w:tplc="27D8D2B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FAC9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AEB0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44C49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4865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8019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8E8EE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7E210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AA70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25646D6"/>
    <w:multiLevelType w:val="hybridMultilevel"/>
    <w:tmpl w:val="93B64064"/>
    <w:numStyleLink w:val="ImportedStyle1"/>
  </w:abstractNum>
  <w:abstractNum w:abstractNumId="33" w15:restartNumberingAfterBreak="0">
    <w:nsid w:val="62995D1B"/>
    <w:multiLevelType w:val="hybridMultilevel"/>
    <w:tmpl w:val="2E0CD934"/>
    <w:styleLink w:val="ImportedStyle3"/>
    <w:lvl w:ilvl="0" w:tplc="5646314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A24E3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5EA6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7AAD2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8A65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349B8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AA41F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4871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1C88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5CA3E8C"/>
    <w:multiLevelType w:val="hybridMultilevel"/>
    <w:tmpl w:val="61FED190"/>
    <w:lvl w:ilvl="0" w:tplc="95FE96AE">
      <w:start w:val="1"/>
      <w:numFmt w:val="bullet"/>
      <w:lvlText w:val=""/>
      <w:lvlJc w:val="left"/>
      <w:pPr>
        <w:tabs>
          <w:tab w:val="num" w:pos="1080"/>
        </w:tabs>
        <w:ind w:left="1080" w:hanging="40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795B14"/>
    <w:multiLevelType w:val="hybridMultilevel"/>
    <w:tmpl w:val="AD5C3454"/>
    <w:lvl w:ilvl="0" w:tplc="E08E2984">
      <w:start w:val="1"/>
      <w:numFmt w:val="bullet"/>
      <w:lvlText w:val=""/>
      <w:lvlJc w:val="left"/>
      <w:pPr>
        <w:ind w:left="644"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7F0E1D"/>
    <w:multiLevelType w:val="hybridMultilevel"/>
    <w:tmpl w:val="49746918"/>
    <w:numStyleLink w:val="ImportedStyle8"/>
  </w:abstractNum>
  <w:abstractNum w:abstractNumId="37" w15:restartNumberingAfterBreak="0">
    <w:nsid w:val="75D243FF"/>
    <w:multiLevelType w:val="hybridMultilevel"/>
    <w:tmpl w:val="8BCCA188"/>
    <w:lvl w:ilvl="0" w:tplc="85EE8DF6">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7"/>
  </w:num>
  <w:num w:numId="2">
    <w:abstractNumId w:val="1"/>
  </w:num>
  <w:num w:numId="3">
    <w:abstractNumId w:val="1"/>
    <w:lvlOverride w:ilvl="0">
      <w:startOverride w:val="1"/>
    </w:lvlOverride>
  </w:num>
  <w:num w:numId="4">
    <w:abstractNumId w:val="1"/>
    <w:lvlOverride w:ilvl="0">
      <w:startOverride w:val="1"/>
    </w:lvlOverride>
  </w:num>
  <w:num w:numId="5">
    <w:abstractNumId w:val="14"/>
  </w:num>
  <w:num w:numId="6">
    <w:abstractNumId w:val="1"/>
    <w:lvlOverride w:ilvl="0">
      <w:startOverride w:val="1"/>
    </w:lvlOverride>
  </w:num>
  <w:num w:numId="7">
    <w:abstractNumId w:val="18"/>
  </w:num>
  <w:num w:numId="8">
    <w:abstractNumId w:val="1"/>
  </w:num>
  <w:num w:numId="9">
    <w:abstractNumId w:val="29"/>
  </w:num>
  <w:num w:numId="10">
    <w:abstractNumId w:val="12"/>
  </w:num>
  <w:num w:numId="11">
    <w:abstractNumId w:val="28"/>
  </w:num>
  <w:num w:numId="12">
    <w:abstractNumId w:val="16"/>
  </w:num>
  <w:num w:numId="13">
    <w:abstractNumId w:val="7"/>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19"/>
  </w:num>
  <w:num w:numId="19">
    <w:abstractNumId w:val="32"/>
  </w:num>
  <w:num w:numId="20">
    <w:abstractNumId w:val="24"/>
  </w:num>
  <w:num w:numId="21">
    <w:abstractNumId w:val="8"/>
  </w:num>
  <w:num w:numId="22">
    <w:abstractNumId w:val="33"/>
  </w:num>
  <w:num w:numId="23">
    <w:abstractNumId w:val="3"/>
  </w:num>
  <w:num w:numId="24">
    <w:abstractNumId w:val="5"/>
  </w:num>
  <w:num w:numId="25">
    <w:abstractNumId w:val="13"/>
  </w:num>
  <w:num w:numId="26">
    <w:abstractNumId w:val="20"/>
  </w:num>
  <w:num w:numId="27">
    <w:abstractNumId w:val="4"/>
  </w:num>
  <w:num w:numId="28">
    <w:abstractNumId w:val="26"/>
  </w:num>
  <w:num w:numId="29">
    <w:abstractNumId w:val="2"/>
  </w:num>
  <w:num w:numId="30">
    <w:abstractNumId w:val="30"/>
  </w:num>
  <w:num w:numId="31">
    <w:abstractNumId w:val="6"/>
  </w:num>
  <w:num w:numId="32">
    <w:abstractNumId w:val="0"/>
  </w:num>
  <w:num w:numId="33">
    <w:abstractNumId w:val="36"/>
  </w:num>
  <w:num w:numId="34">
    <w:abstractNumId w:val="36"/>
    <w:lvlOverride w:ilvl="0">
      <w:lvl w:ilvl="0" w:tplc="2B48C9A4">
        <w:start w:val="1"/>
        <w:numFmt w:val="bullet"/>
        <w:lvlText w:val="•"/>
        <w:lvlJc w:val="left"/>
        <w:pPr>
          <w:ind w:left="77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480AB0C">
        <w:start w:val="1"/>
        <w:numFmt w:val="bullet"/>
        <w:lvlText w:val="o"/>
        <w:lvlJc w:val="left"/>
        <w:pPr>
          <w:ind w:left="1499"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7F07734">
        <w:start w:val="1"/>
        <w:numFmt w:val="bullet"/>
        <w:lvlText w:val="▪"/>
        <w:lvlJc w:val="left"/>
        <w:pPr>
          <w:ind w:left="2219"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DB4A870">
        <w:start w:val="1"/>
        <w:numFmt w:val="bullet"/>
        <w:lvlText w:val="•"/>
        <w:lvlJc w:val="left"/>
        <w:pPr>
          <w:ind w:left="2939"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C329CFE">
        <w:start w:val="1"/>
        <w:numFmt w:val="bullet"/>
        <w:lvlText w:val="o"/>
        <w:lvlJc w:val="left"/>
        <w:pPr>
          <w:ind w:left="3659"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0A89B24">
        <w:start w:val="1"/>
        <w:numFmt w:val="bullet"/>
        <w:lvlText w:val="▪"/>
        <w:lvlJc w:val="left"/>
        <w:pPr>
          <w:ind w:left="4379"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8D6245C">
        <w:start w:val="1"/>
        <w:numFmt w:val="bullet"/>
        <w:lvlText w:val="•"/>
        <w:lvlJc w:val="left"/>
        <w:pPr>
          <w:ind w:left="5099"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1F42DA8">
        <w:start w:val="1"/>
        <w:numFmt w:val="bullet"/>
        <w:lvlText w:val="o"/>
        <w:lvlJc w:val="left"/>
        <w:pPr>
          <w:ind w:left="5819"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AFE183E">
        <w:start w:val="1"/>
        <w:numFmt w:val="bullet"/>
        <w:lvlText w:val="▪"/>
        <w:lvlJc w:val="left"/>
        <w:pPr>
          <w:ind w:left="6539"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5">
    <w:abstractNumId w:val="10"/>
  </w:num>
  <w:num w:numId="36">
    <w:abstractNumId w:val="25"/>
  </w:num>
  <w:num w:numId="37">
    <w:abstractNumId w:val="23"/>
  </w:num>
  <w:num w:numId="38">
    <w:abstractNumId w:val="22"/>
  </w:num>
  <w:num w:numId="39">
    <w:abstractNumId w:val="21"/>
  </w:num>
  <w:num w:numId="40">
    <w:abstractNumId w:val="11"/>
  </w:num>
  <w:num w:numId="41">
    <w:abstractNumId w:val="15"/>
  </w:num>
  <w:num w:numId="42">
    <w:abstractNumId w:val="17"/>
  </w:num>
  <w:num w:numId="43">
    <w:abstractNumId w:val="31"/>
  </w:num>
  <w:num w:numId="44">
    <w:abstractNumId w:val="27"/>
  </w:num>
  <w:num w:numId="45">
    <w:abstractNumId w:val="9"/>
  </w:num>
  <w:num w:numId="46">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11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CDA"/>
    <w:rsid w:val="00003648"/>
    <w:rsid w:val="000055B2"/>
    <w:rsid w:val="00023868"/>
    <w:rsid w:val="00031A5C"/>
    <w:rsid w:val="00037EF2"/>
    <w:rsid w:val="0004783C"/>
    <w:rsid w:val="00056C86"/>
    <w:rsid w:val="00064F7C"/>
    <w:rsid w:val="00080EB1"/>
    <w:rsid w:val="00081DA3"/>
    <w:rsid w:val="00086FCA"/>
    <w:rsid w:val="00097B5F"/>
    <w:rsid w:val="000A3009"/>
    <w:rsid w:val="000A4752"/>
    <w:rsid w:val="000A4BDB"/>
    <w:rsid w:val="000A7D52"/>
    <w:rsid w:val="000B683C"/>
    <w:rsid w:val="000C0CA0"/>
    <w:rsid w:val="000C2E86"/>
    <w:rsid w:val="000C3BF5"/>
    <w:rsid w:val="000C5716"/>
    <w:rsid w:val="000C69F7"/>
    <w:rsid w:val="000D0F13"/>
    <w:rsid w:val="000E5EE5"/>
    <w:rsid w:val="000E78AB"/>
    <w:rsid w:val="000E7B37"/>
    <w:rsid w:val="000F431D"/>
    <w:rsid w:val="000F442E"/>
    <w:rsid w:val="000F7020"/>
    <w:rsid w:val="000F7364"/>
    <w:rsid w:val="0010166B"/>
    <w:rsid w:val="00110A66"/>
    <w:rsid w:val="00111BBF"/>
    <w:rsid w:val="00115CDA"/>
    <w:rsid w:val="00121925"/>
    <w:rsid w:val="00121C10"/>
    <w:rsid w:val="0012242E"/>
    <w:rsid w:val="001239A0"/>
    <w:rsid w:val="001261ED"/>
    <w:rsid w:val="00133FFF"/>
    <w:rsid w:val="0013711C"/>
    <w:rsid w:val="001400F5"/>
    <w:rsid w:val="00140F95"/>
    <w:rsid w:val="001411C8"/>
    <w:rsid w:val="00142C11"/>
    <w:rsid w:val="00146D22"/>
    <w:rsid w:val="001502E7"/>
    <w:rsid w:val="00153E26"/>
    <w:rsid w:val="00154552"/>
    <w:rsid w:val="0015572B"/>
    <w:rsid w:val="001569DA"/>
    <w:rsid w:val="001712DC"/>
    <w:rsid w:val="00177854"/>
    <w:rsid w:val="00182E8E"/>
    <w:rsid w:val="00184F63"/>
    <w:rsid w:val="001858FD"/>
    <w:rsid w:val="0019578A"/>
    <w:rsid w:val="001A075D"/>
    <w:rsid w:val="001A47E7"/>
    <w:rsid w:val="001B640F"/>
    <w:rsid w:val="001C279E"/>
    <w:rsid w:val="001C328D"/>
    <w:rsid w:val="001C5B49"/>
    <w:rsid w:val="001D27D9"/>
    <w:rsid w:val="001D79E1"/>
    <w:rsid w:val="001E1225"/>
    <w:rsid w:val="001E4810"/>
    <w:rsid w:val="001F229C"/>
    <w:rsid w:val="001F3F67"/>
    <w:rsid w:val="001F7419"/>
    <w:rsid w:val="002003C8"/>
    <w:rsid w:val="0020279A"/>
    <w:rsid w:val="00203E65"/>
    <w:rsid w:val="0020455D"/>
    <w:rsid w:val="00206A2F"/>
    <w:rsid w:val="00206EF8"/>
    <w:rsid w:val="0021026E"/>
    <w:rsid w:val="00223F9E"/>
    <w:rsid w:val="0023563C"/>
    <w:rsid w:val="00241E29"/>
    <w:rsid w:val="00242B02"/>
    <w:rsid w:val="00250CFB"/>
    <w:rsid w:val="0025348F"/>
    <w:rsid w:val="00267153"/>
    <w:rsid w:val="00267731"/>
    <w:rsid w:val="00273A6C"/>
    <w:rsid w:val="00277C42"/>
    <w:rsid w:val="00282BF7"/>
    <w:rsid w:val="0028318C"/>
    <w:rsid w:val="002864EC"/>
    <w:rsid w:val="002941EF"/>
    <w:rsid w:val="002962AB"/>
    <w:rsid w:val="002A1C66"/>
    <w:rsid w:val="002A521E"/>
    <w:rsid w:val="002B21C8"/>
    <w:rsid w:val="002B3126"/>
    <w:rsid w:val="002C5BE1"/>
    <w:rsid w:val="002C6605"/>
    <w:rsid w:val="002C6916"/>
    <w:rsid w:val="002D2AC6"/>
    <w:rsid w:val="002D39DC"/>
    <w:rsid w:val="002D3DB8"/>
    <w:rsid w:val="002E08F1"/>
    <w:rsid w:val="002E24FF"/>
    <w:rsid w:val="002E2597"/>
    <w:rsid w:val="002E6AC4"/>
    <w:rsid w:val="002F2573"/>
    <w:rsid w:val="002F386D"/>
    <w:rsid w:val="002F6D0C"/>
    <w:rsid w:val="002F75EB"/>
    <w:rsid w:val="003008F0"/>
    <w:rsid w:val="00300A6D"/>
    <w:rsid w:val="00301F3E"/>
    <w:rsid w:val="00302D5F"/>
    <w:rsid w:val="00302EE1"/>
    <w:rsid w:val="0030543D"/>
    <w:rsid w:val="0031051C"/>
    <w:rsid w:val="003169ED"/>
    <w:rsid w:val="0032607B"/>
    <w:rsid w:val="003272BC"/>
    <w:rsid w:val="00330937"/>
    <w:rsid w:val="003320AE"/>
    <w:rsid w:val="003350CB"/>
    <w:rsid w:val="00336A77"/>
    <w:rsid w:val="0033778F"/>
    <w:rsid w:val="00337A69"/>
    <w:rsid w:val="003439BD"/>
    <w:rsid w:val="0034434E"/>
    <w:rsid w:val="00351D39"/>
    <w:rsid w:val="00352D0C"/>
    <w:rsid w:val="00353014"/>
    <w:rsid w:val="00354AC3"/>
    <w:rsid w:val="00365B6A"/>
    <w:rsid w:val="00370CFE"/>
    <w:rsid w:val="00375CCF"/>
    <w:rsid w:val="00380808"/>
    <w:rsid w:val="00380C66"/>
    <w:rsid w:val="0038301D"/>
    <w:rsid w:val="0038473F"/>
    <w:rsid w:val="003868BA"/>
    <w:rsid w:val="00396D5F"/>
    <w:rsid w:val="00396F2A"/>
    <w:rsid w:val="003A2482"/>
    <w:rsid w:val="003B01E5"/>
    <w:rsid w:val="003B0E80"/>
    <w:rsid w:val="003B234E"/>
    <w:rsid w:val="003B391D"/>
    <w:rsid w:val="003B45EE"/>
    <w:rsid w:val="003C571F"/>
    <w:rsid w:val="003D636A"/>
    <w:rsid w:val="003E21C0"/>
    <w:rsid w:val="003E4AEE"/>
    <w:rsid w:val="003F1009"/>
    <w:rsid w:val="003F2DA3"/>
    <w:rsid w:val="003F7FE1"/>
    <w:rsid w:val="00401DAC"/>
    <w:rsid w:val="00402052"/>
    <w:rsid w:val="0040258A"/>
    <w:rsid w:val="00410957"/>
    <w:rsid w:val="004125D8"/>
    <w:rsid w:val="00413553"/>
    <w:rsid w:val="00423E7C"/>
    <w:rsid w:val="004255F2"/>
    <w:rsid w:val="00426CD5"/>
    <w:rsid w:val="00433181"/>
    <w:rsid w:val="00435AC9"/>
    <w:rsid w:val="0044074E"/>
    <w:rsid w:val="00440ACF"/>
    <w:rsid w:val="004436EC"/>
    <w:rsid w:val="004501AA"/>
    <w:rsid w:val="00451F32"/>
    <w:rsid w:val="004615D2"/>
    <w:rsid w:val="004651DE"/>
    <w:rsid w:val="004679EC"/>
    <w:rsid w:val="00477984"/>
    <w:rsid w:val="00480687"/>
    <w:rsid w:val="00483859"/>
    <w:rsid w:val="00485119"/>
    <w:rsid w:val="00485EA3"/>
    <w:rsid w:val="00486FC2"/>
    <w:rsid w:val="004947AB"/>
    <w:rsid w:val="004950FE"/>
    <w:rsid w:val="0049544B"/>
    <w:rsid w:val="004A0EFF"/>
    <w:rsid w:val="004A2C09"/>
    <w:rsid w:val="004A7170"/>
    <w:rsid w:val="004A7D52"/>
    <w:rsid w:val="004B45AC"/>
    <w:rsid w:val="004B4CA9"/>
    <w:rsid w:val="004B5704"/>
    <w:rsid w:val="004D19CF"/>
    <w:rsid w:val="004D1A5A"/>
    <w:rsid w:val="004E0812"/>
    <w:rsid w:val="004E27C3"/>
    <w:rsid w:val="004E5BF5"/>
    <w:rsid w:val="004E5ECB"/>
    <w:rsid w:val="004E6BED"/>
    <w:rsid w:val="004F760E"/>
    <w:rsid w:val="00504E79"/>
    <w:rsid w:val="00506A59"/>
    <w:rsid w:val="0051220F"/>
    <w:rsid w:val="00512DC4"/>
    <w:rsid w:val="005132C5"/>
    <w:rsid w:val="00513D6B"/>
    <w:rsid w:val="005227EB"/>
    <w:rsid w:val="00522D0D"/>
    <w:rsid w:val="00522D4B"/>
    <w:rsid w:val="00523769"/>
    <w:rsid w:val="00526888"/>
    <w:rsid w:val="005315CA"/>
    <w:rsid w:val="00532318"/>
    <w:rsid w:val="0053246A"/>
    <w:rsid w:val="005349F4"/>
    <w:rsid w:val="00534EB0"/>
    <w:rsid w:val="00537AC2"/>
    <w:rsid w:val="0054251C"/>
    <w:rsid w:val="00543817"/>
    <w:rsid w:val="00550312"/>
    <w:rsid w:val="00553AA4"/>
    <w:rsid w:val="00555D4B"/>
    <w:rsid w:val="00564685"/>
    <w:rsid w:val="00565175"/>
    <w:rsid w:val="00567480"/>
    <w:rsid w:val="005775FF"/>
    <w:rsid w:val="00582BD9"/>
    <w:rsid w:val="00583E7E"/>
    <w:rsid w:val="00585862"/>
    <w:rsid w:val="00587B40"/>
    <w:rsid w:val="005926FB"/>
    <w:rsid w:val="00594DD9"/>
    <w:rsid w:val="00596FD1"/>
    <w:rsid w:val="005A2B13"/>
    <w:rsid w:val="005A3DE0"/>
    <w:rsid w:val="005A5313"/>
    <w:rsid w:val="005B3048"/>
    <w:rsid w:val="005C4855"/>
    <w:rsid w:val="005D3CF2"/>
    <w:rsid w:val="005D43B1"/>
    <w:rsid w:val="005D4541"/>
    <w:rsid w:val="005E12A2"/>
    <w:rsid w:val="005E1320"/>
    <w:rsid w:val="005E480C"/>
    <w:rsid w:val="005E5641"/>
    <w:rsid w:val="005F005C"/>
    <w:rsid w:val="005F3E7D"/>
    <w:rsid w:val="005F4D24"/>
    <w:rsid w:val="005F597D"/>
    <w:rsid w:val="005F6C17"/>
    <w:rsid w:val="00601444"/>
    <w:rsid w:val="00603863"/>
    <w:rsid w:val="00605CBE"/>
    <w:rsid w:val="00615BAE"/>
    <w:rsid w:val="00625E59"/>
    <w:rsid w:val="00631AB1"/>
    <w:rsid w:val="00633011"/>
    <w:rsid w:val="00633B89"/>
    <w:rsid w:val="00634346"/>
    <w:rsid w:val="006408D1"/>
    <w:rsid w:val="00645D3B"/>
    <w:rsid w:val="006526BD"/>
    <w:rsid w:val="00652E28"/>
    <w:rsid w:val="00662B1C"/>
    <w:rsid w:val="00665E4D"/>
    <w:rsid w:val="00671B1A"/>
    <w:rsid w:val="00673681"/>
    <w:rsid w:val="006825FA"/>
    <w:rsid w:val="006935C4"/>
    <w:rsid w:val="00693BCF"/>
    <w:rsid w:val="006B2F09"/>
    <w:rsid w:val="006B5554"/>
    <w:rsid w:val="006B7EDA"/>
    <w:rsid w:val="006C028A"/>
    <w:rsid w:val="006C3594"/>
    <w:rsid w:val="006C436D"/>
    <w:rsid w:val="006D3F05"/>
    <w:rsid w:val="006E2122"/>
    <w:rsid w:val="006E251F"/>
    <w:rsid w:val="006E25AF"/>
    <w:rsid w:val="006E3F08"/>
    <w:rsid w:val="006E7E4D"/>
    <w:rsid w:val="006F3D60"/>
    <w:rsid w:val="006F5FD5"/>
    <w:rsid w:val="006F64F0"/>
    <w:rsid w:val="00702899"/>
    <w:rsid w:val="007041D4"/>
    <w:rsid w:val="007066E4"/>
    <w:rsid w:val="007067A4"/>
    <w:rsid w:val="00706B70"/>
    <w:rsid w:val="007105C4"/>
    <w:rsid w:val="00721B8E"/>
    <w:rsid w:val="00721DDE"/>
    <w:rsid w:val="007242B1"/>
    <w:rsid w:val="0072632F"/>
    <w:rsid w:val="007400EC"/>
    <w:rsid w:val="00742BDD"/>
    <w:rsid w:val="0074338D"/>
    <w:rsid w:val="00750899"/>
    <w:rsid w:val="0075254D"/>
    <w:rsid w:val="007526F1"/>
    <w:rsid w:val="00752F64"/>
    <w:rsid w:val="007579C1"/>
    <w:rsid w:val="007619BF"/>
    <w:rsid w:val="007654E7"/>
    <w:rsid w:val="00770F42"/>
    <w:rsid w:val="00773059"/>
    <w:rsid w:val="007767C0"/>
    <w:rsid w:val="00776EBB"/>
    <w:rsid w:val="00776F39"/>
    <w:rsid w:val="007838F7"/>
    <w:rsid w:val="00784916"/>
    <w:rsid w:val="00786A89"/>
    <w:rsid w:val="007979F7"/>
    <w:rsid w:val="007A4218"/>
    <w:rsid w:val="007B524F"/>
    <w:rsid w:val="007C418C"/>
    <w:rsid w:val="007D5351"/>
    <w:rsid w:val="007D7415"/>
    <w:rsid w:val="007E2659"/>
    <w:rsid w:val="007E4C9E"/>
    <w:rsid w:val="007E6F86"/>
    <w:rsid w:val="007F283F"/>
    <w:rsid w:val="007F3274"/>
    <w:rsid w:val="007F3A0C"/>
    <w:rsid w:val="00803530"/>
    <w:rsid w:val="008110A9"/>
    <w:rsid w:val="008133C7"/>
    <w:rsid w:val="00814530"/>
    <w:rsid w:val="00816F53"/>
    <w:rsid w:val="008174BF"/>
    <w:rsid w:val="00820F50"/>
    <w:rsid w:val="00822303"/>
    <w:rsid w:val="0082491E"/>
    <w:rsid w:val="00824FA1"/>
    <w:rsid w:val="00831482"/>
    <w:rsid w:val="00837908"/>
    <w:rsid w:val="00837EE2"/>
    <w:rsid w:val="00844D7A"/>
    <w:rsid w:val="00850E79"/>
    <w:rsid w:val="00851902"/>
    <w:rsid w:val="00852369"/>
    <w:rsid w:val="00852497"/>
    <w:rsid w:val="008525B2"/>
    <w:rsid w:val="008538A8"/>
    <w:rsid w:val="0085408D"/>
    <w:rsid w:val="00857A57"/>
    <w:rsid w:val="00864443"/>
    <w:rsid w:val="00865508"/>
    <w:rsid w:val="00877CD3"/>
    <w:rsid w:val="0088088D"/>
    <w:rsid w:val="00887A73"/>
    <w:rsid w:val="00891039"/>
    <w:rsid w:val="008915B5"/>
    <w:rsid w:val="00892BF6"/>
    <w:rsid w:val="008950C2"/>
    <w:rsid w:val="008A3F55"/>
    <w:rsid w:val="008A765D"/>
    <w:rsid w:val="008B0BE9"/>
    <w:rsid w:val="008C02ED"/>
    <w:rsid w:val="008C2E23"/>
    <w:rsid w:val="008C3577"/>
    <w:rsid w:val="008C4E31"/>
    <w:rsid w:val="008D4044"/>
    <w:rsid w:val="008D58AE"/>
    <w:rsid w:val="008E0416"/>
    <w:rsid w:val="008E2849"/>
    <w:rsid w:val="008E640E"/>
    <w:rsid w:val="00901730"/>
    <w:rsid w:val="00906FC0"/>
    <w:rsid w:val="009133A5"/>
    <w:rsid w:val="0091706F"/>
    <w:rsid w:val="009221E4"/>
    <w:rsid w:val="00922DCE"/>
    <w:rsid w:val="00924EB5"/>
    <w:rsid w:val="00931EFA"/>
    <w:rsid w:val="00935AC9"/>
    <w:rsid w:val="00942CE8"/>
    <w:rsid w:val="009508D2"/>
    <w:rsid w:val="00952B5D"/>
    <w:rsid w:val="00953902"/>
    <w:rsid w:val="00963C04"/>
    <w:rsid w:val="009706B5"/>
    <w:rsid w:val="00970EBC"/>
    <w:rsid w:val="0097644C"/>
    <w:rsid w:val="00983E64"/>
    <w:rsid w:val="009A0A32"/>
    <w:rsid w:val="009A0D41"/>
    <w:rsid w:val="009A589E"/>
    <w:rsid w:val="009B1FD0"/>
    <w:rsid w:val="009D229F"/>
    <w:rsid w:val="009D4973"/>
    <w:rsid w:val="009D7F60"/>
    <w:rsid w:val="009E6796"/>
    <w:rsid w:val="009E7194"/>
    <w:rsid w:val="009F0561"/>
    <w:rsid w:val="009F1F68"/>
    <w:rsid w:val="009F4CD2"/>
    <w:rsid w:val="009F706A"/>
    <w:rsid w:val="009F7274"/>
    <w:rsid w:val="00A06797"/>
    <w:rsid w:val="00A07A18"/>
    <w:rsid w:val="00A10F06"/>
    <w:rsid w:val="00A1274A"/>
    <w:rsid w:val="00A133AE"/>
    <w:rsid w:val="00A15572"/>
    <w:rsid w:val="00A157CB"/>
    <w:rsid w:val="00A31732"/>
    <w:rsid w:val="00A341E1"/>
    <w:rsid w:val="00A34524"/>
    <w:rsid w:val="00A35806"/>
    <w:rsid w:val="00A4000B"/>
    <w:rsid w:val="00A47BEF"/>
    <w:rsid w:val="00A50767"/>
    <w:rsid w:val="00A5148F"/>
    <w:rsid w:val="00A52C0E"/>
    <w:rsid w:val="00A62E62"/>
    <w:rsid w:val="00A63503"/>
    <w:rsid w:val="00A63D0E"/>
    <w:rsid w:val="00A645FF"/>
    <w:rsid w:val="00A67ECC"/>
    <w:rsid w:val="00A71807"/>
    <w:rsid w:val="00A719C3"/>
    <w:rsid w:val="00A73F7A"/>
    <w:rsid w:val="00A7493F"/>
    <w:rsid w:val="00A752EE"/>
    <w:rsid w:val="00A773AA"/>
    <w:rsid w:val="00A908AF"/>
    <w:rsid w:val="00AA1E61"/>
    <w:rsid w:val="00AA21D0"/>
    <w:rsid w:val="00AB2529"/>
    <w:rsid w:val="00AB328D"/>
    <w:rsid w:val="00AB6621"/>
    <w:rsid w:val="00AD08C1"/>
    <w:rsid w:val="00AD1E67"/>
    <w:rsid w:val="00AD2B5A"/>
    <w:rsid w:val="00AE1D52"/>
    <w:rsid w:val="00AE2C94"/>
    <w:rsid w:val="00AE35E6"/>
    <w:rsid w:val="00AE4756"/>
    <w:rsid w:val="00AF449E"/>
    <w:rsid w:val="00AF476F"/>
    <w:rsid w:val="00B00733"/>
    <w:rsid w:val="00B07932"/>
    <w:rsid w:val="00B07FA8"/>
    <w:rsid w:val="00B12E98"/>
    <w:rsid w:val="00B20155"/>
    <w:rsid w:val="00B201D5"/>
    <w:rsid w:val="00B261A3"/>
    <w:rsid w:val="00B27CEC"/>
    <w:rsid w:val="00B33459"/>
    <w:rsid w:val="00B35D86"/>
    <w:rsid w:val="00B3718A"/>
    <w:rsid w:val="00B42066"/>
    <w:rsid w:val="00B47DB9"/>
    <w:rsid w:val="00B51616"/>
    <w:rsid w:val="00B517E8"/>
    <w:rsid w:val="00B5209B"/>
    <w:rsid w:val="00B56D7D"/>
    <w:rsid w:val="00B61537"/>
    <w:rsid w:val="00B625CC"/>
    <w:rsid w:val="00B657AB"/>
    <w:rsid w:val="00B65B6E"/>
    <w:rsid w:val="00B6763C"/>
    <w:rsid w:val="00B72A58"/>
    <w:rsid w:val="00B73173"/>
    <w:rsid w:val="00B73681"/>
    <w:rsid w:val="00B76434"/>
    <w:rsid w:val="00B81B87"/>
    <w:rsid w:val="00B849BB"/>
    <w:rsid w:val="00B84E6C"/>
    <w:rsid w:val="00B87643"/>
    <w:rsid w:val="00B87663"/>
    <w:rsid w:val="00B8774B"/>
    <w:rsid w:val="00B90C4E"/>
    <w:rsid w:val="00B9252A"/>
    <w:rsid w:val="00B93974"/>
    <w:rsid w:val="00B964C5"/>
    <w:rsid w:val="00B97064"/>
    <w:rsid w:val="00BA1B95"/>
    <w:rsid w:val="00BA654D"/>
    <w:rsid w:val="00BB20BE"/>
    <w:rsid w:val="00BB2B00"/>
    <w:rsid w:val="00BB3878"/>
    <w:rsid w:val="00BC3404"/>
    <w:rsid w:val="00BC422C"/>
    <w:rsid w:val="00BD01DB"/>
    <w:rsid w:val="00BD1896"/>
    <w:rsid w:val="00BE0A7F"/>
    <w:rsid w:val="00BE5A77"/>
    <w:rsid w:val="00BF0103"/>
    <w:rsid w:val="00BF13DF"/>
    <w:rsid w:val="00BF62D0"/>
    <w:rsid w:val="00BF6894"/>
    <w:rsid w:val="00C03824"/>
    <w:rsid w:val="00C03B54"/>
    <w:rsid w:val="00C11AC6"/>
    <w:rsid w:val="00C152F3"/>
    <w:rsid w:val="00C205EE"/>
    <w:rsid w:val="00C209FE"/>
    <w:rsid w:val="00C216C6"/>
    <w:rsid w:val="00C235A4"/>
    <w:rsid w:val="00C24012"/>
    <w:rsid w:val="00C25588"/>
    <w:rsid w:val="00C26688"/>
    <w:rsid w:val="00C274BE"/>
    <w:rsid w:val="00C32959"/>
    <w:rsid w:val="00C3385D"/>
    <w:rsid w:val="00C35249"/>
    <w:rsid w:val="00C35BA2"/>
    <w:rsid w:val="00C44D5F"/>
    <w:rsid w:val="00C461D1"/>
    <w:rsid w:val="00C46E47"/>
    <w:rsid w:val="00C50A7C"/>
    <w:rsid w:val="00C52DB1"/>
    <w:rsid w:val="00C53C24"/>
    <w:rsid w:val="00C541F0"/>
    <w:rsid w:val="00C5733C"/>
    <w:rsid w:val="00C60711"/>
    <w:rsid w:val="00C64023"/>
    <w:rsid w:val="00C702AF"/>
    <w:rsid w:val="00C87C74"/>
    <w:rsid w:val="00C90832"/>
    <w:rsid w:val="00C94951"/>
    <w:rsid w:val="00CA45BE"/>
    <w:rsid w:val="00CA6692"/>
    <w:rsid w:val="00CA7A4A"/>
    <w:rsid w:val="00CB0632"/>
    <w:rsid w:val="00CB563F"/>
    <w:rsid w:val="00CB5D39"/>
    <w:rsid w:val="00CC0F6A"/>
    <w:rsid w:val="00CC22A6"/>
    <w:rsid w:val="00CC2E47"/>
    <w:rsid w:val="00CC4548"/>
    <w:rsid w:val="00CD0B92"/>
    <w:rsid w:val="00CD6CCE"/>
    <w:rsid w:val="00CD7A41"/>
    <w:rsid w:val="00CE28E0"/>
    <w:rsid w:val="00CE4018"/>
    <w:rsid w:val="00CF7AB0"/>
    <w:rsid w:val="00D01EB2"/>
    <w:rsid w:val="00D020EF"/>
    <w:rsid w:val="00D02A76"/>
    <w:rsid w:val="00D06DF8"/>
    <w:rsid w:val="00D101C9"/>
    <w:rsid w:val="00D122AA"/>
    <w:rsid w:val="00D1395B"/>
    <w:rsid w:val="00D15053"/>
    <w:rsid w:val="00D21F20"/>
    <w:rsid w:val="00D23626"/>
    <w:rsid w:val="00D25A3E"/>
    <w:rsid w:val="00D27E54"/>
    <w:rsid w:val="00D503E4"/>
    <w:rsid w:val="00D5127C"/>
    <w:rsid w:val="00D52C32"/>
    <w:rsid w:val="00D5342C"/>
    <w:rsid w:val="00D57DC4"/>
    <w:rsid w:val="00D6378A"/>
    <w:rsid w:val="00D64D05"/>
    <w:rsid w:val="00D76C03"/>
    <w:rsid w:val="00D76F84"/>
    <w:rsid w:val="00D82513"/>
    <w:rsid w:val="00D96706"/>
    <w:rsid w:val="00D9713C"/>
    <w:rsid w:val="00DA0D52"/>
    <w:rsid w:val="00DA2E9B"/>
    <w:rsid w:val="00DA63AA"/>
    <w:rsid w:val="00DB1E88"/>
    <w:rsid w:val="00DB1F6B"/>
    <w:rsid w:val="00DB6CC3"/>
    <w:rsid w:val="00DB7239"/>
    <w:rsid w:val="00DC4093"/>
    <w:rsid w:val="00DC6235"/>
    <w:rsid w:val="00DD242B"/>
    <w:rsid w:val="00DD26FE"/>
    <w:rsid w:val="00DE099F"/>
    <w:rsid w:val="00DE44D0"/>
    <w:rsid w:val="00DE4F81"/>
    <w:rsid w:val="00DE5454"/>
    <w:rsid w:val="00DF14FD"/>
    <w:rsid w:val="00DF2706"/>
    <w:rsid w:val="00DF2940"/>
    <w:rsid w:val="00DF5D14"/>
    <w:rsid w:val="00E01EF9"/>
    <w:rsid w:val="00E12F8B"/>
    <w:rsid w:val="00E132A5"/>
    <w:rsid w:val="00E20FBD"/>
    <w:rsid w:val="00E23A39"/>
    <w:rsid w:val="00E25455"/>
    <w:rsid w:val="00E332DE"/>
    <w:rsid w:val="00E35121"/>
    <w:rsid w:val="00E724C1"/>
    <w:rsid w:val="00E75E3A"/>
    <w:rsid w:val="00E77F7A"/>
    <w:rsid w:val="00E91581"/>
    <w:rsid w:val="00E93B92"/>
    <w:rsid w:val="00E94CB9"/>
    <w:rsid w:val="00EA324A"/>
    <w:rsid w:val="00EA4BE1"/>
    <w:rsid w:val="00EA659B"/>
    <w:rsid w:val="00EB64CE"/>
    <w:rsid w:val="00EC06BF"/>
    <w:rsid w:val="00EC1EDC"/>
    <w:rsid w:val="00EC3C6F"/>
    <w:rsid w:val="00EC630D"/>
    <w:rsid w:val="00ED149D"/>
    <w:rsid w:val="00ED2CA8"/>
    <w:rsid w:val="00ED5A78"/>
    <w:rsid w:val="00ED618E"/>
    <w:rsid w:val="00ED6F46"/>
    <w:rsid w:val="00EE2EF4"/>
    <w:rsid w:val="00EE345F"/>
    <w:rsid w:val="00EE3B6B"/>
    <w:rsid w:val="00F00785"/>
    <w:rsid w:val="00F00892"/>
    <w:rsid w:val="00F163DB"/>
    <w:rsid w:val="00F20FBF"/>
    <w:rsid w:val="00F26D5A"/>
    <w:rsid w:val="00F30192"/>
    <w:rsid w:val="00F37AB6"/>
    <w:rsid w:val="00F40C5E"/>
    <w:rsid w:val="00F40E10"/>
    <w:rsid w:val="00F43F08"/>
    <w:rsid w:val="00F44633"/>
    <w:rsid w:val="00F569FE"/>
    <w:rsid w:val="00F56D99"/>
    <w:rsid w:val="00F576C7"/>
    <w:rsid w:val="00F6084E"/>
    <w:rsid w:val="00F66247"/>
    <w:rsid w:val="00F6680D"/>
    <w:rsid w:val="00F711E3"/>
    <w:rsid w:val="00F71C09"/>
    <w:rsid w:val="00F72474"/>
    <w:rsid w:val="00F76FD9"/>
    <w:rsid w:val="00F7788F"/>
    <w:rsid w:val="00F801AD"/>
    <w:rsid w:val="00F82904"/>
    <w:rsid w:val="00F84A13"/>
    <w:rsid w:val="00F929E0"/>
    <w:rsid w:val="00F953F9"/>
    <w:rsid w:val="00F95425"/>
    <w:rsid w:val="00FB3B49"/>
    <w:rsid w:val="00FB47DF"/>
    <w:rsid w:val="00FB6D40"/>
    <w:rsid w:val="00FC4E07"/>
    <w:rsid w:val="00FC6893"/>
    <w:rsid w:val="00FD7B46"/>
    <w:rsid w:val="00FF1055"/>
    <w:rsid w:val="00FF5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14"/>
    <o:shapelayout v:ext="edit">
      <o:idmap v:ext="edit" data="1"/>
    </o:shapelayout>
  </w:shapeDefaults>
  <w:decimalSymbol w:val="."/>
  <w:listSeparator w:val=","/>
  <w14:docId w14:val="36BF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BEF"/>
    <w:pPr>
      <w:spacing w:after="120"/>
    </w:pPr>
    <w:rPr>
      <w:rFonts w:ascii="Arial" w:eastAsia="Times New Roman" w:hAnsi="Arial" w:cs="Times New Roman"/>
      <w:sz w:val="22"/>
      <w:szCs w:val="20"/>
      <w:lang w:val="en-GB"/>
    </w:rPr>
  </w:style>
  <w:style w:type="paragraph" w:styleId="Heading1">
    <w:name w:val="heading 1"/>
    <w:basedOn w:val="Normal"/>
    <w:next w:val="Normal"/>
    <w:link w:val="Heading1Char"/>
    <w:autoRedefine/>
    <w:uiPriority w:val="9"/>
    <w:qFormat/>
    <w:rsid w:val="001F229C"/>
    <w:pPr>
      <w:keepNext/>
      <w:keepLines/>
      <w:spacing w:before="360"/>
      <w:outlineLvl w:val="0"/>
    </w:pPr>
    <w:rPr>
      <w:rFonts w:eastAsiaTheme="majorEastAsia" w:cstheme="majorBidi"/>
      <w:b/>
      <w:bCs/>
      <w:color w:val="000000" w:themeColor="text1"/>
      <w:sz w:val="28"/>
      <w:szCs w:val="32"/>
    </w:rPr>
  </w:style>
  <w:style w:type="paragraph" w:styleId="Heading2">
    <w:name w:val="heading 2"/>
    <w:basedOn w:val="Normal"/>
    <w:next w:val="Normal"/>
    <w:link w:val="Heading2Char"/>
    <w:autoRedefine/>
    <w:uiPriority w:val="9"/>
    <w:unhideWhenUsed/>
    <w:qFormat/>
    <w:rsid w:val="00CD6CCE"/>
    <w:pPr>
      <w:keepNext/>
      <w:keepLines/>
      <w:spacing w:before="20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CD6CCE"/>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autoRedefine/>
    <w:uiPriority w:val="9"/>
    <w:semiHidden/>
    <w:unhideWhenUsed/>
    <w:qFormat/>
    <w:rsid w:val="00D52C32"/>
    <w:pPr>
      <w:keepNext/>
      <w:keepLines/>
      <w:spacing w:before="200" w:after="0"/>
      <w:outlineLvl w:val="3"/>
    </w:pPr>
    <w:rPr>
      <w:rFonts w:asciiTheme="majorHAnsi" w:eastAsiaTheme="majorEastAsia" w:hAnsiTheme="majorHAnsi" w:cstheme="majorBidi"/>
      <w:b/>
      <w:bCs/>
      <w:i/>
      <w:iCs/>
      <w:color w:val="2597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084E"/>
    <w:pPr>
      <w:tabs>
        <w:tab w:val="center" w:pos="4320"/>
        <w:tab w:val="right" w:pos="8640"/>
      </w:tabs>
      <w:spacing w:after="0"/>
    </w:pPr>
  </w:style>
  <w:style w:type="character" w:customStyle="1" w:styleId="FooterChar">
    <w:name w:val="Footer Char"/>
    <w:basedOn w:val="DefaultParagraphFont"/>
    <w:link w:val="Footer"/>
    <w:uiPriority w:val="99"/>
    <w:rsid w:val="00F6084E"/>
    <w:rPr>
      <w:rFonts w:eastAsia="MS Mincho"/>
      <w:sz w:val="22"/>
      <w:szCs w:val="22"/>
      <w:lang w:val="en-GB"/>
    </w:rPr>
  </w:style>
  <w:style w:type="paragraph" w:styleId="NormalWeb">
    <w:name w:val="Normal (Web)"/>
    <w:basedOn w:val="Normal"/>
    <w:autoRedefine/>
    <w:unhideWhenUsed/>
    <w:rsid w:val="00A31732"/>
    <w:pPr>
      <w:spacing w:after="360"/>
    </w:pPr>
    <w:rPr>
      <w:rFonts w:eastAsia="Calibri" w:cs="Arial"/>
      <w:sz w:val="20"/>
    </w:rPr>
  </w:style>
  <w:style w:type="character" w:customStyle="1" w:styleId="Heading2Char">
    <w:name w:val="Heading 2 Char"/>
    <w:basedOn w:val="DefaultParagraphFont"/>
    <w:link w:val="Heading2"/>
    <w:uiPriority w:val="9"/>
    <w:rsid w:val="00CD6CCE"/>
    <w:rPr>
      <w:rFonts w:ascii="Arial" w:eastAsiaTheme="majorEastAsia" w:hAnsi="Arial" w:cstheme="majorBidi"/>
      <w:b/>
      <w:bCs/>
      <w:color w:val="000000" w:themeColor="text1"/>
      <w:sz w:val="26"/>
      <w:szCs w:val="26"/>
      <w:lang w:val="en-GB"/>
    </w:rPr>
  </w:style>
  <w:style w:type="character" w:customStyle="1" w:styleId="Heading3Char">
    <w:name w:val="Heading 3 Char"/>
    <w:basedOn w:val="DefaultParagraphFont"/>
    <w:link w:val="Heading3"/>
    <w:uiPriority w:val="9"/>
    <w:rsid w:val="00CD6CCE"/>
    <w:rPr>
      <w:rFonts w:ascii="Arial" w:eastAsiaTheme="majorEastAsia" w:hAnsi="Arial" w:cstheme="majorBidi"/>
      <w:b/>
      <w:bCs/>
      <w:color w:val="000000" w:themeColor="text1"/>
      <w:lang w:val="en-GB"/>
    </w:rPr>
  </w:style>
  <w:style w:type="paragraph" w:styleId="ListParagraph">
    <w:name w:val="List Paragraph"/>
    <w:aliases w:val="Bullet list"/>
    <w:basedOn w:val="Normal"/>
    <w:autoRedefine/>
    <w:qFormat/>
    <w:rsid w:val="00AF449E"/>
    <w:pPr>
      <w:numPr>
        <w:numId w:val="1"/>
      </w:numPr>
      <w:spacing w:after="0"/>
      <w:ind w:left="709" w:hanging="357"/>
      <w:contextualSpacing/>
    </w:pPr>
    <w:rPr>
      <w:rFonts w:cs="Arial"/>
      <w:lang w:val="fr-FR"/>
    </w:rPr>
  </w:style>
  <w:style w:type="paragraph" w:customStyle="1" w:styleId="HBHeading">
    <w:name w:val="&lt;HB&gt; Heading"/>
    <w:basedOn w:val="Normal"/>
    <w:autoRedefine/>
    <w:qFormat/>
    <w:rsid w:val="00111BBF"/>
    <w:pPr>
      <w:tabs>
        <w:tab w:val="left" w:pos="567"/>
      </w:tabs>
    </w:pPr>
    <w:rPr>
      <w:rFonts w:cs="Arial"/>
      <w:b/>
      <w:color w:val="548DD4" w:themeColor="text2" w:themeTint="99"/>
      <w:sz w:val="40"/>
      <w:szCs w:val="40"/>
    </w:rPr>
  </w:style>
  <w:style w:type="character" w:customStyle="1" w:styleId="Heading1Char">
    <w:name w:val="Heading 1 Char"/>
    <w:basedOn w:val="DefaultParagraphFont"/>
    <w:link w:val="Heading1"/>
    <w:uiPriority w:val="9"/>
    <w:rsid w:val="001F229C"/>
    <w:rPr>
      <w:rFonts w:ascii="Arial" w:eastAsiaTheme="majorEastAsia" w:hAnsi="Arial" w:cstheme="majorBidi"/>
      <w:b/>
      <w:bCs/>
      <w:color w:val="000000" w:themeColor="text1"/>
      <w:sz w:val="28"/>
      <w:szCs w:val="32"/>
      <w:lang w:val="en-GB"/>
    </w:rPr>
  </w:style>
  <w:style w:type="character" w:customStyle="1" w:styleId="Heading4Char">
    <w:name w:val="Heading 4 Char"/>
    <w:basedOn w:val="DefaultParagraphFont"/>
    <w:link w:val="Heading4"/>
    <w:uiPriority w:val="9"/>
    <w:semiHidden/>
    <w:rsid w:val="00D52C32"/>
    <w:rPr>
      <w:rFonts w:asciiTheme="majorHAnsi" w:eastAsiaTheme="majorEastAsia" w:hAnsiTheme="majorHAnsi" w:cstheme="majorBidi"/>
      <w:b/>
      <w:bCs/>
      <w:i/>
      <w:iCs/>
      <w:color w:val="259788"/>
      <w:sz w:val="20"/>
      <w:szCs w:val="22"/>
      <w:lang w:val="en-GB"/>
    </w:rPr>
  </w:style>
  <w:style w:type="paragraph" w:customStyle="1" w:styleId="Header-worksheet">
    <w:name w:val="Header - worksheet"/>
    <w:basedOn w:val="Normal"/>
    <w:autoRedefine/>
    <w:qFormat/>
    <w:rsid w:val="001A075D"/>
    <w:pPr>
      <w:jc w:val="right"/>
    </w:pPr>
    <w:rPr>
      <w:rFonts w:cs="Arial"/>
      <w:color w:val="1F497D" w:themeColor="text2"/>
      <w:sz w:val="40"/>
      <w:szCs w:val="40"/>
    </w:rPr>
  </w:style>
  <w:style w:type="character" w:styleId="CommentReference">
    <w:name w:val="annotation reference"/>
    <w:basedOn w:val="DefaultParagraphFont"/>
    <w:uiPriority w:val="99"/>
    <w:semiHidden/>
    <w:unhideWhenUsed/>
    <w:rsid w:val="001A075D"/>
    <w:rPr>
      <w:sz w:val="16"/>
      <w:szCs w:val="16"/>
    </w:rPr>
  </w:style>
  <w:style w:type="paragraph" w:styleId="CommentText">
    <w:name w:val="annotation text"/>
    <w:basedOn w:val="Normal"/>
    <w:link w:val="CommentTextChar"/>
    <w:uiPriority w:val="99"/>
    <w:semiHidden/>
    <w:unhideWhenUsed/>
    <w:rsid w:val="001A075D"/>
    <w:pPr>
      <w:spacing w:after="160"/>
    </w:pPr>
    <w:rPr>
      <w:rFonts w:asciiTheme="minorHAnsi" w:eastAsiaTheme="minorHAnsi" w:hAnsiTheme="minorHAnsi"/>
    </w:rPr>
  </w:style>
  <w:style w:type="character" w:customStyle="1" w:styleId="CommentTextChar">
    <w:name w:val="Comment Text Char"/>
    <w:basedOn w:val="DefaultParagraphFont"/>
    <w:link w:val="CommentText"/>
    <w:uiPriority w:val="99"/>
    <w:semiHidden/>
    <w:rsid w:val="001A075D"/>
    <w:rPr>
      <w:rFonts w:eastAsiaTheme="minorHAnsi"/>
      <w:sz w:val="20"/>
      <w:szCs w:val="20"/>
      <w:lang w:val="en-GB"/>
    </w:rPr>
  </w:style>
  <w:style w:type="paragraph" w:customStyle="1" w:styleId="text-worksheet">
    <w:name w:val="text - worksheet"/>
    <w:basedOn w:val="Normal"/>
    <w:autoRedefine/>
    <w:qFormat/>
    <w:rsid w:val="0097644C"/>
    <w:pPr>
      <w:spacing w:before="60" w:after="60"/>
    </w:pPr>
    <w:rPr>
      <w:lang w:val="de-DE"/>
    </w:rPr>
  </w:style>
  <w:style w:type="paragraph" w:customStyle="1" w:styleId="Rubic">
    <w:name w:val="Rubic"/>
    <w:basedOn w:val="Normal"/>
    <w:autoRedefine/>
    <w:qFormat/>
    <w:rsid w:val="0021026E"/>
    <w:pPr>
      <w:tabs>
        <w:tab w:val="left" w:pos="378"/>
      </w:tabs>
    </w:pPr>
    <w:rPr>
      <w:rFonts w:cs="Arial"/>
      <w:b/>
      <w:bCs/>
      <w:iCs/>
      <w:color w:val="548DD4" w:themeColor="text2" w:themeTint="99"/>
      <w:lang w:val="de-DE"/>
    </w:rPr>
  </w:style>
  <w:style w:type="paragraph" w:customStyle="1" w:styleId="numberedlist">
    <w:name w:val="numbered list"/>
    <w:basedOn w:val="ListParagraph"/>
    <w:autoRedefine/>
    <w:qFormat/>
    <w:rsid w:val="004501AA"/>
    <w:pPr>
      <w:numPr>
        <w:numId w:val="2"/>
      </w:numPr>
      <w:spacing w:line="259" w:lineRule="auto"/>
    </w:pPr>
    <w:rPr>
      <w:lang w:val="de-DE"/>
    </w:rPr>
  </w:style>
  <w:style w:type="table" w:styleId="TableGrid">
    <w:name w:val="Table Grid"/>
    <w:basedOn w:val="TableNormal"/>
    <w:uiPriority w:val="59"/>
    <w:rsid w:val="005E1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head">
    <w:name w:val="Header head"/>
    <w:basedOn w:val="Normal"/>
    <w:autoRedefine/>
    <w:qFormat/>
    <w:rsid w:val="001C328D"/>
    <w:rPr>
      <w:rFonts w:cs="Arial"/>
      <w:color w:val="000000" w:themeColor="text1"/>
      <w:sz w:val="32"/>
      <w:szCs w:val="32"/>
    </w:rPr>
  </w:style>
  <w:style w:type="paragraph" w:customStyle="1" w:styleId="BasicParagraph">
    <w:name w:val="[Basic Paragraph]"/>
    <w:basedOn w:val="Normal"/>
    <w:uiPriority w:val="99"/>
    <w:rsid w:val="002D3DB8"/>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customStyle="1" w:styleId="alphalist">
    <w:name w:val="alpha list"/>
    <w:basedOn w:val="ListParagraph"/>
    <w:autoRedefine/>
    <w:qFormat/>
    <w:rsid w:val="002D3DB8"/>
    <w:pPr>
      <w:numPr>
        <w:numId w:val="5"/>
      </w:numPr>
      <w:spacing w:after="160" w:line="259" w:lineRule="auto"/>
    </w:pPr>
    <w:rPr>
      <w:lang w:val="de-DE"/>
    </w:rPr>
  </w:style>
  <w:style w:type="paragraph" w:styleId="BalloonText">
    <w:name w:val="Balloon Text"/>
    <w:basedOn w:val="Normal"/>
    <w:link w:val="BalloonTextChar"/>
    <w:uiPriority w:val="99"/>
    <w:semiHidden/>
    <w:unhideWhenUsed/>
    <w:rsid w:val="007979F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9F7"/>
    <w:rPr>
      <w:rFonts w:ascii="Tahoma" w:eastAsia="MS Mincho"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B3B49"/>
    <w:pPr>
      <w:spacing w:after="200"/>
    </w:pPr>
    <w:rPr>
      <w:rFonts w:ascii="Arial" w:eastAsia="MS Mincho" w:hAnsi="Arial"/>
      <w:b/>
      <w:bCs/>
    </w:rPr>
  </w:style>
  <w:style w:type="character" w:customStyle="1" w:styleId="CommentSubjectChar">
    <w:name w:val="Comment Subject Char"/>
    <w:basedOn w:val="CommentTextChar"/>
    <w:link w:val="CommentSubject"/>
    <w:uiPriority w:val="99"/>
    <w:semiHidden/>
    <w:rsid w:val="00FB3B49"/>
    <w:rPr>
      <w:rFonts w:ascii="Arial" w:eastAsia="MS Mincho" w:hAnsi="Arial"/>
      <w:b/>
      <w:bCs/>
      <w:sz w:val="20"/>
      <w:szCs w:val="20"/>
      <w:lang w:val="en-GB"/>
    </w:rPr>
  </w:style>
  <w:style w:type="paragraph" w:customStyle="1" w:styleId="boldtext">
    <w:name w:val="• bold text"/>
    <w:basedOn w:val="text-worksheet"/>
    <w:qFormat/>
    <w:rsid w:val="0097644C"/>
    <w:rPr>
      <w:b/>
    </w:rPr>
  </w:style>
  <w:style w:type="paragraph" w:customStyle="1" w:styleId="Numberlist">
    <w:name w:val="Number list"/>
    <w:basedOn w:val="Normal"/>
    <w:rsid w:val="00DE099F"/>
    <w:pPr>
      <w:numPr>
        <w:numId w:val="11"/>
      </w:numPr>
      <w:tabs>
        <w:tab w:val="left" w:pos="284"/>
        <w:tab w:val="left" w:pos="567"/>
        <w:tab w:val="left" w:pos="851"/>
      </w:tabs>
      <w:spacing w:after="0"/>
    </w:pPr>
    <w:rPr>
      <w:rFonts w:ascii="Times New Roman" w:hAnsi="Times New Roman"/>
    </w:rPr>
  </w:style>
  <w:style w:type="paragraph" w:customStyle="1" w:styleId="Letteredlist">
    <w:name w:val="Lettered list"/>
    <w:basedOn w:val="Normal"/>
    <w:rsid w:val="00DE099F"/>
    <w:pPr>
      <w:numPr>
        <w:numId w:val="10"/>
      </w:numPr>
      <w:tabs>
        <w:tab w:val="left" w:pos="284"/>
        <w:tab w:val="left" w:pos="567"/>
        <w:tab w:val="left" w:pos="851"/>
      </w:tabs>
      <w:spacing w:after="0"/>
    </w:pPr>
    <w:rPr>
      <w:rFonts w:ascii="Times New Roman" w:hAnsi="Times New Roman"/>
    </w:rPr>
  </w:style>
  <w:style w:type="paragraph" w:customStyle="1" w:styleId="transcript">
    <w:name w:val="transcript"/>
    <w:basedOn w:val="Normal"/>
    <w:rsid w:val="00DE099F"/>
    <w:pPr>
      <w:spacing w:after="60"/>
      <w:ind w:left="1985" w:right="612" w:hanging="1701"/>
    </w:pPr>
    <w:rPr>
      <w:rFonts w:ascii="Courier" w:hAnsi="Courier"/>
      <w:sz w:val="20"/>
    </w:rPr>
  </w:style>
  <w:style w:type="paragraph" w:customStyle="1" w:styleId="Chapterheadtopofpage">
    <w:name w:val="Chapter head top of page"/>
    <w:basedOn w:val="Heading1"/>
    <w:next w:val="Normal"/>
    <w:rsid w:val="00DE099F"/>
    <w:pPr>
      <w:keepLines w:val="0"/>
      <w:spacing w:before="0" w:after="240" w:line="440" w:lineRule="exact"/>
    </w:pPr>
    <w:rPr>
      <w:rFonts w:ascii="Arial Black" w:eastAsia="Times New Roman" w:hAnsi="Arial Black" w:cs="Times New Roman"/>
      <w:b w:val="0"/>
      <w:bCs w:val="0"/>
      <w:color w:val="auto"/>
      <w:kern w:val="28"/>
      <w:sz w:val="40"/>
      <w:szCs w:val="20"/>
    </w:rPr>
  </w:style>
  <w:style w:type="paragraph" w:customStyle="1" w:styleId="Ahead">
    <w:name w:val="A head"/>
    <w:basedOn w:val="Normal"/>
    <w:next w:val="Maintext"/>
    <w:rsid w:val="00DE099F"/>
    <w:pPr>
      <w:keepNext/>
      <w:spacing w:before="240" w:line="400" w:lineRule="exact"/>
    </w:pPr>
    <w:rPr>
      <w:b/>
      <w:sz w:val="36"/>
    </w:rPr>
  </w:style>
  <w:style w:type="paragraph" w:customStyle="1" w:styleId="Maintext">
    <w:name w:val="Main text"/>
    <w:basedOn w:val="Normal"/>
    <w:rsid w:val="00DE099F"/>
    <w:pPr>
      <w:ind w:right="851"/>
    </w:pPr>
    <w:rPr>
      <w:rFonts w:ascii="Times New Roman" w:hAnsi="Times New Roman"/>
    </w:rPr>
  </w:style>
  <w:style w:type="paragraph" w:customStyle="1" w:styleId="Bhead">
    <w:name w:val="B head"/>
    <w:basedOn w:val="Normal"/>
    <w:next w:val="Maintext"/>
    <w:rsid w:val="00DE099F"/>
    <w:pPr>
      <w:keepNext/>
      <w:suppressAutoHyphens/>
      <w:spacing w:before="240" w:line="360" w:lineRule="exact"/>
    </w:pPr>
    <w:rPr>
      <w:b/>
      <w:i/>
      <w:sz w:val="32"/>
    </w:rPr>
  </w:style>
  <w:style w:type="paragraph" w:customStyle="1" w:styleId="Chead">
    <w:name w:val="C head"/>
    <w:basedOn w:val="Normal"/>
    <w:next w:val="Maintext"/>
    <w:rsid w:val="00DE099F"/>
    <w:pPr>
      <w:keepNext/>
      <w:suppressAutoHyphens/>
      <w:spacing w:before="120" w:after="0" w:line="320" w:lineRule="exact"/>
    </w:pPr>
    <w:rPr>
      <w:b/>
      <w:sz w:val="28"/>
    </w:rPr>
  </w:style>
  <w:style w:type="paragraph" w:customStyle="1" w:styleId="Tabletext">
    <w:name w:val="Table text"/>
    <w:basedOn w:val="Maintext"/>
    <w:rsid w:val="00DE099F"/>
    <w:pPr>
      <w:spacing w:before="60" w:after="60"/>
      <w:ind w:right="0"/>
    </w:pPr>
  </w:style>
  <w:style w:type="paragraph" w:customStyle="1" w:styleId="rubric">
    <w:name w:val="rubric"/>
    <w:basedOn w:val="Maintext"/>
    <w:rsid w:val="00DE099F"/>
    <w:pPr>
      <w:pBdr>
        <w:top w:val="single" w:sz="4" w:space="4" w:color="C0C0C0"/>
        <w:left w:val="single" w:sz="4" w:space="8" w:color="C0C0C0"/>
        <w:bottom w:val="single" w:sz="4" w:space="4" w:color="C0C0C0"/>
        <w:right w:val="single" w:sz="4" w:space="8" w:color="C0C0C0"/>
      </w:pBdr>
      <w:shd w:val="clear" w:color="auto" w:fill="D9D9D9"/>
    </w:pPr>
    <w:rPr>
      <w:b/>
    </w:rPr>
  </w:style>
  <w:style w:type="paragraph" w:customStyle="1" w:styleId="spreadtitle">
    <w:name w:val="spread title"/>
    <w:basedOn w:val="Normal"/>
    <w:next w:val="Normal"/>
    <w:rsid w:val="00DE099F"/>
    <w:pPr>
      <w:spacing w:before="60"/>
      <w:outlineLvl w:val="0"/>
    </w:pPr>
    <w:rPr>
      <w:b/>
      <w:color w:val="FF6600"/>
      <w:sz w:val="32"/>
    </w:rPr>
  </w:style>
  <w:style w:type="paragraph" w:customStyle="1" w:styleId="mT-bodytext">
    <w:name w:val="mT- body text"/>
    <w:rsid w:val="00DE099F"/>
    <w:pPr>
      <w:spacing w:after="120"/>
      <w:ind w:left="4669" w:hanging="180"/>
    </w:pPr>
    <w:rPr>
      <w:rFonts w:ascii="Times New Roman" w:eastAsia="Times New Roman" w:hAnsi="Times New Roman" w:cs="Times New Roman"/>
      <w:noProof/>
      <w:sz w:val="22"/>
      <w:szCs w:val="20"/>
    </w:rPr>
  </w:style>
  <w:style w:type="paragraph" w:customStyle="1" w:styleId="mT-Bhead">
    <w:name w:val="mT- B head"/>
    <w:basedOn w:val="Normal"/>
    <w:next w:val="mT-bodytext"/>
    <w:rsid w:val="00DE099F"/>
    <w:pPr>
      <w:spacing w:before="120" w:after="60"/>
      <w:ind w:left="2509" w:hanging="180"/>
      <w:outlineLvl w:val="2"/>
    </w:pPr>
    <w:rPr>
      <w:b/>
      <w:noProof/>
      <w:color w:val="0000FF"/>
      <w:sz w:val="28"/>
    </w:rPr>
  </w:style>
  <w:style w:type="paragraph" w:customStyle="1" w:styleId="mT-extracttext">
    <w:name w:val="mT- extract text"/>
    <w:basedOn w:val="mT-bodytext"/>
    <w:rsid w:val="00DE099F"/>
    <w:pPr>
      <w:tabs>
        <w:tab w:val="left" w:pos="1361"/>
      </w:tabs>
      <w:spacing w:after="0"/>
      <w:ind w:left="1021" w:right="680" w:firstLine="0"/>
    </w:pPr>
    <w:rPr>
      <w:i/>
    </w:rPr>
  </w:style>
  <w:style w:type="paragraph" w:customStyle="1" w:styleId="mT-textlistnumbered">
    <w:name w:val="mT- text list numbered"/>
    <w:basedOn w:val="mT-bodytext"/>
    <w:rsid w:val="00DE099F"/>
    <w:pPr>
      <w:spacing w:after="40"/>
      <w:ind w:left="0" w:firstLine="0"/>
    </w:pPr>
  </w:style>
  <w:style w:type="paragraph" w:customStyle="1" w:styleId="Questions">
    <w:name w:val="Questions"/>
    <w:basedOn w:val="mT-bodytext"/>
    <w:rsid w:val="00DE099F"/>
    <w:pPr>
      <w:spacing w:after="40"/>
      <w:ind w:left="5389" w:hanging="360"/>
    </w:pPr>
  </w:style>
  <w:style w:type="paragraph" w:customStyle="1" w:styleId="mf3-textbody">
    <w:name w:val="mf3- text body"/>
    <w:rsid w:val="00DE099F"/>
    <w:pPr>
      <w:numPr>
        <w:ilvl w:val="2"/>
        <w:numId w:val="12"/>
      </w:numPr>
      <w:spacing w:after="120"/>
    </w:pPr>
    <w:rPr>
      <w:rFonts w:ascii="Times New Roman" w:eastAsia="Times New Roman" w:hAnsi="Times New Roman" w:cs="Times New Roman"/>
      <w:noProof/>
      <w:color w:val="33CCCC"/>
      <w:sz w:val="20"/>
      <w:szCs w:val="20"/>
      <w:lang w:val="en-GB" w:eastAsia="en-GB"/>
    </w:rPr>
  </w:style>
  <w:style w:type="paragraph" w:customStyle="1" w:styleId="mf3-Bhead">
    <w:name w:val="mf3- B head"/>
    <w:basedOn w:val="Normal"/>
    <w:next w:val="mf3-textbody"/>
    <w:rsid w:val="00DE099F"/>
    <w:pPr>
      <w:numPr>
        <w:ilvl w:val="1"/>
        <w:numId w:val="12"/>
      </w:numPr>
      <w:spacing w:after="60"/>
      <w:outlineLvl w:val="5"/>
    </w:pPr>
    <w:rPr>
      <w:noProof/>
      <w:color w:val="33CCCC"/>
      <w:sz w:val="24"/>
      <w:lang w:eastAsia="en-GB"/>
    </w:rPr>
  </w:style>
  <w:style w:type="paragraph" w:customStyle="1" w:styleId="mf3-textlistbulleted">
    <w:name w:val="mf3- text list bulleted"/>
    <w:basedOn w:val="mf3-textbody"/>
    <w:rsid w:val="00DE099F"/>
    <w:pPr>
      <w:numPr>
        <w:ilvl w:val="6"/>
      </w:numPr>
      <w:spacing w:after="40"/>
    </w:pPr>
  </w:style>
  <w:style w:type="paragraph" w:customStyle="1" w:styleId="mf3-textlistnumbered">
    <w:name w:val="mf3- text list numbered"/>
    <w:basedOn w:val="mf3-textbody"/>
    <w:rsid w:val="00DE099F"/>
    <w:pPr>
      <w:numPr>
        <w:ilvl w:val="3"/>
      </w:numPr>
      <w:spacing w:after="40"/>
    </w:pPr>
  </w:style>
  <w:style w:type="character" w:customStyle="1" w:styleId="MaintextChar">
    <w:name w:val="Main text Char"/>
    <w:rsid w:val="00DE099F"/>
    <w:rPr>
      <w:sz w:val="22"/>
      <w:lang w:val="en-GB" w:eastAsia="en-US" w:bidi="ar-SA"/>
    </w:rPr>
  </w:style>
  <w:style w:type="paragraph" w:customStyle="1" w:styleId="mf1-textbody">
    <w:name w:val="mf1- text body"/>
    <w:rsid w:val="00DE099F"/>
    <w:pPr>
      <w:numPr>
        <w:ilvl w:val="2"/>
        <w:numId w:val="13"/>
      </w:numPr>
      <w:spacing w:after="120"/>
    </w:pPr>
    <w:rPr>
      <w:rFonts w:ascii="Times New Roman" w:eastAsia="Times New Roman" w:hAnsi="Times New Roman" w:cs="Times New Roman"/>
      <w:noProof/>
      <w:color w:val="008000"/>
      <w:sz w:val="20"/>
      <w:szCs w:val="20"/>
      <w:lang w:val="en-GB" w:eastAsia="en-GB"/>
    </w:rPr>
  </w:style>
  <w:style w:type="paragraph" w:customStyle="1" w:styleId="mf1-Bhead">
    <w:name w:val="mf1- B head"/>
    <w:basedOn w:val="Normal"/>
    <w:next w:val="mf1-textbody"/>
    <w:rsid w:val="00DE099F"/>
    <w:pPr>
      <w:numPr>
        <w:ilvl w:val="1"/>
        <w:numId w:val="13"/>
      </w:numPr>
      <w:spacing w:after="60"/>
      <w:outlineLvl w:val="5"/>
    </w:pPr>
    <w:rPr>
      <w:noProof/>
      <w:color w:val="008000"/>
      <w:sz w:val="24"/>
      <w:lang w:eastAsia="en-GB"/>
    </w:rPr>
  </w:style>
  <w:style w:type="paragraph" w:customStyle="1" w:styleId="mf1-textlistbulleted">
    <w:name w:val="mf1- text list bulleted"/>
    <w:basedOn w:val="mf1-textbody"/>
    <w:rsid w:val="00DE099F"/>
    <w:pPr>
      <w:numPr>
        <w:ilvl w:val="6"/>
      </w:numPr>
      <w:tabs>
        <w:tab w:val="clear" w:pos="510"/>
        <w:tab w:val="num" w:pos="2010"/>
      </w:tabs>
      <w:spacing w:after="40"/>
      <w:ind w:left="2010" w:hanging="360"/>
    </w:pPr>
  </w:style>
  <w:style w:type="paragraph" w:customStyle="1" w:styleId="mf1-textlistnumbered">
    <w:name w:val="mf1- text list numbered"/>
    <w:basedOn w:val="mf1-textbody"/>
    <w:rsid w:val="00DE099F"/>
    <w:pPr>
      <w:numPr>
        <w:ilvl w:val="3"/>
      </w:numPr>
      <w:tabs>
        <w:tab w:val="clear" w:pos="510"/>
        <w:tab w:val="num" w:pos="930"/>
      </w:tabs>
      <w:spacing w:after="60"/>
      <w:ind w:left="930" w:hanging="360"/>
    </w:pPr>
  </w:style>
  <w:style w:type="paragraph" w:customStyle="1" w:styleId="mf5-textbody">
    <w:name w:val="mf5- text body"/>
    <w:rsid w:val="00DE099F"/>
    <w:pPr>
      <w:spacing w:after="60"/>
      <w:ind w:left="2160" w:hanging="180"/>
    </w:pPr>
    <w:rPr>
      <w:rFonts w:ascii="Times New Roman" w:eastAsia="Times New Roman" w:hAnsi="Times New Roman" w:cs="Times New Roman"/>
      <w:noProof/>
      <w:color w:val="008000"/>
      <w:sz w:val="20"/>
      <w:szCs w:val="20"/>
      <w:lang w:val="en-GB" w:eastAsia="en-GB"/>
    </w:rPr>
  </w:style>
  <w:style w:type="paragraph" w:customStyle="1" w:styleId="sf2-textbody">
    <w:name w:val="sf2- text body"/>
    <w:rsid w:val="00DE099F"/>
    <w:pPr>
      <w:spacing w:after="120"/>
    </w:pPr>
    <w:rPr>
      <w:rFonts w:ascii="Times New Roman" w:eastAsia="Times New Roman" w:hAnsi="Times New Roman" w:cs="Times New Roman"/>
      <w:noProof/>
      <w:color w:val="800080"/>
      <w:sz w:val="20"/>
      <w:szCs w:val="20"/>
      <w:lang w:val="en-GB" w:eastAsia="en-GB"/>
    </w:rPr>
  </w:style>
  <w:style w:type="paragraph" w:customStyle="1" w:styleId="Unittitle">
    <w:name w:val="Unit title"/>
    <w:basedOn w:val="Normal"/>
    <w:next w:val="mT-bodytext"/>
    <w:rsid w:val="00DE099F"/>
    <w:pPr>
      <w:outlineLvl w:val="0"/>
    </w:pPr>
    <w:rPr>
      <w:rFonts w:ascii="Arial Black" w:hAnsi="Arial Black"/>
      <w:color w:val="008000"/>
      <w:sz w:val="32"/>
      <w:szCs w:val="32"/>
    </w:rPr>
  </w:style>
  <w:style w:type="character" w:customStyle="1" w:styleId="mf2-AheadChar">
    <w:name w:val="mf2- A head Char"/>
    <w:rsid w:val="00DE099F"/>
    <w:rPr>
      <w:rFonts w:ascii="Arial" w:hAnsi="Arial"/>
      <w:noProof/>
      <w:color w:val="008080"/>
      <w:sz w:val="28"/>
      <w:lang w:val="en-GB" w:eastAsia="en-GB" w:bidi="ar-SA"/>
    </w:rPr>
  </w:style>
  <w:style w:type="character" w:customStyle="1" w:styleId="AheadChar">
    <w:name w:val="A head Char"/>
    <w:rsid w:val="00DE099F"/>
    <w:rPr>
      <w:rFonts w:ascii="Arial" w:hAnsi="Arial"/>
      <w:b/>
      <w:sz w:val="36"/>
      <w:lang w:val="en-GB" w:eastAsia="en-US" w:bidi="ar-SA"/>
    </w:rPr>
  </w:style>
  <w:style w:type="character" w:customStyle="1" w:styleId="BheadChar">
    <w:name w:val="B head Char"/>
    <w:rsid w:val="00DE099F"/>
    <w:rPr>
      <w:rFonts w:ascii="Arial" w:hAnsi="Arial"/>
      <w:b/>
      <w:i/>
      <w:sz w:val="32"/>
      <w:lang w:val="en-GB" w:eastAsia="en-US" w:bidi="ar-SA"/>
    </w:rPr>
  </w:style>
  <w:style w:type="paragraph" w:customStyle="1" w:styleId="Bodytext">
    <w:name w:val="Bodytext"/>
    <w:link w:val="BodytextChar"/>
    <w:autoRedefine/>
    <w:qFormat/>
    <w:rsid w:val="00CA6692"/>
    <w:pPr>
      <w:spacing w:after="120"/>
    </w:pPr>
    <w:rPr>
      <w:rFonts w:ascii="Arial" w:eastAsia="Calibri" w:hAnsi="Arial" w:cs="Arial"/>
      <w:sz w:val="20"/>
      <w:szCs w:val="20"/>
      <w:u w:color="000000"/>
      <w:lang w:val="es-ES_tradnl" w:eastAsia="en-GB"/>
    </w:rPr>
  </w:style>
  <w:style w:type="paragraph" w:customStyle="1" w:styleId="Rubric0">
    <w:name w:val="Rubric"/>
    <w:autoRedefine/>
    <w:qFormat/>
    <w:rsid w:val="009706B5"/>
    <w:pPr>
      <w:spacing w:after="120"/>
    </w:pPr>
    <w:rPr>
      <w:rFonts w:ascii="Arial" w:eastAsiaTheme="minorHAnsi" w:hAnsi="Arial"/>
      <w:b/>
      <w:bCs/>
      <w:color w:val="548DD4" w:themeColor="text2" w:themeTint="99"/>
      <w:sz w:val="20"/>
      <w:szCs w:val="20"/>
      <w:lang w:val="en-GB"/>
    </w:rPr>
  </w:style>
  <w:style w:type="paragraph" w:customStyle="1" w:styleId="Bigheading">
    <w:name w:val="Big heading"/>
    <w:basedOn w:val="HBHeading"/>
    <w:autoRedefine/>
    <w:qFormat/>
    <w:rsid w:val="009706B5"/>
    <w:pPr>
      <w:spacing w:after="160" w:line="259" w:lineRule="auto"/>
    </w:pPr>
    <w:rPr>
      <w:rFonts w:eastAsiaTheme="minorHAnsi"/>
      <w:color w:val="249988"/>
    </w:rPr>
  </w:style>
  <w:style w:type="paragraph" w:customStyle="1" w:styleId="Grammarheading">
    <w:name w:val="Grammar heading"/>
    <w:basedOn w:val="Bodytext"/>
    <w:autoRedefine/>
    <w:qFormat/>
    <w:rsid w:val="00B87663"/>
    <w:rPr>
      <w:b/>
      <w:color w:val="548DD4" w:themeColor="text2" w:themeTint="99"/>
    </w:rPr>
  </w:style>
  <w:style w:type="paragraph" w:customStyle="1" w:styleId="Strategyheading">
    <w:name w:val="Strategy heading"/>
    <w:basedOn w:val="Bodytext"/>
    <w:autoRedefine/>
    <w:qFormat/>
    <w:rsid w:val="00AB2529"/>
    <w:rPr>
      <w:b/>
      <w:color w:val="7F7F7F" w:themeColor="text1" w:themeTint="80"/>
    </w:rPr>
  </w:style>
  <w:style w:type="paragraph" w:customStyle="1" w:styleId="Bodytextbold">
    <w:name w:val="Bodytext bold"/>
    <w:basedOn w:val="Bodytext"/>
    <w:qFormat/>
    <w:rsid w:val="004E6BED"/>
    <w:rPr>
      <w:b/>
    </w:rPr>
  </w:style>
  <w:style w:type="paragraph" w:customStyle="1" w:styleId="BodyA">
    <w:name w:val="Body A"/>
    <w:rsid w:val="00F0089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de-DE" w:eastAsia="en-GB"/>
    </w:rPr>
  </w:style>
  <w:style w:type="character" w:customStyle="1" w:styleId="apple-converted-space">
    <w:name w:val="apple-converted-space"/>
    <w:rsid w:val="00F00892"/>
    <w:rPr>
      <w:lang w:val="de-DE"/>
    </w:rPr>
  </w:style>
  <w:style w:type="numbering" w:customStyle="1" w:styleId="ImportedStyle1">
    <w:name w:val="Imported Style 1"/>
    <w:rsid w:val="00EC06BF"/>
    <w:pPr>
      <w:numPr>
        <w:numId w:val="18"/>
      </w:numPr>
    </w:pPr>
  </w:style>
  <w:style w:type="numbering" w:customStyle="1" w:styleId="ImportedStyle2">
    <w:name w:val="Imported Style 2"/>
    <w:rsid w:val="008D58AE"/>
    <w:pPr>
      <w:numPr>
        <w:numId w:val="20"/>
      </w:numPr>
    </w:pPr>
  </w:style>
  <w:style w:type="numbering" w:customStyle="1" w:styleId="ImportedStyle3">
    <w:name w:val="Imported Style 3"/>
    <w:rsid w:val="00365B6A"/>
    <w:pPr>
      <w:numPr>
        <w:numId w:val="22"/>
      </w:numPr>
    </w:pPr>
  </w:style>
  <w:style w:type="numbering" w:customStyle="1" w:styleId="ImportedStyle4">
    <w:name w:val="Imported Style 4"/>
    <w:rsid w:val="00365B6A"/>
    <w:pPr>
      <w:numPr>
        <w:numId w:val="24"/>
      </w:numPr>
    </w:pPr>
  </w:style>
  <w:style w:type="numbering" w:customStyle="1" w:styleId="ImportedStyle5">
    <w:name w:val="Imported Style 5"/>
    <w:rsid w:val="00B517E8"/>
    <w:pPr>
      <w:numPr>
        <w:numId w:val="26"/>
      </w:numPr>
    </w:pPr>
  </w:style>
  <w:style w:type="paragraph" w:customStyle="1" w:styleId="BodyB">
    <w:name w:val="Body B"/>
    <w:rsid w:val="00D020EF"/>
    <w:pPr>
      <w:pBdr>
        <w:top w:val="nil"/>
        <w:left w:val="nil"/>
        <w:bottom w:val="nil"/>
        <w:right w:val="nil"/>
        <w:between w:val="nil"/>
        <w:bar w:val="nil"/>
      </w:pBdr>
    </w:pPr>
    <w:rPr>
      <w:rFonts w:ascii="Times New Roman" w:eastAsia="Arial Unicode MS" w:hAnsi="Times New Roman" w:cs="Arial Unicode MS"/>
      <w:color w:val="000000"/>
      <w:u w:color="000000"/>
      <w:bdr w:val="nil"/>
      <w:lang w:val="es-ES_tradnl" w:eastAsia="en-GB"/>
    </w:rPr>
  </w:style>
  <w:style w:type="numbering" w:customStyle="1" w:styleId="ImportedStyle6">
    <w:name w:val="Imported Style 6"/>
    <w:rsid w:val="00D020EF"/>
    <w:pPr>
      <w:numPr>
        <w:numId w:val="28"/>
      </w:numPr>
    </w:pPr>
  </w:style>
  <w:style w:type="numbering" w:customStyle="1" w:styleId="ImportedStyle7">
    <w:name w:val="Imported Style 7"/>
    <w:rsid w:val="00D020EF"/>
    <w:pPr>
      <w:numPr>
        <w:numId w:val="30"/>
      </w:numPr>
    </w:pPr>
  </w:style>
  <w:style w:type="numbering" w:customStyle="1" w:styleId="ImportedStyle8">
    <w:name w:val="Imported Style 8"/>
    <w:rsid w:val="00D020EF"/>
    <w:pPr>
      <w:numPr>
        <w:numId w:val="32"/>
      </w:numPr>
    </w:pPr>
  </w:style>
  <w:style w:type="numbering" w:customStyle="1" w:styleId="ImportedStyle9">
    <w:name w:val="Imported Style 9"/>
    <w:rsid w:val="00662B1C"/>
    <w:pPr>
      <w:numPr>
        <w:numId w:val="35"/>
      </w:numPr>
    </w:pPr>
  </w:style>
  <w:style w:type="numbering" w:customStyle="1" w:styleId="ImportedStyle10">
    <w:name w:val="Imported Style 10"/>
    <w:rsid w:val="00451F32"/>
    <w:pPr>
      <w:numPr>
        <w:numId w:val="37"/>
      </w:numPr>
    </w:pPr>
  </w:style>
  <w:style w:type="numbering" w:customStyle="1" w:styleId="ImportedStyle11">
    <w:name w:val="Imported Style 11"/>
    <w:rsid w:val="00451F32"/>
    <w:pPr>
      <w:numPr>
        <w:numId w:val="39"/>
      </w:numPr>
    </w:pPr>
  </w:style>
  <w:style w:type="numbering" w:customStyle="1" w:styleId="ImportedStyle12">
    <w:name w:val="Imported Style 12"/>
    <w:rsid w:val="00451F32"/>
    <w:pPr>
      <w:numPr>
        <w:numId w:val="41"/>
      </w:numPr>
    </w:pPr>
  </w:style>
  <w:style w:type="paragraph" w:customStyle="1" w:styleId="Grammarheadingitalic">
    <w:name w:val="Grammar heading italic"/>
    <w:basedOn w:val="Grammarheading"/>
    <w:qFormat/>
    <w:rsid w:val="005D4541"/>
    <w:rPr>
      <w:i/>
    </w:rPr>
  </w:style>
  <w:style w:type="paragraph" w:styleId="BodyText0">
    <w:name w:val="Body Text"/>
    <w:basedOn w:val="Normal"/>
    <w:link w:val="BodyTextChar0"/>
    <w:uiPriority w:val="99"/>
    <w:unhideWhenUsed/>
    <w:rsid w:val="00330937"/>
  </w:style>
  <w:style w:type="character" w:customStyle="1" w:styleId="BodyTextChar0">
    <w:name w:val="Body Text Char"/>
    <w:basedOn w:val="DefaultParagraphFont"/>
    <w:link w:val="BodyText0"/>
    <w:uiPriority w:val="99"/>
    <w:rsid w:val="00330937"/>
    <w:rPr>
      <w:rFonts w:ascii="Arial" w:eastAsia="Times New Roman" w:hAnsi="Arial" w:cs="Times New Roman"/>
      <w:sz w:val="22"/>
      <w:szCs w:val="20"/>
      <w:lang w:val="en-GB"/>
    </w:rPr>
  </w:style>
  <w:style w:type="character" w:styleId="PlaceholderText">
    <w:name w:val="Placeholder Text"/>
    <w:basedOn w:val="DefaultParagraphFont"/>
    <w:uiPriority w:val="99"/>
    <w:semiHidden/>
    <w:rsid w:val="00814530"/>
    <w:rPr>
      <w:color w:val="808080"/>
    </w:rPr>
  </w:style>
  <w:style w:type="paragraph" w:customStyle="1" w:styleId="Answersmarks">
    <w:name w:val="Answers: marks"/>
    <w:basedOn w:val="Bodytextbold"/>
    <w:autoRedefine/>
    <w:qFormat/>
    <w:rsid w:val="00DD242B"/>
    <w:pPr>
      <w:jc w:val="right"/>
    </w:pPr>
    <w:rPr>
      <w:b w:val="0"/>
    </w:rPr>
  </w:style>
  <w:style w:type="numbering" w:customStyle="1" w:styleId="ImportedStyle13">
    <w:name w:val="Imported Style 13"/>
    <w:rsid w:val="00857A57"/>
    <w:pPr>
      <w:numPr>
        <w:numId w:val="43"/>
      </w:numPr>
    </w:pPr>
  </w:style>
  <w:style w:type="paragraph" w:customStyle="1" w:styleId="BodytextafterRubric">
    <w:name w:val="Bodytext after Rubric"/>
    <w:basedOn w:val="Bodytext"/>
    <w:qFormat/>
    <w:rsid w:val="006C436D"/>
    <w:pPr>
      <w:spacing w:before="120"/>
    </w:pPr>
  </w:style>
  <w:style w:type="paragraph" w:customStyle="1" w:styleId="Aswersheading">
    <w:name w:val="Aswers: heading"/>
    <w:basedOn w:val="Bodytext"/>
    <w:qFormat/>
    <w:rsid w:val="00D6378A"/>
    <w:pPr>
      <w:keepNext/>
    </w:pPr>
    <w:rPr>
      <w:b/>
    </w:rPr>
  </w:style>
  <w:style w:type="paragraph" w:customStyle="1" w:styleId="Listindent">
    <w:name w:val="List:indent"/>
    <w:basedOn w:val="Bodytext"/>
    <w:qFormat/>
    <w:rsid w:val="00EB64CE"/>
    <w:pPr>
      <w:ind w:left="284"/>
    </w:pPr>
  </w:style>
  <w:style w:type="character" w:customStyle="1" w:styleId="BodytextChar">
    <w:name w:val="Bodytext Char"/>
    <w:basedOn w:val="DefaultParagraphFont"/>
    <w:link w:val="Bodytext"/>
    <w:locked/>
    <w:rsid w:val="00CA6692"/>
    <w:rPr>
      <w:rFonts w:ascii="Arial" w:eastAsia="Calibri" w:hAnsi="Arial" w:cs="Arial"/>
      <w:sz w:val="20"/>
      <w:szCs w:val="20"/>
      <w:u w:color="000000"/>
      <w:lang w:val="es-ES_tradnl" w:eastAsia="en-GB"/>
    </w:rPr>
  </w:style>
  <w:style w:type="paragraph" w:customStyle="1" w:styleId="Bodytextbold0">
    <w:name w:val="Body text bold"/>
    <w:basedOn w:val="Normal"/>
    <w:qFormat/>
    <w:rsid w:val="00A50767"/>
    <w:rPr>
      <w:rFonts w:eastAsiaTheme="minorHAnsi" w:cs="Arial"/>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06372">
      <w:bodyDiv w:val="1"/>
      <w:marLeft w:val="0"/>
      <w:marRight w:val="0"/>
      <w:marTop w:val="0"/>
      <w:marBottom w:val="0"/>
      <w:divBdr>
        <w:top w:val="none" w:sz="0" w:space="0" w:color="auto"/>
        <w:left w:val="none" w:sz="0" w:space="0" w:color="auto"/>
        <w:bottom w:val="none" w:sz="0" w:space="0" w:color="auto"/>
        <w:right w:val="none" w:sz="0" w:space="0" w:color="auto"/>
      </w:divBdr>
    </w:div>
    <w:div w:id="301617402">
      <w:bodyDiv w:val="1"/>
      <w:marLeft w:val="0"/>
      <w:marRight w:val="0"/>
      <w:marTop w:val="0"/>
      <w:marBottom w:val="0"/>
      <w:divBdr>
        <w:top w:val="none" w:sz="0" w:space="0" w:color="auto"/>
        <w:left w:val="none" w:sz="0" w:space="0" w:color="auto"/>
        <w:bottom w:val="none" w:sz="0" w:space="0" w:color="auto"/>
        <w:right w:val="none" w:sz="0" w:space="0" w:color="auto"/>
      </w:divBdr>
    </w:div>
    <w:div w:id="341712170">
      <w:bodyDiv w:val="1"/>
      <w:marLeft w:val="0"/>
      <w:marRight w:val="0"/>
      <w:marTop w:val="0"/>
      <w:marBottom w:val="0"/>
      <w:divBdr>
        <w:top w:val="none" w:sz="0" w:space="0" w:color="auto"/>
        <w:left w:val="none" w:sz="0" w:space="0" w:color="auto"/>
        <w:bottom w:val="none" w:sz="0" w:space="0" w:color="auto"/>
        <w:right w:val="none" w:sz="0" w:space="0" w:color="auto"/>
      </w:divBdr>
    </w:div>
    <w:div w:id="454719205">
      <w:bodyDiv w:val="1"/>
      <w:marLeft w:val="0"/>
      <w:marRight w:val="0"/>
      <w:marTop w:val="0"/>
      <w:marBottom w:val="0"/>
      <w:divBdr>
        <w:top w:val="none" w:sz="0" w:space="0" w:color="auto"/>
        <w:left w:val="none" w:sz="0" w:space="0" w:color="auto"/>
        <w:bottom w:val="none" w:sz="0" w:space="0" w:color="auto"/>
        <w:right w:val="none" w:sz="0" w:space="0" w:color="auto"/>
      </w:divBdr>
    </w:div>
    <w:div w:id="551967720">
      <w:bodyDiv w:val="1"/>
      <w:marLeft w:val="0"/>
      <w:marRight w:val="0"/>
      <w:marTop w:val="0"/>
      <w:marBottom w:val="0"/>
      <w:divBdr>
        <w:top w:val="none" w:sz="0" w:space="0" w:color="auto"/>
        <w:left w:val="none" w:sz="0" w:space="0" w:color="auto"/>
        <w:bottom w:val="none" w:sz="0" w:space="0" w:color="auto"/>
        <w:right w:val="none" w:sz="0" w:space="0" w:color="auto"/>
      </w:divBdr>
    </w:div>
    <w:div w:id="590239237">
      <w:bodyDiv w:val="1"/>
      <w:marLeft w:val="0"/>
      <w:marRight w:val="0"/>
      <w:marTop w:val="0"/>
      <w:marBottom w:val="0"/>
      <w:divBdr>
        <w:top w:val="none" w:sz="0" w:space="0" w:color="auto"/>
        <w:left w:val="none" w:sz="0" w:space="0" w:color="auto"/>
        <w:bottom w:val="none" w:sz="0" w:space="0" w:color="auto"/>
        <w:right w:val="none" w:sz="0" w:space="0" w:color="auto"/>
      </w:divBdr>
    </w:div>
    <w:div w:id="695614918">
      <w:bodyDiv w:val="1"/>
      <w:marLeft w:val="0"/>
      <w:marRight w:val="0"/>
      <w:marTop w:val="0"/>
      <w:marBottom w:val="0"/>
      <w:divBdr>
        <w:top w:val="none" w:sz="0" w:space="0" w:color="auto"/>
        <w:left w:val="none" w:sz="0" w:space="0" w:color="auto"/>
        <w:bottom w:val="none" w:sz="0" w:space="0" w:color="auto"/>
        <w:right w:val="none" w:sz="0" w:space="0" w:color="auto"/>
      </w:divBdr>
    </w:div>
    <w:div w:id="812604748">
      <w:bodyDiv w:val="1"/>
      <w:marLeft w:val="0"/>
      <w:marRight w:val="0"/>
      <w:marTop w:val="0"/>
      <w:marBottom w:val="0"/>
      <w:divBdr>
        <w:top w:val="none" w:sz="0" w:space="0" w:color="auto"/>
        <w:left w:val="none" w:sz="0" w:space="0" w:color="auto"/>
        <w:bottom w:val="none" w:sz="0" w:space="0" w:color="auto"/>
        <w:right w:val="none" w:sz="0" w:space="0" w:color="auto"/>
      </w:divBdr>
    </w:div>
    <w:div w:id="880021813">
      <w:bodyDiv w:val="1"/>
      <w:marLeft w:val="0"/>
      <w:marRight w:val="0"/>
      <w:marTop w:val="0"/>
      <w:marBottom w:val="0"/>
      <w:divBdr>
        <w:top w:val="none" w:sz="0" w:space="0" w:color="auto"/>
        <w:left w:val="none" w:sz="0" w:space="0" w:color="auto"/>
        <w:bottom w:val="none" w:sz="0" w:space="0" w:color="auto"/>
        <w:right w:val="none" w:sz="0" w:space="0" w:color="auto"/>
      </w:divBdr>
    </w:div>
    <w:div w:id="927079921">
      <w:bodyDiv w:val="1"/>
      <w:marLeft w:val="0"/>
      <w:marRight w:val="0"/>
      <w:marTop w:val="0"/>
      <w:marBottom w:val="0"/>
      <w:divBdr>
        <w:top w:val="none" w:sz="0" w:space="0" w:color="auto"/>
        <w:left w:val="none" w:sz="0" w:space="0" w:color="auto"/>
        <w:bottom w:val="none" w:sz="0" w:space="0" w:color="auto"/>
        <w:right w:val="none" w:sz="0" w:space="0" w:color="auto"/>
      </w:divBdr>
    </w:div>
    <w:div w:id="1058357826">
      <w:bodyDiv w:val="1"/>
      <w:marLeft w:val="0"/>
      <w:marRight w:val="0"/>
      <w:marTop w:val="0"/>
      <w:marBottom w:val="0"/>
      <w:divBdr>
        <w:top w:val="none" w:sz="0" w:space="0" w:color="auto"/>
        <w:left w:val="none" w:sz="0" w:space="0" w:color="auto"/>
        <w:bottom w:val="none" w:sz="0" w:space="0" w:color="auto"/>
        <w:right w:val="none" w:sz="0" w:space="0" w:color="auto"/>
      </w:divBdr>
    </w:div>
    <w:div w:id="1112170158">
      <w:bodyDiv w:val="1"/>
      <w:marLeft w:val="0"/>
      <w:marRight w:val="0"/>
      <w:marTop w:val="0"/>
      <w:marBottom w:val="0"/>
      <w:divBdr>
        <w:top w:val="none" w:sz="0" w:space="0" w:color="auto"/>
        <w:left w:val="none" w:sz="0" w:space="0" w:color="auto"/>
        <w:bottom w:val="none" w:sz="0" w:space="0" w:color="auto"/>
        <w:right w:val="none" w:sz="0" w:space="0" w:color="auto"/>
      </w:divBdr>
    </w:div>
    <w:div w:id="1133251998">
      <w:bodyDiv w:val="1"/>
      <w:marLeft w:val="0"/>
      <w:marRight w:val="0"/>
      <w:marTop w:val="0"/>
      <w:marBottom w:val="0"/>
      <w:divBdr>
        <w:top w:val="none" w:sz="0" w:space="0" w:color="auto"/>
        <w:left w:val="none" w:sz="0" w:space="0" w:color="auto"/>
        <w:bottom w:val="none" w:sz="0" w:space="0" w:color="auto"/>
        <w:right w:val="none" w:sz="0" w:space="0" w:color="auto"/>
      </w:divBdr>
    </w:div>
    <w:div w:id="1322195940">
      <w:bodyDiv w:val="1"/>
      <w:marLeft w:val="0"/>
      <w:marRight w:val="0"/>
      <w:marTop w:val="0"/>
      <w:marBottom w:val="0"/>
      <w:divBdr>
        <w:top w:val="none" w:sz="0" w:space="0" w:color="auto"/>
        <w:left w:val="none" w:sz="0" w:space="0" w:color="auto"/>
        <w:bottom w:val="none" w:sz="0" w:space="0" w:color="auto"/>
        <w:right w:val="none" w:sz="0" w:space="0" w:color="auto"/>
      </w:divBdr>
    </w:div>
    <w:div w:id="1364095804">
      <w:bodyDiv w:val="1"/>
      <w:marLeft w:val="0"/>
      <w:marRight w:val="0"/>
      <w:marTop w:val="0"/>
      <w:marBottom w:val="0"/>
      <w:divBdr>
        <w:top w:val="none" w:sz="0" w:space="0" w:color="auto"/>
        <w:left w:val="none" w:sz="0" w:space="0" w:color="auto"/>
        <w:bottom w:val="none" w:sz="0" w:space="0" w:color="auto"/>
        <w:right w:val="none" w:sz="0" w:space="0" w:color="auto"/>
      </w:divBdr>
    </w:div>
    <w:div w:id="1389691562">
      <w:bodyDiv w:val="1"/>
      <w:marLeft w:val="0"/>
      <w:marRight w:val="0"/>
      <w:marTop w:val="0"/>
      <w:marBottom w:val="0"/>
      <w:divBdr>
        <w:top w:val="none" w:sz="0" w:space="0" w:color="auto"/>
        <w:left w:val="none" w:sz="0" w:space="0" w:color="auto"/>
        <w:bottom w:val="none" w:sz="0" w:space="0" w:color="auto"/>
        <w:right w:val="none" w:sz="0" w:space="0" w:color="auto"/>
      </w:divBdr>
    </w:div>
    <w:div w:id="1437023436">
      <w:bodyDiv w:val="1"/>
      <w:marLeft w:val="0"/>
      <w:marRight w:val="0"/>
      <w:marTop w:val="0"/>
      <w:marBottom w:val="0"/>
      <w:divBdr>
        <w:top w:val="none" w:sz="0" w:space="0" w:color="auto"/>
        <w:left w:val="none" w:sz="0" w:space="0" w:color="auto"/>
        <w:bottom w:val="none" w:sz="0" w:space="0" w:color="auto"/>
        <w:right w:val="none" w:sz="0" w:space="0" w:color="auto"/>
      </w:divBdr>
    </w:div>
    <w:div w:id="1687058648">
      <w:bodyDiv w:val="1"/>
      <w:marLeft w:val="0"/>
      <w:marRight w:val="0"/>
      <w:marTop w:val="0"/>
      <w:marBottom w:val="0"/>
      <w:divBdr>
        <w:top w:val="none" w:sz="0" w:space="0" w:color="auto"/>
        <w:left w:val="none" w:sz="0" w:space="0" w:color="auto"/>
        <w:bottom w:val="none" w:sz="0" w:space="0" w:color="auto"/>
        <w:right w:val="none" w:sz="0" w:space="0" w:color="auto"/>
      </w:divBdr>
    </w:div>
    <w:div w:id="1725326039">
      <w:bodyDiv w:val="1"/>
      <w:marLeft w:val="0"/>
      <w:marRight w:val="0"/>
      <w:marTop w:val="0"/>
      <w:marBottom w:val="0"/>
      <w:divBdr>
        <w:top w:val="none" w:sz="0" w:space="0" w:color="auto"/>
        <w:left w:val="none" w:sz="0" w:space="0" w:color="auto"/>
        <w:bottom w:val="none" w:sz="0" w:space="0" w:color="auto"/>
        <w:right w:val="none" w:sz="0" w:space="0" w:color="auto"/>
      </w:divBdr>
    </w:div>
    <w:div w:id="1746878635">
      <w:bodyDiv w:val="1"/>
      <w:marLeft w:val="0"/>
      <w:marRight w:val="0"/>
      <w:marTop w:val="0"/>
      <w:marBottom w:val="0"/>
      <w:divBdr>
        <w:top w:val="none" w:sz="0" w:space="0" w:color="auto"/>
        <w:left w:val="none" w:sz="0" w:space="0" w:color="auto"/>
        <w:bottom w:val="none" w:sz="0" w:space="0" w:color="auto"/>
        <w:right w:val="none" w:sz="0" w:space="0" w:color="auto"/>
      </w:divBdr>
    </w:div>
    <w:div w:id="2012368378">
      <w:bodyDiv w:val="1"/>
      <w:marLeft w:val="0"/>
      <w:marRight w:val="0"/>
      <w:marTop w:val="0"/>
      <w:marBottom w:val="0"/>
      <w:divBdr>
        <w:top w:val="none" w:sz="0" w:space="0" w:color="auto"/>
        <w:left w:val="none" w:sz="0" w:space="0" w:color="auto"/>
        <w:bottom w:val="none" w:sz="0" w:space="0" w:color="auto"/>
        <w:right w:val="none" w:sz="0" w:space="0" w:color="auto"/>
      </w:divBdr>
    </w:div>
    <w:div w:id="2041784785">
      <w:bodyDiv w:val="1"/>
      <w:marLeft w:val="0"/>
      <w:marRight w:val="0"/>
      <w:marTop w:val="0"/>
      <w:marBottom w:val="0"/>
      <w:divBdr>
        <w:top w:val="none" w:sz="0" w:space="0" w:color="auto"/>
        <w:left w:val="none" w:sz="0" w:space="0" w:color="auto"/>
        <w:bottom w:val="none" w:sz="0" w:space="0" w:color="auto"/>
        <w:right w:val="none" w:sz="0" w:space="0" w:color="auto"/>
      </w:divBdr>
    </w:div>
    <w:div w:id="2080445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solidFill>
          <a:srgbClr val="3366FF">
            <a:alpha val="20000"/>
          </a:srgbClr>
        </a:solidFill>
        <a:ln>
          <a:noFill/>
        </a:ln>
        <a:effectLst/>
        <a:extLs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BA93C-C7BA-4177-AE22-11818B386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8713</Words>
  <Characters>49669</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2020-03-30T09:27:00Z</dcterms:created>
  <dcterms:modified xsi:type="dcterms:W3CDTF">2020-03-30T09:27:00Z</dcterms:modified>
</cp:coreProperties>
</file>