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98" w:rsidRDefault="00CF4C43" w:rsidP="007E68D8">
      <w:pPr>
        <w:pStyle w:val="Heading2"/>
      </w:pPr>
      <w:r>
        <w:t>BTEC Health and Social Care Extended Certificate</w:t>
      </w:r>
      <w:r w:rsidR="00665ABD">
        <w:t xml:space="preserve"> Enrolment work</w:t>
      </w:r>
    </w:p>
    <w:p w:rsidR="002B1B4A" w:rsidRDefault="002B1B4A" w:rsidP="002B1B4A">
      <w:pPr>
        <w:pStyle w:val="Heading3"/>
      </w:pPr>
    </w:p>
    <w:p w:rsidR="00CF4C43" w:rsidRDefault="002B1B4A" w:rsidP="002B1B4A">
      <w:pPr>
        <w:pStyle w:val="Heading3"/>
      </w:pPr>
      <w:r>
        <w:t>Task 1</w:t>
      </w:r>
    </w:p>
    <w:p w:rsidR="00CF4C43" w:rsidRDefault="00CF4C43">
      <w:r>
        <w:t xml:space="preserve">Outline the main life stages and put them in the following table with the age </w:t>
      </w:r>
      <w:proofErr w:type="gramStart"/>
      <w:r>
        <w:t>range which</w:t>
      </w:r>
      <w:proofErr w:type="gramEnd"/>
      <w:r>
        <w:t xml:space="preserve"> accompanies them:</w:t>
      </w:r>
    </w:p>
    <w:tbl>
      <w:tblPr>
        <w:tblStyle w:val="TableGrid"/>
        <w:tblW w:w="0" w:type="auto"/>
        <w:tblLook w:val="04A0" w:firstRow="1" w:lastRow="0" w:firstColumn="1" w:lastColumn="0" w:noHBand="0" w:noVBand="1"/>
      </w:tblPr>
      <w:tblGrid>
        <w:gridCol w:w="4508"/>
        <w:gridCol w:w="4508"/>
      </w:tblGrid>
      <w:tr w:rsidR="00CF4C43" w:rsidTr="00CF4C43">
        <w:tc>
          <w:tcPr>
            <w:tcW w:w="4508" w:type="dxa"/>
          </w:tcPr>
          <w:p w:rsidR="00CF4C43" w:rsidRDefault="00CF4C43">
            <w:r>
              <w:t>Life Stage</w:t>
            </w:r>
          </w:p>
        </w:tc>
        <w:tc>
          <w:tcPr>
            <w:tcW w:w="4508" w:type="dxa"/>
          </w:tcPr>
          <w:p w:rsidR="00CF4C43" w:rsidRDefault="00CF4C43">
            <w:r>
              <w:t>Age range</w:t>
            </w:r>
          </w:p>
        </w:tc>
      </w:tr>
      <w:tr w:rsidR="00CF4C43" w:rsidTr="00CF4C43">
        <w:tc>
          <w:tcPr>
            <w:tcW w:w="4508" w:type="dxa"/>
          </w:tcPr>
          <w:p w:rsidR="00CF4C43" w:rsidRDefault="00CF4C43"/>
          <w:p w:rsidR="002B1B4A" w:rsidRDefault="002B1B4A"/>
        </w:tc>
        <w:tc>
          <w:tcPr>
            <w:tcW w:w="4508" w:type="dxa"/>
          </w:tcPr>
          <w:p w:rsidR="00CF4C43" w:rsidRDefault="00CF4C43"/>
        </w:tc>
      </w:tr>
      <w:tr w:rsidR="00CF4C43" w:rsidTr="00CF4C43">
        <w:tc>
          <w:tcPr>
            <w:tcW w:w="4508" w:type="dxa"/>
          </w:tcPr>
          <w:p w:rsidR="00CF4C43" w:rsidRDefault="00CF4C43"/>
          <w:p w:rsidR="002B1B4A" w:rsidRDefault="002B1B4A"/>
        </w:tc>
        <w:tc>
          <w:tcPr>
            <w:tcW w:w="4508" w:type="dxa"/>
          </w:tcPr>
          <w:p w:rsidR="00CF4C43" w:rsidRDefault="00CF4C43"/>
        </w:tc>
      </w:tr>
      <w:tr w:rsidR="00CF4C43" w:rsidTr="00CF4C43">
        <w:tc>
          <w:tcPr>
            <w:tcW w:w="4508" w:type="dxa"/>
          </w:tcPr>
          <w:p w:rsidR="00CF4C43" w:rsidRDefault="00CF4C43"/>
          <w:p w:rsidR="002B1B4A" w:rsidRDefault="002B1B4A"/>
        </w:tc>
        <w:tc>
          <w:tcPr>
            <w:tcW w:w="4508" w:type="dxa"/>
          </w:tcPr>
          <w:p w:rsidR="00CF4C43" w:rsidRDefault="00CF4C43"/>
        </w:tc>
      </w:tr>
      <w:tr w:rsidR="00CF4C43" w:rsidTr="00CF4C43">
        <w:tc>
          <w:tcPr>
            <w:tcW w:w="4508" w:type="dxa"/>
          </w:tcPr>
          <w:p w:rsidR="00CF4C43" w:rsidRDefault="00CF4C43"/>
          <w:p w:rsidR="002B1B4A" w:rsidRDefault="002B1B4A"/>
        </w:tc>
        <w:tc>
          <w:tcPr>
            <w:tcW w:w="4508" w:type="dxa"/>
          </w:tcPr>
          <w:p w:rsidR="00CF4C43" w:rsidRDefault="00CF4C43"/>
        </w:tc>
      </w:tr>
      <w:tr w:rsidR="00CF4C43" w:rsidTr="00CF4C43">
        <w:tc>
          <w:tcPr>
            <w:tcW w:w="4508" w:type="dxa"/>
          </w:tcPr>
          <w:p w:rsidR="00CF4C43" w:rsidRDefault="00CF4C43"/>
          <w:p w:rsidR="002B1B4A" w:rsidRDefault="002B1B4A"/>
        </w:tc>
        <w:tc>
          <w:tcPr>
            <w:tcW w:w="4508" w:type="dxa"/>
          </w:tcPr>
          <w:p w:rsidR="00CF4C43" w:rsidRDefault="00CF4C43"/>
        </w:tc>
      </w:tr>
      <w:tr w:rsidR="00CF4C43" w:rsidTr="00CF4C43">
        <w:tc>
          <w:tcPr>
            <w:tcW w:w="4508" w:type="dxa"/>
          </w:tcPr>
          <w:p w:rsidR="00CF4C43" w:rsidRDefault="00CF4C43"/>
          <w:p w:rsidR="002B1B4A" w:rsidRDefault="002B1B4A"/>
        </w:tc>
        <w:tc>
          <w:tcPr>
            <w:tcW w:w="4508" w:type="dxa"/>
          </w:tcPr>
          <w:p w:rsidR="00CF4C43" w:rsidRDefault="00CF4C43"/>
        </w:tc>
      </w:tr>
    </w:tbl>
    <w:p w:rsidR="00CF4C43" w:rsidRDefault="007E68D8">
      <w:r>
        <w:t>Find definitions to the following terms</w:t>
      </w:r>
    </w:p>
    <w:p w:rsidR="007E68D8" w:rsidRDefault="007E68D8">
      <w:pPr>
        <w:rPr>
          <w:b/>
        </w:rPr>
      </w:pPr>
      <w:r w:rsidRPr="002B1B4A">
        <w:rPr>
          <w:b/>
        </w:rPr>
        <w:t>Growth</w:t>
      </w:r>
    </w:p>
    <w:p w:rsidR="002B1B4A" w:rsidRDefault="002B1B4A">
      <w:r>
        <w:t>..........................................................................................................................................................</w:t>
      </w:r>
    </w:p>
    <w:p w:rsidR="002B1B4A" w:rsidRDefault="002B1B4A" w:rsidP="002B1B4A">
      <w:r>
        <w:t>..........................................................................................................................................................</w:t>
      </w:r>
    </w:p>
    <w:p w:rsidR="002B1B4A" w:rsidRDefault="002B1B4A" w:rsidP="002B1B4A">
      <w:r>
        <w:t>..........................................................................................................................................................</w:t>
      </w:r>
    </w:p>
    <w:p w:rsidR="002B1B4A" w:rsidRDefault="002B1B4A" w:rsidP="002B1B4A">
      <w:r>
        <w:t>..........................................................................................................................................................</w:t>
      </w:r>
    </w:p>
    <w:p w:rsidR="007E68D8" w:rsidRPr="002B1B4A" w:rsidRDefault="007E68D8">
      <w:pPr>
        <w:rPr>
          <w:b/>
        </w:rPr>
      </w:pPr>
      <w:r w:rsidRPr="002B1B4A">
        <w:rPr>
          <w:b/>
        </w:rPr>
        <w:t>Development</w:t>
      </w:r>
    </w:p>
    <w:p w:rsidR="002B1B4A" w:rsidRDefault="002B1B4A" w:rsidP="002B1B4A">
      <w:r>
        <w:t>..........................................................................................................................................................</w:t>
      </w:r>
    </w:p>
    <w:p w:rsidR="002B1B4A" w:rsidRDefault="002B1B4A" w:rsidP="002B1B4A">
      <w:r>
        <w:t>..........................................................................................................................................................</w:t>
      </w:r>
    </w:p>
    <w:p w:rsidR="002B1B4A" w:rsidRDefault="002B1B4A" w:rsidP="002B1B4A">
      <w:r>
        <w:t>..........................................................................................................................................................</w:t>
      </w:r>
    </w:p>
    <w:p w:rsidR="002B1B4A" w:rsidRDefault="002B1B4A" w:rsidP="002B1B4A">
      <w:pPr>
        <w:pStyle w:val="Heading3"/>
      </w:pPr>
      <w:r>
        <w:t>Task 2</w:t>
      </w:r>
    </w:p>
    <w:p w:rsidR="002B1B4A" w:rsidRDefault="002B1B4A">
      <w:r>
        <w:t>Read the paragraph and thing how Sarah has grown and developed in the table after:</w:t>
      </w:r>
    </w:p>
    <w:p w:rsidR="007E68D8" w:rsidRDefault="007E68D8" w:rsidP="007E68D8">
      <w:pPr>
        <w:rPr>
          <w:sz w:val="24"/>
        </w:rPr>
      </w:pPr>
      <w:r>
        <w:rPr>
          <w:sz w:val="24"/>
        </w:rPr>
        <w:t xml:space="preserve">Sarah is a </w:t>
      </w:r>
      <w:proofErr w:type="gramStart"/>
      <w:r>
        <w:rPr>
          <w:sz w:val="24"/>
        </w:rPr>
        <w:t>1 year old</w:t>
      </w:r>
      <w:proofErr w:type="gramEnd"/>
      <w:r>
        <w:rPr>
          <w:sz w:val="24"/>
        </w:rPr>
        <w:t xml:space="preserve"> girl who is developing normally. Her health visitor has come to visit her for a </w:t>
      </w:r>
      <w:proofErr w:type="gramStart"/>
      <w:r>
        <w:rPr>
          <w:sz w:val="24"/>
        </w:rPr>
        <w:t>one year</w:t>
      </w:r>
      <w:proofErr w:type="gramEnd"/>
      <w:r>
        <w:rPr>
          <w:sz w:val="24"/>
        </w:rPr>
        <w:t xml:space="preserve"> check. When she was born, Sarah weighed around </w:t>
      </w:r>
      <w:proofErr w:type="gramStart"/>
      <w:r>
        <w:rPr>
          <w:sz w:val="24"/>
        </w:rPr>
        <w:t>3kg,</w:t>
      </w:r>
      <w:proofErr w:type="gramEnd"/>
      <w:r>
        <w:rPr>
          <w:sz w:val="24"/>
        </w:rPr>
        <w:t xml:space="preserve"> the health visitor finds that she now weighs 9kg. Sarah’s mother mentions that Sarah has recently begun to use words such as ‘dada’ and ‘moo,’ the health visitor says that this is normal language development and Sarah won’t move on to two-word phrases until around 2 years old. Next, the health visitor measures Sarah and finds that she is 74cm long; the health visitor reassures Sarah’s mother that this is normal for her weight and age. Finally, the health visitor gives Sarah some toys to play with and monitors her abilities; Sarah can build a tower with three blocks, point to a picture of a sheep in a book and can sit herself up after lying down. </w:t>
      </w:r>
    </w:p>
    <w:p w:rsidR="007E68D8" w:rsidRDefault="007E68D8" w:rsidP="007E68D8">
      <w:pPr>
        <w:rPr>
          <w:sz w:val="24"/>
        </w:rPr>
      </w:pPr>
      <w:r>
        <w:rPr>
          <w:sz w:val="24"/>
        </w:rPr>
        <w:lastRenderedPageBreak/>
        <w:t>How has Sarah</w:t>
      </w:r>
      <w:proofErr w:type="gramStart"/>
      <w:r>
        <w:rPr>
          <w:sz w:val="24"/>
        </w:rPr>
        <w:t>…</w:t>
      </w:r>
      <w:proofErr w:type="gramEnd"/>
    </w:p>
    <w:tbl>
      <w:tblPr>
        <w:tblStyle w:val="TableGrid"/>
        <w:tblW w:w="0" w:type="auto"/>
        <w:tblLook w:val="04A0" w:firstRow="1" w:lastRow="0" w:firstColumn="1" w:lastColumn="0" w:noHBand="0" w:noVBand="1"/>
      </w:tblPr>
      <w:tblGrid>
        <w:gridCol w:w="4473"/>
        <w:gridCol w:w="4543"/>
      </w:tblGrid>
      <w:tr w:rsidR="007E68D8" w:rsidTr="00EC16AF">
        <w:tc>
          <w:tcPr>
            <w:tcW w:w="5228" w:type="dxa"/>
          </w:tcPr>
          <w:p w:rsidR="007E68D8" w:rsidRDefault="007E68D8" w:rsidP="00EC16AF">
            <w:pPr>
              <w:jc w:val="center"/>
              <w:rPr>
                <w:sz w:val="24"/>
              </w:rPr>
            </w:pPr>
            <w:proofErr w:type="gramStart"/>
            <w:r>
              <w:rPr>
                <w:sz w:val="24"/>
              </w:rPr>
              <w:t>Grown?</w:t>
            </w:r>
            <w:proofErr w:type="gramEnd"/>
          </w:p>
        </w:tc>
        <w:tc>
          <w:tcPr>
            <w:tcW w:w="5228" w:type="dxa"/>
          </w:tcPr>
          <w:p w:rsidR="007E68D8" w:rsidRDefault="007E68D8" w:rsidP="00EC16AF">
            <w:pPr>
              <w:jc w:val="center"/>
              <w:rPr>
                <w:sz w:val="24"/>
              </w:rPr>
            </w:pPr>
            <w:proofErr w:type="gramStart"/>
            <w:r>
              <w:rPr>
                <w:sz w:val="24"/>
              </w:rPr>
              <w:t>Developed?</w:t>
            </w:r>
            <w:proofErr w:type="gramEnd"/>
          </w:p>
        </w:tc>
      </w:tr>
      <w:tr w:rsidR="007E68D8" w:rsidTr="00EC16AF">
        <w:tc>
          <w:tcPr>
            <w:tcW w:w="5228" w:type="dxa"/>
          </w:tcPr>
          <w:p w:rsidR="007E68D8" w:rsidRDefault="007E68D8" w:rsidP="00EC16AF">
            <w:pPr>
              <w:rPr>
                <w:sz w:val="24"/>
              </w:rPr>
            </w:pPr>
          </w:p>
        </w:tc>
        <w:tc>
          <w:tcPr>
            <w:tcW w:w="5228" w:type="dxa"/>
          </w:tcPr>
          <w:p w:rsidR="007E68D8" w:rsidRDefault="007E68D8" w:rsidP="00EC16AF">
            <w:pPr>
              <w:jc w:val="center"/>
              <w:rPr>
                <w:sz w:val="24"/>
              </w:rPr>
            </w:pPr>
          </w:p>
          <w:p w:rsidR="007E68D8" w:rsidRDefault="007E68D8" w:rsidP="00EC16AF">
            <w:pPr>
              <w:rPr>
                <w:sz w:val="24"/>
              </w:rPr>
            </w:pPr>
          </w:p>
          <w:p w:rsidR="002B1B4A" w:rsidRDefault="002B1B4A" w:rsidP="00EC16AF">
            <w:pPr>
              <w:rPr>
                <w:sz w:val="24"/>
              </w:rPr>
            </w:pPr>
          </w:p>
          <w:p w:rsidR="002B1B4A" w:rsidRDefault="002B1B4A" w:rsidP="00EC16AF">
            <w:pPr>
              <w:rPr>
                <w:sz w:val="24"/>
              </w:rPr>
            </w:pPr>
          </w:p>
          <w:p w:rsidR="002B1B4A" w:rsidRDefault="002B1B4A" w:rsidP="00EC16AF">
            <w:pPr>
              <w:rPr>
                <w:sz w:val="24"/>
              </w:rPr>
            </w:pPr>
          </w:p>
          <w:p w:rsidR="00A12698" w:rsidRDefault="00A12698" w:rsidP="00EC16AF">
            <w:pPr>
              <w:rPr>
                <w:sz w:val="24"/>
              </w:rPr>
            </w:pPr>
          </w:p>
          <w:p w:rsidR="00A12698" w:rsidRDefault="00A12698" w:rsidP="00EC16AF">
            <w:pPr>
              <w:rPr>
                <w:sz w:val="24"/>
              </w:rPr>
            </w:pPr>
          </w:p>
          <w:p w:rsidR="00A12698" w:rsidRDefault="00A12698" w:rsidP="00EC16AF">
            <w:pPr>
              <w:rPr>
                <w:sz w:val="24"/>
              </w:rPr>
            </w:pPr>
          </w:p>
          <w:p w:rsidR="00A12698" w:rsidRDefault="00A12698" w:rsidP="00EC16AF">
            <w:pPr>
              <w:rPr>
                <w:sz w:val="24"/>
              </w:rPr>
            </w:pPr>
          </w:p>
          <w:p w:rsidR="002B1B4A" w:rsidRDefault="002B1B4A" w:rsidP="00EC16AF">
            <w:pPr>
              <w:rPr>
                <w:sz w:val="24"/>
              </w:rPr>
            </w:pPr>
          </w:p>
          <w:p w:rsidR="007E68D8" w:rsidRDefault="007E68D8" w:rsidP="00EC16AF">
            <w:pPr>
              <w:rPr>
                <w:sz w:val="24"/>
              </w:rPr>
            </w:pPr>
          </w:p>
          <w:p w:rsidR="007E68D8" w:rsidRDefault="007E68D8" w:rsidP="00EC16AF">
            <w:pPr>
              <w:rPr>
                <w:sz w:val="24"/>
              </w:rPr>
            </w:pPr>
          </w:p>
          <w:p w:rsidR="007E68D8" w:rsidRDefault="007E68D8" w:rsidP="00EC16AF">
            <w:pPr>
              <w:rPr>
                <w:sz w:val="24"/>
              </w:rPr>
            </w:pPr>
          </w:p>
        </w:tc>
      </w:tr>
    </w:tbl>
    <w:p w:rsidR="007E68D8" w:rsidRDefault="007E68D8" w:rsidP="007E68D8">
      <w:pPr>
        <w:jc w:val="center"/>
        <w:rPr>
          <w:sz w:val="24"/>
        </w:rPr>
      </w:pPr>
    </w:p>
    <w:p w:rsidR="00371B5B" w:rsidRDefault="00371B5B" w:rsidP="007E68D8">
      <w:pPr>
        <w:jc w:val="center"/>
        <w:rPr>
          <w:sz w:val="24"/>
        </w:rPr>
      </w:pPr>
    </w:p>
    <w:p w:rsidR="00371B5B" w:rsidRDefault="00371B5B" w:rsidP="007E68D8">
      <w:pPr>
        <w:jc w:val="center"/>
        <w:rPr>
          <w:sz w:val="24"/>
        </w:rPr>
      </w:pPr>
    </w:p>
    <w:p w:rsidR="002B1B4A" w:rsidRDefault="002B1B4A" w:rsidP="002B1B4A">
      <w:pPr>
        <w:pStyle w:val="Heading3"/>
      </w:pPr>
      <w:r>
        <w:t>Task 3</w:t>
      </w:r>
    </w:p>
    <w:p w:rsidR="00CD0B8C" w:rsidRPr="00C6465B" w:rsidRDefault="00F70478" w:rsidP="002B1B4A">
      <w:pPr>
        <w:rPr>
          <w:sz w:val="24"/>
          <w:szCs w:val="24"/>
        </w:rPr>
      </w:pPr>
      <w:r w:rsidRPr="00C6465B">
        <w:rPr>
          <w:sz w:val="24"/>
          <w:szCs w:val="24"/>
        </w:rPr>
        <w:t xml:space="preserve">The 6Cs are a set of values for all health and social care staff. These </w:t>
      </w:r>
      <w:proofErr w:type="gramStart"/>
      <w:r w:rsidRPr="00C6465B">
        <w:rPr>
          <w:sz w:val="24"/>
          <w:szCs w:val="24"/>
        </w:rPr>
        <w:t>6</w:t>
      </w:r>
      <w:proofErr w:type="gramEnd"/>
      <w:r w:rsidRPr="00C6465B">
        <w:rPr>
          <w:sz w:val="24"/>
          <w:szCs w:val="24"/>
        </w:rPr>
        <w:t xml:space="preserve"> values are essential in providing the best care for individuals and their different needs. </w:t>
      </w:r>
    </w:p>
    <w:p w:rsidR="00F70478" w:rsidRDefault="00D84C37" w:rsidP="002B1B4A">
      <w:r>
        <w:rPr>
          <w:noProof/>
          <w:lang w:eastAsia="en-GB"/>
        </w:rPr>
        <w:t xml:space="preserve">                                          </w:t>
      </w:r>
      <w:r w:rsidR="006F5723">
        <w:rPr>
          <w:noProof/>
          <w:lang w:eastAsia="en-GB"/>
        </w:rPr>
        <w:drawing>
          <wp:inline distT="0" distB="0" distL="0" distR="0">
            <wp:extent cx="3052689" cy="1673860"/>
            <wp:effectExtent l="0" t="0" r="0" b="2540"/>
            <wp:docPr id="3" name="Picture 3" descr="The 6C's in social care | Be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6C's in social care | Bet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7161" cy="1720178"/>
                    </a:xfrm>
                    <a:prstGeom prst="rect">
                      <a:avLst/>
                    </a:prstGeom>
                    <a:noFill/>
                    <a:ln>
                      <a:noFill/>
                    </a:ln>
                  </pic:spPr>
                </pic:pic>
              </a:graphicData>
            </a:graphic>
          </wp:inline>
        </w:drawing>
      </w:r>
      <w:r w:rsidR="00800491">
        <w:rPr>
          <w:noProof/>
          <w:lang w:eastAsia="en-GB"/>
        </w:rPr>
        <w:t xml:space="preserve">        </w:t>
      </w:r>
    </w:p>
    <w:p w:rsidR="00371B5B" w:rsidRDefault="00371B5B" w:rsidP="002B1B4A">
      <w:pPr>
        <w:rPr>
          <w:b/>
          <w:sz w:val="24"/>
          <w:szCs w:val="24"/>
        </w:rPr>
      </w:pPr>
    </w:p>
    <w:p w:rsidR="002B1B4A" w:rsidRPr="00C6465B" w:rsidRDefault="00E94B2D" w:rsidP="002B1B4A">
      <w:pPr>
        <w:rPr>
          <w:b/>
          <w:sz w:val="24"/>
          <w:szCs w:val="24"/>
        </w:rPr>
      </w:pPr>
      <w:r w:rsidRPr="00C6465B">
        <w:rPr>
          <w:b/>
          <w:sz w:val="24"/>
          <w:szCs w:val="24"/>
        </w:rPr>
        <w:t>De</w:t>
      </w:r>
      <w:r w:rsidR="00133839" w:rsidRPr="00C6465B">
        <w:rPr>
          <w:b/>
          <w:sz w:val="24"/>
          <w:szCs w:val="24"/>
        </w:rPr>
        <w:t xml:space="preserve">sign a Poster about the 6 C’s of Health and Social Care for </w:t>
      </w:r>
      <w:r w:rsidR="00274405" w:rsidRPr="00C6465B">
        <w:rPr>
          <w:b/>
          <w:sz w:val="24"/>
          <w:szCs w:val="24"/>
        </w:rPr>
        <w:t xml:space="preserve">a team of Nurses starting their new roles </w:t>
      </w:r>
      <w:r w:rsidR="0023326A" w:rsidRPr="00C6465B">
        <w:rPr>
          <w:b/>
          <w:sz w:val="24"/>
          <w:szCs w:val="24"/>
        </w:rPr>
        <w:t>at</w:t>
      </w:r>
      <w:r w:rsidR="00133839" w:rsidRPr="00C6465B">
        <w:rPr>
          <w:b/>
          <w:sz w:val="24"/>
          <w:szCs w:val="24"/>
        </w:rPr>
        <w:t xml:space="preserve"> Frimley </w:t>
      </w:r>
      <w:r w:rsidR="0023326A" w:rsidRPr="00C6465B">
        <w:rPr>
          <w:b/>
          <w:sz w:val="24"/>
          <w:szCs w:val="24"/>
        </w:rPr>
        <w:t>Park Hospital.</w:t>
      </w:r>
      <w:r w:rsidR="00133839" w:rsidRPr="00C6465B">
        <w:rPr>
          <w:b/>
          <w:sz w:val="24"/>
          <w:szCs w:val="24"/>
        </w:rPr>
        <w:t xml:space="preserve"> </w:t>
      </w:r>
      <w:r w:rsidR="002B1B4A" w:rsidRPr="00C6465B">
        <w:rPr>
          <w:b/>
          <w:sz w:val="24"/>
          <w:szCs w:val="24"/>
        </w:rPr>
        <w:t xml:space="preserve"> </w:t>
      </w:r>
    </w:p>
    <w:p w:rsidR="00A45583" w:rsidRPr="00C6465B" w:rsidRDefault="00274405" w:rsidP="002B1B4A">
      <w:pPr>
        <w:rPr>
          <w:sz w:val="24"/>
          <w:szCs w:val="24"/>
        </w:rPr>
      </w:pPr>
      <w:r w:rsidRPr="00C6465B">
        <w:rPr>
          <w:sz w:val="24"/>
          <w:szCs w:val="24"/>
        </w:rPr>
        <w:t>These links will help you to research the 6 C’s and create an eye-catching poster explaining the importance of the 6 C’s for meeting the care and support needs of individuals.</w:t>
      </w:r>
    </w:p>
    <w:p w:rsidR="00A45583" w:rsidRDefault="00A12698" w:rsidP="002B1B4A">
      <w:hyperlink r:id="rId7" w:history="1">
        <w:r w:rsidR="00A45583">
          <w:rPr>
            <w:rStyle w:val="Hyperlink"/>
          </w:rPr>
          <w:t>https://www.england.nhs.uk/6cs/wp-content/uploads/sites/25/2015/03/introducing-the-6cs.pdf</w:t>
        </w:r>
      </w:hyperlink>
    </w:p>
    <w:p w:rsidR="00C6465B" w:rsidRDefault="00A12698" w:rsidP="002B1B4A">
      <w:hyperlink r:id="rId8" w:history="1">
        <w:r w:rsidR="00986D79">
          <w:rPr>
            <w:rStyle w:val="Hyperlink"/>
          </w:rPr>
          <w:t>https://www.england.nhs.uk/blog/jane-cummings-4/</w:t>
        </w:r>
      </w:hyperlink>
    </w:p>
    <w:p w:rsidR="00CD0B8C" w:rsidRDefault="00CD0B8C" w:rsidP="002B1B4A"/>
    <w:p w:rsidR="002B1B4A" w:rsidRDefault="002B1B4A">
      <w:pPr>
        <w:rPr>
          <w:rFonts w:asciiTheme="majorHAnsi" w:eastAsiaTheme="majorEastAsia" w:hAnsiTheme="majorHAnsi" w:cstheme="majorBidi"/>
          <w:color w:val="1F4D78" w:themeColor="accent1" w:themeShade="7F"/>
          <w:sz w:val="24"/>
          <w:szCs w:val="24"/>
        </w:rPr>
      </w:pPr>
      <w:r>
        <w:br w:type="page"/>
      </w:r>
    </w:p>
    <w:p w:rsidR="002B1B4A" w:rsidRDefault="002B1B4A" w:rsidP="002B1B4A">
      <w:pPr>
        <w:pStyle w:val="Heading3"/>
      </w:pPr>
      <w:r>
        <w:lastRenderedPageBreak/>
        <w:t>Task 4</w:t>
      </w:r>
    </w:p>
    <w:p w:rsidR="00091BC0" w:rsidRDefault="001554BB" w:rsidP="002B1B4A">
      <w:pPr>
        <w:rPr>
          <w:sz w:val="24"/>
        </w:rPr>
      </w:pPr>
      <w:r>
        <w:rPr>
          <w:sz w:val="24"/>
        </w:rPr>
        <w:t xml:space="preserve">                       </w:t>
      </w:r>
      <w:r w:rsidR="008E7643">
        <w:rPr>
          <w:noProof/>
          <w:lang w:eastAsia="en-GB"/>
        </w:rPr>
        <w:drawing>
          <wp:inline distT="0" distB="0" distL="0" distR="0">
            <wp:extent cx="959147" cy="388620"/>
            <wp:effectExtent l="0" t="0" r="0" b="0"/>
            <wp:docPr id="2" name="Picture 2"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8635" cy="392464"/>
                    </a:xfrm>
                    <a:prstGeom prst="rect">
                      <a:avLst/>
                    </a:prstGeom>
                    <a:noFill/>
                    <a:ln>
                      <a:noFill/>
                    </a:ln>
                  </pic:spPr>
                </pic:pic>
              </a:graphicData>
            </a:graphic>
          </wp:inline>
        </w:drawing>
      </w:r>
      <w:r>
        <w:rPr>
          <w:sz w:val="24"/>
        </w:rPr>
        <w:t xml:space="preserve">        </w:t>
      </w:r>
      <w:r w:rsidR="00CB5479">
        <w:rPr>
          <w:sz w:val="24"/>
        </w:rPr>
        <w:t xml:space="preserve">Research the </w:t>
      </w:r>
      <w:r w:rsidR="0059323F">
        <w:rPr>
          <w:sz w:val="24"/>
        </w:rPr>
        <w:t>NHS and what it means to work</w:t>
      </w:r>
      <w:r w:rsidR="00DC7071">
        <w:rPr>
          <w:sz w:val="24"/>
        </w:rPr>
        <w:t xml:space="preserve"> in the health sector.  Then identify some of </w:t>
      </w:r>
      <w:r>
        <w:rPr>
          <w:sz w:val="24"/>
        </w:rPr>
        <w:t xml:space="preserve">the </w:t>
      </w:r>
      <w:r w:rsidR="00C5312A">
        <w:rPr>
          <w:sz w:val="24"/>
        </w:rPr>
        <w:t>different role</w:t>
      </w:r>
      <w:r w:rsidR="00CB5479">
        <w:rPr>
          <w:sz w:val="24"/>
        </w:rPr>
        <w:t>s</w:t>
      </w:r>
      <w:r w:rsidR="00C5312A">
        <w:rPr>
          <w:sz w:val="24"/>
        </w:rPr>
        <w:t xml:space="preserve"> </w:t>
      </w:r>
      <w:r w:rsidR="00CB5479">
        <w:rPr>
          <w:sz w:val="24"/>
        </w:rPr>
        <w:t xml:space="preserve">offered by the NHS </w:t>
      </w:r>
      <w:r w:rsidR="00DC7071">
        <w:rPr>
          <w:sz w:val="24"/>
        </w:rPr>
        <w:t xml:space="preserve">for those looking to start a career working for </w:t>
      </w:r>
      <w:r w:rsidR="00CB5479">
        <w:rPr>
          <w:sz w:val="24"/>
        </w:rPr>
        <w:t>Britain’s biggest employer</w:t>
      </w:r>
      <w:r w:rsidR="00986D79">
        <w:rPr>
          <w:sz w:val="24"/>
        </w:rPr>
        <w:t xml:space="preserve">. </w:t>
      </w:r>
    </w:p>
    <w:p w:rsidR="00561D8B" w:rsidRDefault="00A12698" w:rsidP="002B1B4A">
      <w:pPr>
        <w:rPr>
          <w:sz w:val="24"/>
        </w:rPr>
      </w:pPr>
      <w:hyperlink r:id="rId10" w:history="1">
        <w:r w:rsidR="001554BB">
          <w:rPr>
            <w:rStyle w:val="Hyperlink"/>
          </w:rPr>
          <w:t>https://www.england.nhs.uk/</w:t>
        </w:r>
      </w:hyperlink>
      <w:r w:rsidR="002B1B4A" w:rsidRPr="00665ABD">
        <w:rPr>
          <w:sz w:val="24"/>
        </w:rPr>
        <w:t xml:space="preserve">  </w:t>
      </w:r>
    </w:p>
    <w:p w:rsidR="00837889" w:rsidRDefault="00A12698" w:rsidP="002B1B4A">
      <w:pPr>
        <w:rPr>
          <w:sz w:val="24"/>
        </w:rPr>
      </w:pPr>
      <w:hyperlink r:id="rId11" w:history="1">
        <w:r w:rsidR="00837889">
          <w:rPr>
            <w:rStyle w:val="Hyperlink"/>
          </w:rPr>
          <w:t>https://www.healthcareers.nhs.uk/explore-roles</w:t>
        </w:r>
      </w:hyperlink>
    </w:p>
    <w:p w:rsidR="002B1B4A" w:rsidRPr="00665ABD" w:rsidRDefault="00A12698" w:rsidP="002B1B4A">
      <w:pPr>
        <w:rPr>
          <w:sz w:val="24"/>
        </w:rPr>
      </w:pPr>
      <w:hyperlink r:id="rId12" w:history="1">
        <w:r w:rsidR="00561D8B">
          <w:rPr>
            <w:rStyle w:val="Hyperlink"/>
          </w:rPr>
          <w:t>https://www.healthcareers.nhs.uk/</w:t>
        </w:r>
      </w:hyperlink>
      <w:r w:rsidR="002B1B4A" w:rsidRPr="00665ABD">
        <w:rPr>
          <w:sz w:val="24"/>
        </w:rPr>
        <w:t xml:space="preserve">                                                                  </w:t>
      </w:r>
    </w:p>
    <w:p w:rsidR="002B1B4A" w:rsidRPr="00665ABD" w:rsidRDefault="002B1B4A" w:rsidP="002B1B4A">
      <w:pPr>
        <w:rPr>
          <w:sz w:val="24"/>
        </w:rPr>
      </w:pPr>
    </w:p>
    <w:p w:rsidR="002B1B4A" w:rsidRDefault="002B1B4A" w:rsidP="00665ABD">
      <w:pPr>
        <w:spacing w:line="480" w:lineRule="auto"/>
      </w:pPr>
      <w:r>
        <w:t>…………………………………………………………………………………………………………………………………………………………………………………………………………………………………………………………………………………………………………………………………………………………………………………………………………………………………………………………………………………………………………………………………………………………………………………………………………………………………………………………………………………………………………………………………………………………………………………………………………………</w:t>
      </w:r>
      <w:r w:rsidR="00665ABD">
        <w:t>……………………………………………………………………………………………………………………………………………………………</w:t>
      </w:r>
      <w:bookmarkStart w:id="0" w:name="_GoBack"/>
      <w:bookmarkEnd w:id="0"/>
      <w:r w:rsidR="00665ABD">
        <w:t>…………………………………………………………………………………………………………………………………………………………..</w:t>
      </w:r>
      <w:r>
        <w:t>…………………………………………………………………………………………………………………………………………………………..</w:t>
      </w:r>
      <w:r w:rsidR="00A12698">
        <w:t>…………………………………………………………………………………………………………………………………………………………..…………………………………………………………………………………………………………………………………………………………..</w:t>
      </w:r>
    </w:p>
    <w:p w:rsidR="0025413D" w:rsidRDefault="00091BC0" w:rsidP="00091BC0">
      <w:pPr>
        <w:rPr>
          <w:sz w:val="24"/>
        </w:rPr>
      </w:pPr>
      <w:r>
        <w:rPr>
          <w:sz w:val="24"/>
        </w:rPr>
        <w:t>List in the table below some of the skil</w:t>
      </w:r>
      <w:r w:rsidR="0025413D">
        <w:rPr>
          <w:sz w:val="24"/>
        </w:rPr>
        <w:t>ls and attributes required for the following health and social care roles:</w:t>
      </w:r>
    </w:p>
    <w:tbl>
      <w:tblPr>
        <w:tblStyle w:val="TableGrid"/>
        <w:tblW w:w="0" w:type="auto"/>
        <w:tblLook w:val="04A0" w:firstRow="1" w:lastRow="0" w:firstColumn="1" w:lastColumn="0" w:noHBand="0" w:noVBand="1"/>
      </w:tblPr>
      <w:tblGrid>
        <w:gridCol w:w="2689"/>
        <w:gridCol w:w="1984"/>
        <w:gridCol w:w="4343"/>
      </w:tblGrid>
      <w:tr w:rsidR="0025413D" w:rsidRPr="00C12B04" w:rsidTr="00C12B04">
        <w:tc>
          <w:tcPr>
            <w:tcW w:w="2689" w:type="dxa"/>
            <w:shd w:val="clear" w:color="auto" w:fill="FFE599" w:themeFill="accent4" w:themeFillTint="66"/>
          </w:tcPr>
          <w:p w:rsidR="0025413D" w:rsidRPr="00C12B04" w:rsidRDefault="0025413D" w:rsidP="00C12B04">
            <w:pPr>
              <w:jc w:val="center"/>
              <w:rPr>
                <w:b/>
                <w:sz w:val="24"/>
              </w:rPr>
            </w:pPr>
            <w:r w:rsidRPr="00C12B04">
              <w:rPr>
                <w:b/>
                <w:sz w:val="24"/>
              </w:rPr>
              <w:t>Job Role:</w:t>
            </w:r>
          </w:p>
        </w:tc>
        <w:tc>
          <w:tcPr>
            <w:tcW w:w="1984" w:type="dxa"/>
            <w:shd w:val="clear" w:color="auto" w:fill="FFE599" w:themeFill="accent4" w:themeFillTint="66"/>
          </w:tcPr>
          <w:p w:rsidR="0025413D" w:rsidRPr="00C12B04" w:rsidRDefault="0025413D" w:rsidP="00C12B04">
            <w:pPr>
              <w:jc w:val="center"/>
              <w:rPr>
                <w:b/>
                <w:sz w:val="24"/>
              </w:rPr>
            </w:pPr>
            <w:r w:rsidRPr="00C12B04">
              <w:rPr>
                <w:b/>
                <w:sz w:val="24"/>
              </w:rPr>
              <w:t>Health or Social Care role:</w:t>
            </w:r>
          </w:p>
        </w:tc>
        <w:tc>
          <w:tcPr>
            <w:tcW w:w="4343" w:type="dxa"/>
            <w:shd w:val="clear" w:color="auto" w:fill="FFE599" w:themeFill="accent4" w:themeFillTint="66"/>
          </w:tcPr>
          <w:p w:rsidR="0025413D" w:rsidRPr="00C12B04" w:rsidRDefault="0025413D" w:rsidP="00C12B04">
            <w:pPr>
              <w:jc w:val="center"/>
              <w:rPr>
                <w:b/>
                <w:sz w:val="24"/>
              </w:rPr>
            </w:pPr>
            <w:r w:rsidRPr="00C12B04">
              <w:rPr>
                <w:b/>
                <w:sz w:val="24"/>
              </w:rPr>
              <w:t>Skills and Attributes required for role:</w:t>
            </w:r>
          </w:p>
        </w:tc>
      </w:tr>
      <w:tr w:rsidR="0025413D" w:rsidTr="0025413D">
        <w:tc>
          <w:tcPr>
            <w:tcW w:w="2689" w:type="dxa"/>
          </w:tcPr>
          <w:p w:rsidR="0025413D" w:rsidRDefault="00320FD7" w:rsidP="00C12B04">
            <w:pPr>
              <w:jc w:val="center"/>
              <w:rPr>
                <w:sz w:val="24"/>
              </w:rPr>
            </w:pPr>
            <w:r>
              <w:rPr>
                <w:sz w:val="24"/>
              </w:rPr>
              <w:t>Paediatric Nurse</w:t>
            </w:r>
          </w:p>
        </w:tc>
        <w:tc>
          <w:tcPr>
            <w:tcW w:w="1984" w:type="dxa"/>
          </w:tcPr>
          <w:p w:rsidR="0025413D" w:rsidRDefault="0025413D" w:rsidP="00091BC0">
            <w:pPr>
              <w:rPr>
                <w:sz w:val="24"/>
              </w:rPr>
            </w:pPr>
          </w:p>
        </w:tc>
        <w:tc>
          <w:tcPr>
            <w:tcW w:w="4343" w:type="dxa"/>
          </w:tcPr>
          <w:p w:rsidR="0025413D" w:rsidRDefault="0025413D" w:rsidP="00091BC0">
            <w:pPr>
              <w:rPr>
                <w:sz w:val="24"/>
              </w:rPr>
            </w:pPr>
          </w:p>
        </w:tc>
      </w:tr>
      <w:tr w:rsidR="0025413D" w:rsidTr="0025413D">
        <w:tc>
          <w:tcPr>
            <w:tcW w:w="2689" w:type="dxa"/>
          </w:tcPr>
          <w:p w:rsidR="0025413D" w:rsidRDefault="00320FD7" w:rsidP="00C12B04">
            <w:pPr>
              <w:jc w:val="center"/>
              <w:rPr>
                <w:sz w:val="24"/>
              </w:rPr>
            </w:pPr>
            <w:r>
              <w:rPr>
                <w:sz w:val="24"/>
              </w:rPr>
              <w:t>Pharmacist</w:t>
            </w:r>
          </w:p>
        </w:tc>
        <w:tc>
          <w:tcPr>
            <w:tcW w:w="1984" w:type="dxa"/>
          </w:tcPr>
          <w:p w:rsidR="0025413D" w:rsidRDefault="0025413D" w:rsidP="00091BC0">
            <w:pPr>
              <w:rPr>
                <w:sz w:val="24"/>
              </w:rPr>
            </w:pPr>
          </w:p>
        </w:tc>
        <w:tc>
          <w:tcPr>
            <w:tcW w:w="4343" w:type="dxa"/>
          </w:tcPr>
          <w:p w:rsidR="0025413D" w:rsidRDefault="0025413D" w:rsidP="00091BC0">
            <w:pPr>
              <w:rPr>
                <w:sz w:val="24"/>
              </w:rPr>
            </w:pPr>
          </w:p>
        </w:tc>
      </w:tr>
      <w:tr w:rsidR="0025413D" w:rsidTr="0025413D">
        <w:tc>
          <w:tcPr>
            <w:tcW w:w="2689" w:type="dxa"/>
          </w:tcPr>
          <w:p w:rsidR="0025413D" w:rsidRDefault="00320FD7" w:rsidP="00C12B04">
            <w:pPr>
              <w:jc w:val="center"/>
              <w:rPr>
                <w:sz w:val="24"/>
              </w:rPr>
            </w:pPr>
            <w:r>
              <w:rPr>
                <w:sz w:val="24"/>
              </w:rPr>
              <w:t>Care Assistant</w:t>
            </w:r>
          </w:p>
        </w:tc>
        <w:tc>
          <w:tcPr>
            <w:tcW w:w="1984" w:type="dxa"/>
          </w:tcPr>
          <w:p w:rsidR="0025413D" w:rsidRDefault="0025413D" w:rsidP="00091BC0">
            <w:pPr>
              <w:rPr>
                <w:sz w:val="24"/>
              </w:rPr>
            </w:pPr>
          </w:p>
        </w:tc>
        <w:tc>
          <w:tcPr>
            <w:tcW w:w="4343" w:type="dxa"/>
          </w:tcPr>
          <w:p w:rsidR="0025413D" w:rsidRDefault="0025413D" w:rsidP="00091BC0">
            <w:pPr>
              <w:rPr>
                <w:sz w:val="24"/>
              </w:rPr>
            </w:pPr>
          </w:p>
        </w:tc>
      </w:tr>
      <w:tr w:rsidR="0025413D" w:rsidTr="0025413D">
        <w:tc>
          <w:tcPr>
            <w:tcW w:w="2689" w:type="dxa"/>
          </w:tcPr>
          <w:p w:rsidR="0025413D" w:rsidRDefault="00320FD7" w:rsidP="00C12B04">
            <w:pPr>
              <w:jc w:val="center"/>
              <w:rPr>
                <w:sz w:val="24"/>
              </w:rPr>
            </w:pPr>
            <w:r>
              <w:rPr>
                <w:sz w:val="24"/>
              </w:rPr>
              <w:t>Psychologist</w:t>
            </w:r>
          </w:p>
        </w:tc>
        <w:tc>
          <w:tcPr>
            <w:tcW w:w="1984" w:type="dxa"/>
          </w:tcPr>
          <w:p w:rsidR="0025413D" w:rsidRDefault="0025413D" w:rsidP="00091BC0">
            <w:pPr>
              <w:rPr>
                <w:sz w:val="24"/>
              </w:rPr>
            </w:pPr>
          </w:p>
        </w:tc>
        <w:tc>
          <w:tcPr>
            <w:tcW w:w="4343" w:type="dxa"/>
          </w:tcPr>
          <w:p w:rsidR="0025413D" w:rsidRDefault="0025413D" w:rsidP="00091BC0">
            <w:pPr>
              <w:rPr>
                <w:sz w:val="24"/>
              </w:rPr>
            </w:pPr>
          </w:p>
        </w:tc>
      </w:tr>
      <w:tr w:rsidR="0025413D" w:rsidTr="0025413D">
        <w:tc>
          <w:tcPr>
            <w:tcW w:w="2689" w:type="dxa"/>
          </w:tcPr>
          <w:p w:rsidR="0025413D" w:rsidRDefault="00320FD7" w:rsidP="00C12B04">
            <w:pPr>
              <w:jc w:val="center"/>
              <w:rPr>
                <w:sz w:val="24"/>
              </w:rPr>
            </w:pPr>
            <w:r>
              <w:rPr>
                <w:sz w:val="24"/>
              </w:rPr>
              <w:t>Occupational Therapist</w:t>
            </w:r>
          </w:p>
        </w:tc>
        <w:tc>
          <w:tcPr>
            <w:tcW w:w="1984" w:type="dxa"/>
          </w:tcPr>
          <w:p w:rsidR="0025413D" w:rsidRDefault="0025413D" w:rsidP="00091BC0">
            <w:pPr>
              <w:rPr>
                <w:sz w:val="24"/>
              </w:rPr>
            </w:pPr>
          </w:p>
        </w:tc>
        <w:tc>
          <w:tcPr>
            <w:tcW w:w="4343" w:type="dxa"/>
          </w:tcPr>
          <w:p w:rsidR="0025413D" w:rsidRDefault="0025413D" w:rsidP="00091BC0">
            <w:pPr>
              <w:rPr>
                <w:sz w:val="24"/>
              </w:rPr>
            </w:pPr>
          </w:p>
        </w:tc>
      </w:tr>
      <w:tr w:rsidR="00320FD7" w:rsidTr="0025413D">
        <w:tc>
          <w:tcPr>
            <w:tcW w:w="2689" w:type="dxa"/>
          </w:tcPr>
          <w:p w:rsidR="00320FD7" w:rsidRDefault="00320FD7" w:rsidP="00C12B04">
            <w:pPr>
              <w:jc w:val="center"/>
              <w:rPr>
                <w:sz w:val="24"/>
              </w:rPr>
            </w:pPr>
            <w:r>
              <w:rPr>
                <w:sz w:val="24"/>
              </w:rPr>
              <w:t>Dental hygienist</w:t>
            </w:r>
          </w:p>
        </w:tc>
        <w:tc>
          <w:tcPr>
            <w:tcW w:w="1984" w:type="dxa"/>
          </w:tcPr>
          <w:p w:rsidR="00320FD7" w:rsidRDefault="00320FD7" w:rsidP="00091BC0">
            <w:pPr>
              <w:rPr>
                <w:sz w:val="24"/>
              </w:rPr>
            </w:pPr>
          </w:p>
        </w:tc>
        <w:tc>
          <w:tcPr>
            <w:tcW w:w="4343" w:type="dxa"/>
          </w:tcPr>
          <w:p w:rsidR="00320FD7" w:rsidRDefault="00320FD7" w:rsidP="00091BC0">
            <w:pPr>
              <w:rPr>
                <w:sz w:val="24"/>
              </w:rPr>
            </w:pPr>
          </w:p>
        </w:tc>
      </w:tr>
      <w:tr w:rsidR="00320FD7" w:rsidTr="0025413D">
        <w:tc>
          <w:tcPr>
            <w:tcW w:w="2689" w:type="dxa"/>
          </w:tcPr>
          <w:p w:rsidR="00320FD7" w:rsidRDefault="00320FD7" w:rsidP="00C12B04">
            <w:pPr>
              <w:jc w:val="center"/>
              <w:rPr>
                <w:sz w:val="24"/>
              </w:rPr>
            </w:pPr>
            <w:r>
              <w:rPr>
                <w:sz w:val="24"/>
              </w:rPr>
              <w:t>Social Worker</w:t>
            </w:r>
          </w:p>
        </w:tc>
        <w:tc>
          <w:tcPr>
            <w:tcW w:w="1984" w:type="dxa"/>
          </w:tcPr>
          <w:p w:rsidR="00320FD7" w:rsidRDefault="00320FD7" w:rsidP="00091BC0">
            <w:pPr>
              <w:rPr>
                <w:sz w:val="24"/>
              </w:rPr>
            </w:pPr>
          </w:p>
        </w:tc>
        <w:tc>
          <w:tcPr>
            <w:tcW w:w="4343" w:type="dxa"/>
          </w:tcPr>
          <w:p w:rsidR="00320FD7" w:rsidRDefault="00320FD7" w:rsidP="00091BC0">
            <w:pPr>
              <w:rPr>
                <w:sz w:val="24"/>
              </w:rPr>
            </w:pPr>
          </w:p>
        </w:tc>
      </w:tr>
      <w:tr w:rsidR="00320FD7" w:rsidTr="0025413D">
        <w:tc>
          <w:tcPr>
            <w:tcW w:w="2689" w:type="dxa"/>
          </w:tcPr>
          <w:p w:rsidR="00320FD7" w:rsidRDefault="0059323F" w:rsidP="00C12B04">
            <w:pPr>
              <w:jc w:val="center"/>
              <w:rPr>
                <w:sz w:val="24"/>
              </w:rPr>
            </w:pPr>
            <w:r>
              <w:rPr>
                <w:sz w:val="24"/>
              </w:rPr>
              <w:t>General Practitioner</w:t>
            </w:r>
          </w:p>
        </w:tc>
        <w:tc>
          <w:tcPr>
            <w:tcW w:w="1984" w:type="dxa"/>
          </w:tcPr>
          <w:p w:rsidR="00320FD7" w:rsidRDefault="00320FD7" w:rsidP="00091BC0">
            <w:pPr>
              <w:rPr>
                <w:sz w:val="24"/>
              </w:rPr>
            </w:pPr>
          </w:p>
        </w:tc>
        <w:tc>
          <w:tcPr>
            <w:tcW w:w="4343" w:type="dxa"/>
          </w:tcPr>
          <w:p w:rsidR="00320FD7" w:rsidRDefault="00320FD7" w:rsidP="00091BC0">
            <w:pPr>
              <w:rPr>
                <w:sz w:val="24"/>
              </w:rPr>
            </w:pPr>
          </w:p>
        </w:tc>
      </w:tr>
      <w:tr w:rsidR="0059323F" w:rsidTr="0025413D">
        <w:tc>
          <w:tcPr>
            <w:tcW w:w="2689" w:type="dxa"/>
          </w:tcPr>
          <w:p w:rsidR="0059323F" w:rsidRDefault="0059323F" w:rsidP="00C12B04">
            <w:pPr>
              <w:jc w:val="center"/>
              <w:rPr>
                <w:sz w:val="24"/>
              </w:rPr>
            </w:pPr>
            <w:r>
              <w:rPr>
                <w:sz w:val="24"/>
              </w:rPr>
              <w:t>Care Worker</w:t>
            </w:r>
          </w:p>
        </w:tc>
        <w:tc>
          <w:tcPr>
            <w:tcW w:w="1984" w:type="dxa"/>
          </w:tcPr>
          <w:p w:rsidR="0059323F" w:rsidRDefault="0059323F" w:rsidP="00091BC0">
            <w:pPr>
              <w:rPr>
                <w:sz w:val="24"/>
              </w:rPr>
            </w:pPr>
          </w:p>
        </w:tc>
        <w:tc>
          <w:tcPr>
            <w:tcW w:w="4343" w:type="dxa"/>
          </w:tcPr>
          <w:p w:rsidR="0059323F" w:rsidRDefault="0059323F" w:rsidP="00091BC0">
            <w:pPr>
              <w:rPr>
                <w:sz w:val="24"/>
              </w:rPr>
            </w:pPr>
          </w:p>
        </w:tc>
      </w:tr>
    </w:tbl>
    <w:p w:rsidR="002B1B4A" w:rsidRPr="00C12B04" w:rsidRDefault="00091BC0" w:rsidP="002B1B4A">
      <w:pPr>
        <w:rPr>
          <w:sz w:val="24"/>
        </w:rPr>
      </w:pPr>
      <w:r>
        <w:rPr>
          <w:sz w:val="24"/>
        </w:rPr>
        <w:t xml:space="preserve"> </w:t>
      </w:r>
    </w:p>
    <w:p w:rsidR="00561D8B" w:rsidRPr="00A61C91" w:rsidRDefault="00C12B04" w:rsidP="002B1B4A">
      <w:pPr>
        <w:rPr>
          <w:sz w:val="24"/>
          <w:szCs w:val="24"/>
        </w:rPr>
      </w:pPr>
      <w:r>
        <w:rPr>
          <w:sz w:val="24"/>
          <w:szCs w:val="24"/>
        </w:rPr>
        <w:t>Finally, c</w:t>
      </w:r>
      <w:r w:rsidR="00D06DDA" w:rsidRPr="00A61C91">
        <w:rPr>
          <w:sz w:val="24"/>
          <w:szCs w:val="24"/>
        </w:rPr>
        <w:t xml:space="preserve">omplete the NHS quiz </w:t>
      </w:r>
      <w:r>
        <w:rPr>
          <w:sz w:val="24"/>
          <w:szCs w:val="24"/>
        </w:rPr>
        <w:t xml:space="preserve">using the link below </w:t>
      </w:r>
      <w:r w:rsidR="00D06DDA" w:rsidRPr="00A61C91">
        <w:rPr>
          <w:sz w:val="24"/>
          <w:szCs w:val="24"/>
        </w:rPr>
        <w:t xml:space="preserve">to find out </w:t>
      </w:r>
      <w:r w:rsidR="00837889" w:rsidRPr="00A61C91">
        <w:rPr>
          <w:sz w:val="24"/>
          <w:szCs w:val="24"/>
        </w:rPr>
        <w:t>your ideal health career</w:t>
      </w:r>
      <w:r>
        <w:rPr>
          <w:sz w:val="24"/>
          <w:szCs w:val="24"/>
        </w:rPr>
        <w:t xml:space="preserve">: </w:t>
      </w:r>
      <w:hyperlink r:id="rId13" w:history="1">
        <w:r w:rsidR="00561D8B" w:rsidRPr="00A61C91">
          <w:rPr>
            <w:rStyle w:val="Hyperlink"/>
            <w:sz w:val="24"/>
            <w:szCs w:val="24"/>
          </w:rPr>
          <w:t>https://www.healthcareers.nhs.uk/findyourcareer</w:t>
        </w:r>
      </w:hyperlink>
    </w:p>
    <w:p w:rsidR="00D06DDA" w:rsidRPr="00837889" w:rsidRDefault="00D06DDA" w:rsidP="002B1B4A">
      <w:pPr>
        <w:rPr>
          <w:sz w:val="24"/>
          <w:szCs w:val="24"/>
        </w:rPr>
      </w:pPr>
      <w:r w:rsidRPr="00837889">
        <w:rPr>
          <w:sz w:val="24"/>
          <w:szCs w:val="24"/>
        </w:rPr>
        <w:t xml:space="preserve">The quiz should </w:t>
      </w:r>
      <w:r w:rsidR="00837889" w:rsidRPr="00837889">
        <w:rPr>
          <w:sz w:val="24"/>
          <w:szCs w:val="24"/>
        </w:rPr>
        <w:t>take only 5 minutes to complete. Write down your findings below</w:t>
      </w:r>
      <w:r w:rsidR="00837889">
        <w:rPr>
          <w:sz w:val="24"/>
          <w:szCs w:val="24"/>
        </w:rPr>
        <w:t>:</w:t>
      </w:r>
    </w:p>
    <w:p w:rsidR="002B1B4A" w:rsidRDefault="002B1B4A" w:rsidP="00A12698">
      <w:pPr>
        <w:spacing w:after="0" w:line="480" w:lineRule="auto"/>
      </w:pPr>
      <w:r>
        <w:t>…………………………………………………………………………………………………………………………………………………………………………………………………………………………………………………………………………………………………………………………</w:t>
      </w:r>
    </w:p>
    <w:p w:rsidR="00A12698" w:rsidRDefault="00A12698" w:rsidP="00665ABD">
      <w:pPr>
        <w:spacing w:line="480" w:lineRule="auto"/>
      </w:pPr>
      <w:r>
        <w:t>…………………………………………………………………………………………………………………………………………………………..…………………………………………………………………………………………………………………………………………………………..…………………………………………………………………………………………………………………………………………………………..…………………………………………………………………………………………………………………………………………………………..</w:t>
      </w:r>
    </w:p>
    <w:p w:rsidR="002B1B4A" w:rsidRDefault="002B1B4A"/>
    <w:sectPr w:rsidR="002B1B4A" w:rsidSect="00665ABD">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5B0" w:rsidRDefault="002775B0" w:rsidP="00665ABD">
      <w:pPr>
        <w:spacing w:after="0" w:line="240" w:lineRule="auto"/>
      </w:pPr>
      <w:r>
        <w:separator/>
      </w:r>
    </w:p>
  </w:endnote>
  <w:endnote w:type="continuationSeparator" w:id="0">
    <w:p w:rsidR="002775B0" w:rsidRDefault="002775B0" w:rsidP="0066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5B0" w:rsidRDefault="002775B0" w:rsidP="00665ABD">
      <w:pPr>
        <w:spacing w:after="0" w:line="240" w:lineRule="auto"/>
      </w:pPr>
      <w:r>
        <w:separator/>
      </w:r>
    </w:p>
  </w:footnote>
  <w:footnote w:type="continuationSeparator" w:id="0">
    <w:p w:rsidR="002775B0" w:rsidRDefault="002775B0" w:rsidP="0066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BD" w:rsidRDefault="00665ABD" w:rsidP="00665ABD">
    <w:pPr>
      <w:pStyle w:val="Header"/>
      <w:jc w:val="right"/>
    </w:pPr>
    <w:r>
      <w:t>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43"/>
    <w:rsid w:val="000763CB"/>
    <w:rsid w:val="00091BC0"/>
    <w:rsid w:val="00133839"/>
    <w:rsid w:val="001554BB"/>
    <w:rsid w:val="00190193"/>
    <w:rsid w:val="001E4830"/>
    <w:rsid w:val="0023326A"/>
    <w:rsid w:val="0025413D"/>
    <w:rsid w:val="00274405"/>
    <w:rsid w:val="002775B0"/>
    <w:rsid w:val="002B1B4A"/>
    <w:rsid w:val="00320FD7"/>
    <w:rsid w:val="00322235"/>
    <w:rsid w:val="00371B5B"/>
    <w:rsid w:val="00561D8B"/>
    <w:rsid w:val="0059323F"/>
    <w:rsid w:val="005F24B1"/>
    <w:rsid w:val="00665ABD"/>
    <w:rsid w:val="006F5723"/>
    <w:rsid w:val="007E68D8"/>
    <w:rsid w:val="00800491"/>
    <w:rsid w:val="00837889"/>
    <w:rsid w:val="008E7643"/>
    <w:rsid w:val="00986D79"/>
    <w:rsid w:val="009C66CF"/>
    <w:rsid w:val="009E5698"/>
    <w:rsid w:val="00A12698"/>
    <w:rsid w:val="00A45583"/>
    <w:rsid w:val="00A61C91"/>
    <w:rsid w:val="00C12B04"/>
    <w:rsid w:val="00C334E5"/>
    <w:rsid w:val="00C5312A"/>
    <w:rsid w:val="00C6465B"/>
    <w:rsid w:val="00CB5479"/>
    <w:rsid w:val="00CD0B8C"/>
    <w:rsid w:val="00CF4C43"/>
    <w:rsid w:val="00D06DDA"/>
    <w:rsid w:val="00D84C37"/>
    <w:rsid w:val="00DC7071"/>
    <w:rsid w:val="00E309C4"/>
    <w:rsid w:val="00E94B2D"/>
    <w:rsid w:val="00F45774"/>
    <w:rsid w:val="00F70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B10"/>
  <w15:chartTrackingRefBased/>
  <w15:docId w15:val="{8761606F-F6F7-4495-8003-E1D81F8D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E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1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68D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B1B4A"/>
    <w:rPr>
      <w:color w:val="0563C1" w:themeColor="hyperlink"/>
      <w:u w:val="single"/>
    </w:rPr>
  </w:style>
  <w:style w:type="character" w:customStyle="1" w:styleId="Heading3Char">
    <w:name w:val="Heading 3 Char"/>
    <w:basedOn w:val="DefaultParagraphFont"/>
    <w:link w:val="Heading3"/>
    <w:uiPriority w:val="9"/>
    <w:rsid w:val="002B1B4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5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ABD"/>
  </w:style>
  <w:style w:type="paragraph" w:styleId="Footer">
    <w:name w:val="footer"/>
    <w:basedOn w:val="Normal"/>
    <w:link w:val="FooterChar"/>
    <w:uiPriority w:val="99"/>
    <w:unhideWhenUsed/>
    <w:rsid w:val="00665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ABD"/>
  </w:style>
  <w:style w:type="character" w:styleId="FollowedHyperlink">
    <w:name w:val="FollowedHyperlink"/>
    <w:basedOn w:val="DefaultParagraphFont"/>
    <w:uiPriority w:val="99"/>
    <w:semiHidden/>
    <w:unhideWhenUsed/>
    <w:rsid w:val="00C64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blog/jane-cummings-4/" TargetMode="External"/><Relationship Id="rId13" Type="http://schemas.openxmlformats.org/officeDocument/2006/relationships/hyperlink" Target="https://www.healthcareers.nhs.uk/findyourcareer" TargetMode="External"/><Relationship Id="rId3" Type="http://schemas.openxmlformats.org/officeDocument/2006/relationships/webSettings" Target="webSettings.xml"/><Relationship Id="rId7" Type="http://schemas.openxmlformats.org/officeDocument/2006/relationships/hyperlink" Target="https://www.england.nhs.uk/6cs/wp-content/uploads/sites/25/2015/03/introducing-the-6cs.pdf" TargetMode="External"/><Relationship Id="rId12" Type="http://schemas.openxmlformats.org/officeDocument/2006/relationships/hyperlink" Target="https://www.healthcareers.nhs.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healthcareers.nhs.uk/explore-rol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ngland.nhs.uk/"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Broughton</dc:creator>
  <cp:keywords/>
  <dc:description/>
  <cp:lastModifiedBy>Harriet Broughton</cp:lastModifiedBy>
  <cp:revision>3</cp:revision>
  <dcterms:created xsi:type="dcterms:W3CDTF">2020-08-23T11:26:00Z</dcterms:created>
  <dcterms:modified xsi:type="dcterms:W3CDTF">2020-08-23T11:28:00Z</dcterms:modified>
</cp:coreProperties>
</file>