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D7" w:rsidRPr="00373BD7" w:rsidRDefault="00373BD7" w:rsidP="00373BD7">
      <w:pPr>
        <w:shd w:val="clear" w:color="auto" w:fill="FFFFFF"/>
        <w:spacing w:after="420" w:line="288" w:lineRule="atLeast"/>
        <w:outlineLvl w:val="0"/>
        <w:rPr>
          <w:rFonts w:ascii="Helvetica" w:eastAsia="Times New Roman" w:hAnsi="Helvetica" w:cs="Helvetica"/>
          <w:b/>
          <w:bCs/>
          <w:color w:val="000000"/>
          <w:spacing w:val="-30"/>
          <w:kern w:val="36"/>
          <w:sz w:val="84"/>
          <w:szCs w:val="84"/>
          <w:lang w:eastAsia="en-GB"/>
        </w:rPr>
      </w:pPr>
      <w:bookmarkStart w:id="0" w:name="_GoBack"/>
      <w:bookmarkEnd w:id="0"/>
      <w:r w:rsidRPr="00373BD7">
        <w:rPr>
          <w:rFonts w:ascii="Helvetica" w:eastAsia="Times New Roman" w:hAnsi="Helvetica" w:cs="Helvetica"/>
          <w:b/>
          <w:bCs/>
          <w:color w:val="000000"/>
          <w:spacing w:val="-30"/>
          <w:kern w:val="36"/>
          <w:sz w:val="84"/>
          <w:szCs w:val="84"/>
          <w:lang w:eastAsia="en-GB"/>
        </w:rPr>
        <w:t>The Causes of the American Civil War</w:t>
      </w:r>
    </w:p>
    <w:p w:rsidR="00373BD7" w:rsidRPr="00373BD7" w:rsidRDefault="00373BD7" w:rsidP="00373BD7">
      <w:pPr>
        <w:shd w:val="clear" w:color="auto" w:fill="FFFFFF"/>
        <w:spacing w:line="360" w:lineRule="atLeast"/>
        <w:rPr>
          <w:rFonts w:ascii="Georgia" w:eastAsia="Times New Roman" w:hAnsi="Georgia" w:cs="Times New Roman"/>
          <w:b/>
          <w:bCs/>
          <w:color w:val="000000"/>
          <w:sz w:val="37"/>
          <w:szCs w:val="37"/>
          <w:lang w:eastAsia="en-GB"/>
        </w:rPr>
      </w:pPr>
      <w:r w:rsidRPr="00373BD7">
        <w:rPr>
          <w:rFonts w:ascii="Georgia" w:eastAsia="Times New Roman" w:hAnsi="Georgia" w:cs="Times New Roman"/>
          <w:b/>
          <w:bCs/>
          <w:color w:val="000000"/>
          <w:sz w:val="37"/>
          <w:szCs w:val="37"/>
          <w:lang w:eastAsia="en-GB"/>
        </w:rPr>
        <w:t xml:space="preserve">Taking a historiographical angle, Marcus </w:t>
      </w:r>
      <w:proofErr w:type="spellStart"/>
      <w:r w:rsidRPr="00373BD7">
        <w:rPr>
          <w:rFonts w:ascii="Georgia" w:eastAsia="Times New Roman" w:hAnsi="Georgia" w:cs="Times New Roman"/>
          <w:b/>
          <w:bCs/>
          <w:color w:val="000000"/>
          <w:sz w:val="37"/>
          <w:szCs w:val="37"/>
          <w:lang w:eastAsia="en-GB"/>
        </w:rPr>
        <w:t>Cunliffe</w:t>
      </w:r>
      <w:proofErr w:type="spellEnd"/>
      <w:r w:rsidRPr="00373BD7">
        <w:rPr>
          <w:rFonts w:ascii="Georgia" w:eastAsia="Times New Roman" w:hAnsi="Georgia" w:cs="Times New Roman"/>
          <w:b/>
          <w:bCs/>
          <w:color w:val="000000"/>
          <w:sz w:val="37"/>
          <w:szCs w:val="37"/>
          <w:lang w:eastAsia="en-GB"/>
        </w:rPr>
        <w:t xml:space="preserve"> describes how, in 1861, the American federal experiment broke down, and there ensued the greatest and most hard-fought of modern wars before that of 1914.</w:t>
      </w:r>
    </w:p>
    <w:p w:rsidR="00373BD7" w:rsidRPr="00373BD7" w:rsidRDefault="003D317A" w:rsidP="00373BD7">
      <w:pPr>
        <w:shd w:val="clear" w:color="auto" w:fill="FFFFFF"/>
        <w:spacing w:line="240" w:lineRule="auto"/>
        <w:rPr>
          <w:rFonts w:ascii="Helvetica" w:eastAsia="Times New Roman" w:hAnsi="Helvetica" w:cs="Helvetica"/>
          <w:color w:val="555555"/>
          <w:sz w:val="20"/>
          <w:szCs w:val="20"/>
          <w:lang w:eastAsia="en-GB"/>
        </w:rPr>
      </w:pPr>
      <w:hyperlink r:id="rId4" w:history="1">
        <w:r w:rsidR="00373BD7" w:rsidRPr="00373BD7">
          <w:rPr>
            <w:rFonts w:ascii="Helvetica" w:eastAsia="Times New Roman" w:hAnsi="Helvetica" w:cs="Helvetica"/>
            <w:b/>
            <w:bCs/>
            <w:color w:val="555555"/>
            <w:sz w:val="20"/>
            <w:szCs w:val="20"/>
            <w:u w:val="single"/>
            <w:lang w:eastAsia="en-GB"/>
          </w:rPr>
          <w:t xml:space="preserve">Marcus </w:t>
        </w:r>
        <w:proofErr w:type="spellStart"/>
        <w:r w:rsidR="00373BD7" w:rsidRPr="00373BD7">
          <w:rPr>
            <w:rFonts w:ascii="Helvetica" w:eastAsia="Times New Roman" w:hAnsi="Helvetica" w:cs="Helvetica"/>
            <w:b/>
            <w:bCs/>
            <w:color w:val="555555"/>
            <w:sz w:val="20"/>
            <w:szCs w:val="20"/>
            <w:u w:val="single"/>
            <w:lang w:eastAsia="en-GB"/>
          </w:rPr>
          <w:t>Cunliffe</w:t>
        </w:r>
        <w:proofErr w:type="spellEnd"/>
      </w:hyperlink>
      <w:r w:rsidR="00373BD7" w:rsidRPr="00373BD7">
        <w:rPr>
          <w:rFonts w:ascii="Helvetica" w:eastAsia="Times New Roman" w:hAnsi="Helvetica" w:cs="Helvetica"/>
          <w:color w:val="555555"/>
          <w:sz w:val="20"/>
          <w:szCs w:val="20"/>
          <w:lang w:eastAsia="en-GB"/>
        </w:rPr>
        <w:t> | Published in </w:t>
      </w:r>
      <w:hyperlink r:id="rId5" w:history="1">
        <w:r w:rsidR="00373BD7" w:rsidRPr="00373BD7">
          <w:rPr>
            <w:rFonts w:ascii="Helvetica" w:eastAsia="Times New Roman" w:hAnsi="Helvetica" w:cs="Helvetica"/>
            <w:color w:val="555555"/>
            <w:sz w:val="20"/>
            <w:szCs w:val="20"/>
            <w:u w:val="single"/>
            <w:lang w:eastAsia="en-GB"/>
          </w:rPr>
          <w:t>History Today</w:t>
        </w:r>
      </w:hyperlink>
      <w:r w:rsidR="00373BD7" w:rsidRPr="00373BD7">
        <w:rPr>
          <w:rFonts w:ascii="Helvetica" w:eastAsia="Times New Roman" w:hAnsi="Helvetica" w:cs="Helvetica"/>
          <w:color w:val="555555"/>
          <w:sz w:val="20"/>
          <w:szCs w:val="20"/>
          <w:lang w:eastAsia="en-GB"/>
        </w:rPr>
        <w:t> </w:t>
      </w:r>
      <w:hyperlink r:id="rId6" w:history="1">
        <w:r w:rsidR="00373BD7" w:rsidRPr="00373BD7">
          <w:rPr>
            <w:rFonts w:ascii="Helvetica" w:eastAsia="Times New Roman" w:hAnsi="Helvetica" w:cs="Helvetica"/>
            <w:color w:val="555555"/>
            <w:sz w:val="20"/>
            <w:szCs w:val="20"/>
            <w:u w:val="single"/>
            <w:lang w:eastAsia="en-GB"/>
          </w:rPr>
          <w:t>Volume 3 Issue 11 November 1953</w:t>
        </w:r>
      </w:hyperlink>
    </w:p>
    <w:p w:rsidR="00373BD7" w:rsidRDefault="00373BD7" w:rsidP="00373BD7">
      <w:pPr>
        <w:shd w:val="clear" w:color="auto" w:fill="FFFFFF"/>
        <w:spacing w:after="0" w:line="384" w:lineRule="atLeast"/>
        <w:rPr>
          <w:rFonts w:ascii="Arial" w:eastAsia="Times New Roman" w:hAnsi="Arial" w:cs="Arial"/>
          <w:b/>
          <w:bCs/>
          <w:color w:val="000000"/>
          <w:lang w:eastAsia="en-GB"/>
        </w:rPr>
      </w:pPr>
      <w:r w:rsidRPr="00373BD7">
        <w:rPr>
          <w:rFonts w:ascii="Georgia" w:eastAsia="Times New Roman" w:hAnsi="Georgia" w:cs="Times New Roman"/>
          <w:noProof/>
          <w:color w:val="000000"/>
          <w:sz w:val="29"/>
          <w:szCs w:val="29"/>
          <w:lang w:eastAsia="en-GB"/>
        </w:rPr>
        <w:drawing>
          <wp:inline distT="0" distB="0" distL="0" distR="0" wp14:anchorId="2082C42B" wp14:editId="49FE878C">
            <wp:extent cx="4543425" cy="2743200"/>
            <wp:effectExtent l="0" t="0" r="9525" b="0"/>
            <wp:docPr id="1" name="Picture 1" descr="Bombardment of Fort Sumter by Currier &amp;amp; Ives (1837–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bardment of Fort Sumter by Currier &amp;amp; Ives (1837–18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2743200"/>
                    </a:xfrm>
                    <a:prstGeom prst="rect">
                      <a:avLst/>
                    </a:prstGeom>
                    <a:noFill/>
                    <a:ln>
                      <a:noFill/>
                    </a:ln>
                  </pic:spPr>
                </pic:pic>
              </a:graphicData>
            </a:graphic>
          </wp:inline>
        </w:drawing>
      </w:r>
    </w:p>
    <w:p w:rsidR="00373BD7" w:rsidRDefault="00373BD7" w:rsidP="00373BD7">
      <w:pPr>
        <w:shd w:val="clear" w:color="auto" w:fill="FFFFFF"/>
        <w:spacing w:after="0" w:line="384" w:lineRule="atLeast"/>
        <w:rPr>
          <w:rFonts w:ascii="Arial" w:eastAsia="Times New Roman" w:hAnsi="Arial" w:cs="Arial"/>
          <w:b/>
          <w:bCs/>
          <w:color w:val="000000"/>
          <w:lang w:eastAsia="en-GB"/>
        </w:rPr>
      </w:pPr>
      <w:r w:rsidRPr="00373BD7">
        <w:rPr>
          <w:rFonts w:ascii="Arial" w:eastAsia="Times New Roman" w:hAnsi="Arial" w:cs="Arial"/>
          <w:b/>
          <w:bCs/>
          <w:color w:val="000000"/>
          <w:lang w:eastAsia="en-GB"/>
        </w:rPr>
        <w:t>Bombardment of Fort Sumter by Currier &amp; Ives (1837–1885).</w:t>
      </w:r>
    </w:p>
    <w:p w:rsidR="00373BD7" w:rsidRPr="00373BD7" w:rsidRDefault="00373BD7" w:rsidP="00373BD7">
      <w:pPr>
        <w:shd w:val="clear" w:color="auto" w:fill="FFFFFF"/>
        <w:spacing w:after="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 facts – or some of them – are plain enough. In the small hours of April 12th, 1861, Confederate guns opened fire on Fort Sumter, at the mouth of Charleston harbour, in South Carolina. The Federal garrison of the fort surrendered late the next day; and the Civil War began its bitter, four-year course: North against South, blue uniforms versus grey. When the Southern batteries began the bombardment, the sectional pattern was already </w:t>
      </w:r>
      <w:proofErr w:type="gramStart"/>
      <w:r w:rsidRPr="00373BD7">
        <w:rPr>
          <w:rFonts w:ascii="Georgia" w:eastAsia="Times New Roman" w:hAnsi="Georgia" w:cs="Times New Roman"/>
          <w:color w:val="000000"/>
          <w:sz w:val="29"/>
          <w:szCs w:val="29"/>
          <w:lang w:eastAsia="en-GB"/>
        </w:rPr>
        <w:t>fairly</w:t>
      </w:r>
      <w:proofErr w:type="gramEnd"/>
      <w:r w:rsidRPr="00373BD7">
        <w:rPr>
          <w:rFonts w:ascii="Georgia" w:eastAsia="Times New Roman" w:hAnsi="Georgia" w:cs="Times New Roman"/>
          <w:color w:val="000000"/>
          <w:sz w:val="29"/>
          <w:szCs w:val="29"/>
          <w:lang w:eastAsia="en-GB"/>
        </w:rPr>
        <w:t xml:space="preserve"> clear. Seven Southern states – South Carolina, Texas, Louisiana, Mississippi, Alabama, Florida and Georgia – </w:t>
      </w:r>
      <w:r w:rsidRPr="00373BD7">
        <w:rPr>
          <w:rFonts w:ascii="Georgia" w:eastAsia="Times New Roman" w:hAnsi="Georgia" w:cs="Times New Roman"/>
          <w:color w:val="000000"/>
          <w:sz w:val="29"/>
          <w:szCs w:val="29"/>
          <w:lang w:eastAsia="en-GB"/>
        </w:rPr>
        <w:lastRenderedPageBreak/>
        <w:t xml:space="preserve">had seceded from the Union. After the seizure of Fort Sumter, they </w:t>
      </w:r>
      <w:proofErr w:type="gramStart"/>
      <w:r w:rsidRPr="00373BD7">
        <w:rPr>
          <w:rFonts w:ascii="Georgia" w:eastAsia="Times New Roman" w:hAnsi="Georgia" w:cs="Times New Roman"/>
          <w:color w:val="000000"/>
          <w:sz w:val="29"/>
          <w:szCs w:val="29"/>
          <w:lang w:eastAsia="en-GB"/>
        </w:rPr>
        <w:t>were joined</w:t>
      </w:r>
      <w:proofErr w:type="gramEnd"/>
      <w:r w:rsidRPr="00373BD7">
        <w:rPr>
          <w:rFonts w:ascii="Georgia" w:eastAsia="Times New Roman" w:hAnsi="Georgia" w:cs="Times New Roman"/>
          <w:color w:val="000000"/>
          <w:sz w:val="29"/>
          <w:szCs w:val="29"/>
          <w:lang w:eastAsia="en-GB"/>
        </w:rPr>
        <w:t xml:space="preserve"> in the same month by four more states – Virginia, North Carolina, Tennessee and Arkansas. This block of eleven states formed the Southern Confederacy. In all eleven, slavery was a recognized institution. Another four slave states – Missouri, Kentucky, Maryland and Delaware – </w:t>
      </w:r>
      <w:proofErr w:type="gramStart"/>
      <w:r w:rsidRPr="00373BD7">
        <w:rPr>
          <w:rFonts w:ascii="Georgia" w:eastAsia="Times New Roman" w:hAnsi="Georgia" w:cs="Times New Roman"/>
          <w:color w:val="000000"/>
          <w:sz w:val="29"/>
          <w:szCs w:val="29"/>
          <w:lang w:eastAsia="en-GB"/>
        </w:rPr>
        <w:t>hung in the balance</w:t>
      </w:r>
      <w:proofErr w:type="gramEnd"/>
      <w:r w:rsidRPr="00373BD7">
        <w:rPr>
          <w:rFonts w:ascii="Georgia" w:eastAsia="Times New Roman" w:hAnsi="Georgia" w:cs="Times New Roman"/>
          <w:color w:val="000000"/>
          <w:sz w:val="29"/>
          <w:szCs w:val="29"/>
          <w:lang w:eastAsia="en-GB"/>
        </w:rPr>
        <w:t>; as it happened, they did not secede.</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 American experiment in federal republicanism had apparently broken down. The immediate reason for secession was the success of Abraham Lincoln in the presidential election of the previous November. He was, the South insisted, a sectional president, the nominee of the 'Black Republicans.' </w:t>
      </w:r>
      <w:proofErr w:type="gramStart"/>
      <w:r w:rsidRPr="00373BD7">
        <w:rPr>
          <w:rFonts w:ascii="Georgia" w:eastAsia="Times New Roman" w:hAnsi="Georgia" w:cs="Times New Roman"/>
          <w:color w:val="000000"/>
          <w:sz w:val="29"/>
          <w:szCs w:val="29"/>
          <w:lang w:eastAsia="en-GB"/>
        </w:rPr>
        <w:t>His candidacy had not even been acknowledged by 10 of the 11 Confederate states, in which he had not therefore received a single vote</w:t>
      </w:r>
      <w:proofErr w:type="gramEnd"/>
      <w:r w:rsidRPr="00373BD7">
        <w:rPr>
          <w:rFonts w:ascii="Georgia" w:eastAsia="Times New Roman" w:hAnsi="Georgia" w:cs="Times New Roman"/>
          <w:color w:val="000000"/>
          <w:sz w:val="29"/>
          <w:szCs w:val="29"/>
          <w:lang w:eastAsia="en-GB"/>
        </w:rPr>
        <w:t xml:space="preserve">. Nor had he carried any of the doubtful </w:t>
      </w:r>
      <w:proofErr w:type="gramStart"/>
      <w:r w:rsidRPr="00373BD7">
        <w:rPr>
          <w:rFonts w:ascii="Georgia" w:eastAsia="Times New Roman" w:hAnsi="Georgia" w:cs="Times New Roman"/>
          <w:color w:val="000000"/>
          <w:sz w:val="29"/>
          <w:szCs w:val="29"/>
          <w:lang w:eastAsia="en-GB"/>
        </w:rPr>
        <w:t>border states</w:t>
      </w:r>
      <w:proofErr w:type="gramEnd"/>
      <w:r w:rsidRPr="00373BD7">
        <w:rPr>
          <w:rFonts w:ascii="Georgia" w:eastAsia="Times New Roman" w:hAnsi="Georgia" w:cs="Times New Roman"/>
          <w:color w:val="000000"/>
          <w:sz w:val="29"/>
          <w:szCs w:val="29"/>
          <w:lang w:eastAsia="en-GB"/>
        </w:rPr>
        <w:t>. He owed his election to northern votes; and only 40 per cent of the total popular vote had gone to him. The national two-party structure of Whig and Democrat had collapsed, the Whig party disappearing altogether while the Democrats split into northern and southern wings. It was the culmination of forty years of disagreement between free and slave states. Common and cumulative exasperation reached a climax at which men were ready to settle their issues by force.</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These are a few of the simple facts. The interpretation to </w:t>
      </w:r>
      <w:proofErr w:type="gramStart"/>
      <w:r w:rsidRPr="00373BD7">
        <w:rPr>
          <w:rFonts w:ascii="Georgia" w:eastAsia="Times New Roman" w:hAnsi="Georgia" w:cs="Times New Roman"/>
          <w:color w:val="000000"/>
          <w:sz w:val="29"/>
          <w:szCs w:val="29"/>
          <w:lang w:eastAsia="en-GB"/>
        </w:rPr>
        <w:t>be put</w:t>
      </w:r>
      <w:proofErr w:type="gramEnd"/>
      <w:r w:rsidRPr="00373BD7">
        <w:rPr>
          <w:rFonts w:ascii="Georgia" w:eastAsia="Times New Roman" w:hAnsi="Georgia" w:cs="Times New Roman"/>
          <w:color w:val="000000"/>
          <w:sz w:val="29"/>
          <w:szCs w:val="29"/>
          <w:lang w:eastAsia="en-GB"/>
        </w:rPr>
        <w:t xml:space="preserve"> upon them, however, is not a simple matter. Long before the war, a voluminous literature of controversy was in being. </w:t>
      </w:r>
      <w:proofErr w:type="gramStart"/>
      <w:r w:rsidRPr="00373BD7">
        <w:rPr>
          <w:rFonts w:ascii="Georgia" w:eastAsia="Times New Roman" w:hAnsi="Georgia" w:cs="Times New Roman"/>
          <w:color w:val="000000"/>
          <w:sz w:val="29"/>
          <w:szCs w:val="29"/>
          <w:lang w:eastAsia="en-GB"/>
        </w:rPr>
        <w:t>Theodore Weld's </w:t>
      </w:r>
      <w:r w:rsidRPr="00373BD7">
        <w:rPr>
          <w:rFonts w:ascii="Georgia" w:eastAsia="Times New Roman" w:hAnsi="Georgia" w:cs="Times New Roman"/>
          <w:i/>
          <w:iCs/>
          <w:color w:val="000000"/>
          <w:sz w:val="29"/>
          <w:szCs w:val="29"/>
          <w:lang w:eastAsia="en-GB"/>
        </w:rPr>
        <w:t>American Slavery As It Is</w:t>
      </w:r>
      <w:r w:rsidRPr="00373BD7">
        <w:rPr>
          <w:rFonts w:ascii="Georgia" w:eastAsia="Times New Roman" w:hAnsi="Georgia" w:cs="Times New Roman"/>
          <w:color w:val="000000"/>
          <w:sz w:val="29"/>
          <w:szCs w:val="29"/>
          <w:lang w:eastAsia="en-GB"/>
        </w:rPr>
        <w:t>; Harriet Beecher Stowe's </w:t>
      </w:r>
      <w:r w:rsidRPr="00373BD7">
        <w:rPr>
          <w:rFonts w:ascii="Georgia" w:eastAsia="Times New Roman" w:hAnsi="Georgia" w:cs="Times New Roman"/>
          <w:i/>
          <w:iCs/>
          <w:color w:val="000000"/>
          <w:sz w:val="29"/>
          <w:szCs w:val="29"/>
          <w:lang w:eastAsia="en-GB"/>
        </w:rPr>
        <w:t>Uncle Tom's Cabin</w:t>
      </w:r>
      <w:r w:rsidRPr="00373BD7">
        <w:rPr>
          <w:rFonts w:ascii="Georgia" w:eastAsia="Times New Roman" w:hAnsi="Georgia" w:cs="Times New Roman"/>
          <w:color w:val="000000"/>
          <w:sz w:val="29"/>
          <w:szCs w:val="29"/>
          <w:lang w:eastAsia="en-GB"/>
        </w:rPr>
        <w:t> (and such Southern replies as Mrs. Eastman's </w:t>
      </w:r>
      <w:r w:rsidRPr="00373BD7">
        <w:rPr>
          <w:rFonts w:ascii="Georgia" w:eastAsia="Times New Roman" w:hAnsi="Georgia" w:cs="Times New Roman"/>
          <w:i/>
          <w:iCs/>
          <w:color w:val="000000"/>
          <w:sz w:val="29"/>
          <w:szCs w:val="29"/>
          <w:lang w:eastAsia="en-GB"/>
        </w:rPr>
        <w:t>Aunt Phillis's Cabin</w:t>
      </w:r>
      <w:r w:rsidRPr="00373BD7">
        <w:rPr>
          <w:rFonts w:ascii="Georgia" w:eastAsia="Times New Roman" w:hAnsi="Georgia" w:cs="Times New Roman"/>
          <w:color w:val="000000"/>
          <w:sz w:val="29"/>
          <w:szCs w:val="29"/>
          <w:lang w:eastAsia="en-GB"/>
        </w:rPr>
        <w:t xml:space="preserve">); the files of abolitionist papers like Garrison's Liberator, which had an effect out of all proportion to their small circulation; the Southern theorizing of Calhoun, Fitzhugh and others; the innumerable articles in newspapers and in magazines; the endless speeches at political meetings and in Congress; the massive record of judicial opinion – these </w:t>
      </w:r>
      <w:r w:rsidRPr="00373BD7">
        <w:rPr>
          <w:rFonts w:ascii="Georgia" w:eastAsia="Times New Roman" w:hAnsi="Georgia" w:cs="Times New Roman"/>
          <w:color w:val="000000"/>
          <w:sz w:val="29"/>
          <w:szCs w:val="29"/>
          <w:lang w:eastAsia="en-GB"/>
        </w:rPr>
        <w:lastRenderedPageBreak/>
        <w:t>were only part of the paper bombardment that anticipated the armed assault at Sumter.</w:t>
      </w:r>
      <w:proofErr w:type="gramEnd"/>
      <w:r w:rsidRPr="00373BD7">
        <w:rPr>
          <w:rFonts w:ascii="Georgia" w:eastAsia="Times New Roman" w:hAnsi="Georgia" w:cs="Times New Roman"/>
          <w:color w:val="000000"/>
          <w:sz w:val="29"/>
          <w:szCs w:val="29"/>
          <w:lang w:eastAsia="en-GB"/>
        </w:rPr>
        <w:t xml:space="preserve"> While the war was in progress argument continued, and has done ever since. For some time after the war, the main assumptions of Northern historians were that slavery was a moral wrong; that secession was unconstitutional; and that, having been provoked into belligerence by the 'Slave Power,' the North saved the Union by its hard-won victories. The Southern answer – as couched by the Confederacy's president and vice-president, Jefferson Davis and Alexander H. Stephens – was that the South had legitimate grievances against the North. Its 'peculiar institution' was threatened, its needs ignored or thwarted, its wealth appropriated by Northern merchants and through iniquitous tariffs. In the circumstances, they contended, the South </w:t>
      </w:r>
      <w:proofErr w:type="gramStart"/>
      <w:r w:rsidRPr="00373BD7">
        <w:rPr>
          <w:rFonts w:ascii="Georgia" w:eastAsia="Times New Roman" w:hAnsi="Georgia" w:cs="Times New Roman"/>
          <w:color w:val="000000"/>
          <w:sz w:val="29"/>
          <w:szCs w:val="29"/>
          <w:lang w:eastAsia="en-GB"/>
        </w:rPr>
        <w:t>was legally and morally justified</w:t>
      </w:r>
      <w:proofErr w:type="gramEnd"/>
      <w:r w:rsidRPr="00373BD7">
        <w:rPr>
          <w:rFonts w:ascii="Georgia" w:eastAsia="Times New Roman" w:hAnsi="Georgia" w:cs="Times New Roman"/>
          <w:color w:val="000000"/>
          <w:sz w:val="29"/>
          <w:szCs w:val="29"/>
          <w:lang w:eastAsia="en-GB"/>
        </w:rPr>
        <w:t xml:space="preserve"> in seeking to sever its connections with the North. It failed in attempting what the colonies of 1776 achieved: namely, in asserting the right to independence, against an alien and irksome system of government.</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In the last half-century, explanations of the sectional conflict </w:t>
      </w:r>
      <w:proofErr w:type="gramStart"/>
      <w:r w:rsidRPr="00373BD7">
        <w:rPr>
          <w:rFonts w:ascii="Georgia" w:eastAsia="Times New Roman" w:hAnsi="Georgia" w:cs="Times New Roman"/>
          <w:color w:val="000000"/>
          <w:sz w:val="29"/>
          <w:szCs w:val="29"/>
          <w:lang w:eastAsia="en-GB"/>
        </w:rPr>
        <w:t>have been a good deal modified</w:t>
      </w:r>
      <w:proofErr w:type="gramEnd"/>
      <w:r w:rsidRPr="00373BD7">
        <w:rPr>
          <w:rFonts w:ascii="Georgia" w:eastAsia="Times New Roman" w:hAnsi="Georgia" w:cs="Times New Roman"/>
          <w:color w:val="000000"/>
          <w:sz w:val="29"/>
          <w:szCs w:val="29"/>
          <w:lang w:eastAsia="en-GB"/>
        </w:rPr>
        <w:t xml:space="preserve">. Economic interpretations </w:t>
      </w:r>
      <w:proofErr w:type="gramStart"/>
      <w:r w:rsidRPr="00373BD7">
        <w:rPr>
          <w:rFonts w:ascii="Georgia" w:eastAsia="Times New Roman" w:hAnsi="Georgia" w:cs="Times New Roman"/>
          <w:color w:val="000000"/>
          <w:sz w:val="29"/>
          <w:szCs w:val="29"/>
          <w:lang w:eastAsia="en-GB"/>
        </w:rPr>
        <w:t>have been offered</w:t>
      </w:r>
      <w:proofErr w:type="gramEnd"/>
      <w:r w:rsidRPr="00373BD7">
        <w:rPr>
          <w:rFonts w:ascii="Georgia" w:eastAsia="Times New Roman" w:hAnsi="Georgia" w:cs="Times New Roman"/>
          <w:color w:val="000000"/>
          <w:sz w:val="29"/>
          <w:szCs w:val="29"/>
          <w:lang w:eastAsia="en-GB"/>
        </w:rPr>
        <w:t xml:space="preserve"> that present the situation as a clash between a primarily industrial North and a primarily agrarian South: between merchant and planter, Wall Street and King Cotton. Other historians have stressed the importance of the West as a region over which North and South competed for control. Others again have questioned not only whether the war was </w:t>
      </w:r>
      <w:proofErr w:type="spellStart"/>
      <w:proofErr w:type="gramStart"/>
      <w:r w:rsidRPr="00373BD7">
        <w:rPr>
          <w:rFonts w:ascii="Georgia" w:eastAsia="Times New Roman" w:hAnsi="Georgia" w:cs="Times New Roman"/>
          <w:color w:val="000000"/>
          <w:sz w:val="29"/>
          <w:szCs w:val="29"/>
          <w:lang w:eastAsia="en-GB"/>
        </w:rPr>
        <w:t>worth while</w:t>
      </w:r>
      <w:proofErr w:type="spellEnd"/>
      <w:proofErr w:type="gramEnd"/>
      <w:r w:rsidRPr="00373BD7">
        <w:rPr>
          <w:rFonts w:ascii="Georgia" w:eastAsia="Times New Roman" w:hAnsi="Georgia" w:cs="Times New Roman"/>
          <w:color w:val="000000"/>
          <w:sz w:val="29"/>
          <w:szCs w:val="29"/>
          <w:lang w:eastAsia="en-GB"/>
        </w:rPr>
        <w:t>, but whether it was inevitable. Seward's famous phrase of 1858 – that the struggle represented 'an irrepressible conflict' – has been countered by such historians as Avery Craven, whose </w:t>
      </w:r>
      <w:r w:rsidRPr="00373BD7">
        <w:rPr>
          <w:rFonts w:ascii="Georgia" w:eastAsia="Times New Roman" w:hAnsi="Georgia" w:cs="Times New Roman"/>
          <w:i/>
          <w:iCs/>
          <w:color w:val="000000"/>
          <w:sz w:val="29"/>
          <w:szCs w:val="29"/>
          <w:lang w:eastAsia="en-GB"/>
        </w:rPr>
        <w:t>The Repressible Conflict</w:t>
      </w:r>
      <w:r w:rsidRPr="00373BD7">
        <w:rPr>
          <w:rFonts w:ascii="Georgia" w:eastAsia="Times New Roman" w:hAnsi="Georgia" w:cs="Times New Roman"/>
          <w:color w:val="000000"/>
          <w:sz w:val="29"/>
          <w:szCs w:val="29"/>
          <w:lang w:eastAsia="en-GB"/>
        </w:rPr>
        <w:t> (1939) and </w:t>
      </w:r>
      <w:r w:rsidRPr="00373BD7">
        <w:rPr>
          <w:rFonts w:ascii="Georgia" w:eastAsia="Times New Roman" w:hAnsi="Georgia" w:cs="Times New Roman"/>
          <w:i/>
          <w:iCs/>
          <w:color w:val="000000"/>
          <w:sz w:val="29"/>
          <w:szCs w:val="29"/>
          <w:lang w:eastAsia="en-GB"/>
        </w:rPr>
        <w:t>The Coming of the Civil War</w:t>
      </w:r>
      <w:r w:rsidRPr="00373BD7">
        <w:rPr>
          <w:rFonts w:ascii="Georgia" w:eastAsia="Times New Roman" w:hAnsi="Georgia" w:cs="Times New Roman"/>
          <w:color w:val="000000"/>
          <w:sz w:val="29"/>
          <w:szCs w:val="29"/>
          <w:lang w:eastAsia="en-GB"/>
        </w:rPr>
        <w:t> (1942) assert that, despite serious sectional hostility, the actual war could have been averted. In an article entitled 'A Blundering Generation' (1940),</w:t>
      </w:r>
      <w:r w:rsidRPr="00373BD7">
        <w:rPr>
          <w:rFonts w:ascii="Georgia" w:eastAsia="Times New Roman" w:hAnsi="Georgia" w:cs="Times New Roman"/>
          <w:color w:val="000000"/>
          <w:sz w:val="24"/>
          <w:szCs w:val="24"/>
          <w:lang w:eastAsia="en-GB"/>
        </w:rPr>
        <w:t> </w:t>
      </w:r>
      <w:r w:rsidRPr="00373BD7">
        <w:rPr>
          <w:rFonts w:ascii="Georgia" w:eastAsia="Times New Roman" w:hAnsi="Georgia" w:cs="Times New Roman"/>
          <w:color w:val="000000"/>
          <w:sz w:val="29"/>
          <w:szCs w:val="29"/>
          <w:lang w:eastAsia="en-GB"/>
        </w:rPr>
        <w:t xml:space="preserve">the late James G. Randall also says that measures short of armed conflict </w:t>
      </w:r>
      <w:proofErr w:type="gramStart"/>
      <w:r w:rsidRPr="00373BD7">
        <w:rPr>
          <w:rFonts w:ascii="Georgia" w:eastAsia="Times New Roman" w:hAnsi="Georgia" w:cs="Times New Roman"/>
          <w:color w:val="000000"/>
          <w:sz w:val="29"/>
          <w:szCs w:val="29"/>
          <w:lang w:eastAsia="en-GB"/>
        </w:rPr>
        <w:t xml:space="preserve">could have been </w:t>
      </w:r>
      <w:r w:rsidRPr="00373BD7">
        <w:rPr>
          <w:rFonts w:ascii="Georgia" w:eastAsia="Times New Roman" w:hAnsi="Georgia" w:cs="Times New Roman"/>
          <w:color w:val="000000"/>
          <w:sz w:val="29"/>
          <w:szCs w:val="29"/>
          <w:lang w:eastAsia="en-GB"/>
        </w:rPr>
        <w:lastRenderedPageBreak/>
        <w:t>taken</w:t>
      </w:r>
      <w:proofErr w:type="gramEnd"/>
      <w:r w:rsidRPr="00373BD7">
        <w:rPr>
          <w:rFonts w:ascii="Georgia" w:eastAsia="Times New Roman" w:hAnsi="Georgia" w:cs="Times New Roman"/>
          <w:color w:val="000000"/>
          <w:sz w:val="29"/>
          <w:szCs w:val="29"/>
          <w:lang w:eastAsia="en-GB"/>
        </w:rPr>
        <w:t xml:space="preserve">, if only Southern fire-eaters and Northern abolitionists had been less intransigent, and if political leaders had shown greater wisdom. Several recent writers, Randall among them, have discussed the unreality of the terms of argument. North and South, in the well-known words of James G. Blaine, were worried over 'an imaginary negro in an impossible place.' That is, they squabbled over the extension of slavery in the Western territories, where the soil and terrain were quite unsuited to a slave economy based on cotton or any other staple crop. In Kansas, for instance, which had been the scene of bloody strife between free-soil Northerners and Southern defenders of slavery, the 1860 census showed a white population of 106,390; free coloured inhabitants numbered 266, and negro slaves a mere two. There was an added irony in the fact that Kansas was admitted to the Union in 1861 by a Republican (and hence free-soil) Congress without any stipulation as to slavery. Such statistics help to reinforce the argument that the Civil War was the product of what one historian has called 'hyperemotional-ism.' Why fight over a dying institution? Before the 1830s, many Southerners were prepared to agree with their Northern compatriots that slavery was an anachronism. Not until the abolitionists attacked slavery did the South begin to invent justifications for </w:t>
      </w:r>
      <w:proofErr w:type="gramStart"/>
      <w:r w:rsidRPr="00373BD7">
        <w:rPr>
          <w:rFonts w:ascii="Georgia" w:eastAsia="Times New Roman" w:hAnsi="Georgia" w:cs="Times New Roman"/>
          <w:color w:val="000000"/>
          <w:sz w:val="29"/>
          <w:szCs w:val="29"/>
          <w:lang w:eastAsia="en-GB"/>
        </w:rPr>
        <w:t>slave-holding</w:t>
      </w:r>
      <w:proofErr w:type="gramEnd"/>
      <w:r w:rsidRPr="00373BD7">
        <w:rPr>
          <w:rFonts w:ascii="Georgia" w:eastAsia="Times New Roman" w:hAnsi="Georgia" w:cs="Times New Roman"/>
          <w:color w:val="000000"/>
          <w:sz w:val="29"/>
          <w:szCs w:val="29"/>
          <w:lang w:eastAsia="en-GB"/>
        </w:rPr>
        <w:t xml:space="preserve">, and to retaliate by attacking Northern (and British) wage-slavery. Again, it </w:t>
      </w:r>
      <w:proofErr w:type="gramStart"/>
      <w:r w:rsidRPr="00373BD7">
        <w:rPr>
          <w:rFonts w:ascii="Georgia" w:eastAsia="Times New Roman" w:hAnsi="Georgia" w:cs="Times New Roman"/>
          <w:color w:val="000000"/>
          <w:sz w:val="29"/>
          <w:szCs w:val="29"/>
          <w:lang w:eastAsia="en-GB"/>
        </w:rPr>
        <w:t>has been pointed</w:t>
      </w:r>
      <w:proofErr w:type="gramEnd"/>
      <w:r w:rsidRPr="00373BD7">
        <w:rPr>
          <w:rFonts w:ascii="Georgia" w:eastAsia="Times New Roman" w:hAnsi="Georgia" w:cs="Times New Roman"/>
          <w:color w:val="000000"/>
          <w:sz w:val="29"/>
          <w:szCs w:val="29"/>
          <w:lang w:eastAsia="en-GB"/>
        </w:rPr>
        <w:t xml:space="preserve"> out that only a small minority of Southerners owned slaves; the greater number were modest farmers, poor men like the luckless five whom John Brown judicially murdered at </w:t>
      </w:r>
      <w:proofErr w:type="spellStart"/>
      <w:r w:rsidRPr="00373BD7">
        <w:rPr>
          <w:rFonts w:ascii="Georgia" w:eastAsia="Times New Roman" w:hAnsi="Georgia" w:cs="Times New Roman"/>
          <w:color w:val="000000"/>
          <w:sz w:val="29"/>
          <w:szCs w:val="29"/>
          <w:lang w:eastAsia="en-GB"/>
        </w:rPr>
        <w:t>Pottawatomie</w:t>
      </w:r>
      <w:proofErr w:type="spellEnd"/>
      <w:r w:rsidRPr="00373BD7">
        <w:rPr>
          <w:rFonts w:ascii="Georgia" w:eastAsia="Times New Roman" w:hAnsi="Georgia" w:cs="Times New Roman"/>
          <w:color w:val="000000"/>
          <w:sz w:val="29"/>
          <w:szCs w:val="29"/>
          <w:lang w:eastAsia="en-GB"/>
        </w:rPr>
        <w:t>, Kansas, one Sunday in May 1856.</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For many historians, then, the view of the Civil War as a crusade against the evil of slavery has no validity. Nor do many today explain it entirely as an economic struggle. Perhaps the most popular and sophisticated version of it is as the outcome of fanaticism combined with political inefficiency. Thus, it </w:t>
      </w:r>
      <w:proofErr w:type="gramStart"/>
      <w:r w:rsidRPr="00373BD7">
        <w:rPr>
          <w:rFonts w:ascii="Georgia" w:eastAsia="Times New Roman" w:hAnsi="Georgia" w:cs="Times New Roman"/>
          <w:color w:val="000000"/>
          <w:sz w:val="29"/>
          <w:szCs w:val="29"/>
          <w:lang w:eastAsia="en-GB"/>
        </w:rPr>
        <w:t>can be plausibly maintained</w:t>
      </w:r>
      <w:proofErr w:type="gramEnd"/>
      <w:r w:rsidRPr="00373BD7">
        <w:rPr>
          <w:rFonts w:ascii="Georgia" w:eastAsia="Times New Roman" w:hAnsi="Georgia" w:cs="Times New Roman"/>
          <w:color w:val="000000"/>
          <w:sz w:val="29"/>
          <w:szCs w:val="29"/>
          <w:lang w:eastAsia="en-GB"/>
        </w:rPr>
        <w:t xml:space="preserve"> that, if the crisis of 1860-61 had been </w:t>
      </w:r>
      <w:r w:rsidRPr="00373BD7">
        <w:rPr>
          <w:rFonts w:ascii="Georgia" w:eastAsia="Times New Roman" w:hAnsi="Georgia" w:cs="Times New Roman"/>
          <w:color w:val="000000"/>
          <w:sz w:val="29"/>
          <w:szCs w:val="29"/>
          <w:lang w:eastAsia="en-GB"/>
        </w:rPr>
        <w:lastRenderedPageBreak/>
        <w:t>tided over like the earlier ones, then since slavery was out of date – the institution could have been peaceably terminated. Tsarist Russia emancipated the serfs in 1861 (the Emancipation Edict appeared the day before Lincoln's inauguration); allowed a little more time – say as much as Brazil, which took the final step to free its slaves in 1888 – could not the Southern states have freed theirs?</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In the historiography so briefly sketched here, it will be noticed </w:t>
      </w:r>
      <w:proofErr w:type="gramStart"/>
      <w:r w:rsidRPr="00373BD7">
        <w:rPr>
          <w:rFonts w:ascii="Georgia" w:eastAsia="Times New Roman" w:hAnsi="Georgia" w:cs="Times New Roman"/>
          <w:color w:val="000000"/>
          <w:sz w:val="29"/>
          <w:szCs w:val="29"/>
          <w:lang w:eastAsia="en-GB"/>
        </w:rPr>
        <w:t>that on the whole</w:t>
      </w:r>
      <w:proofErr w:type="gramEnd"/>
      <w:r w:rsidRPr="00373BD7">
        <w:rPr>
          <w:rFonts w:ascii="Georgia" w:eastAsia="Times New Roman" w:hAnsi="Georgia" w:cs="Times New Roman"/>
          <w:color w:val="000000"/>
          <w:sz w:val="29"/>
          <w:szCs w:val="29"/>
          <w:lang w:eastAsia="en-GB"/>
        </w:rPr>
        <w:t xml:space="preserve"> the Southern side has had the better of the dispute. Even the negative interpretations, which reproach both sides, by implication reproach the North more than the South. </w:t>
      </w:r>
      <w:proofErr w:type="gramStart"/>
      <w:r w:rsidRPr="00373BD7">
        <w:rPr>
          <w:rFonts w:ascii="Georgia" w:eastAsia="Times New Roman" w:hAnsi="Georgia" w:cs="Times New Roman"/>
          <w:color w:val="000000"/>
          <w:sz w:val="29"/>
          <w:szCs w:val="29"/>
          <w:lang w:eastAsia="en-GB"/>
        </w:rPr>
        <w:t>It was, we are told, the abolitionists who provoked the South into deciding that slavery was 'a positive good': it was Sumner of Massachusetts whose taunts caused Preston Brooks of South Carolina to thrash him with a cane, as he sat at his desk in the Senate: it was John Brown at Harper's Ferry who alarmed the South by trying to foment a slave insurrection.</w:t>
      </w:r>
      <w:proofErr w:type="gramEnd"/>
      <w:r w:rsidRPr="00373BD7">
        <w:rPr>
          <w:rFonts w:ascii="Georgia" w:eastAsia="Times New Roman" w:hAnsi="Georgia" w:cs="Times New Roman"/>
          <w:color w:val="000000"/>
          <w:sz w:val="29"/>
          <w:szCs w:val="29"/>
          <w:lang w:eastAsia="en-GB"/>
        </w:rPr>
        <w:t xml:space="preserve"> </w:t>
      </w:r>
      <w:proofErr w:type="gramStart"/>
      <w:r w:rsidRPr="00373BD7">
        <w:rPr>
          <w:rFonts w:ascii="Georgia" w:eastAsia="Times New Roman" w:hAnsi="Georgia" w:cs="Times New Roman"/>
          <w:color w:val="000000"/>
          <w:sz w:val="29"/>
          <w:szCs w:val="29"/>
          <w:lang w:eastAsia="en-GB"/>
        </w:rPr>
        <w:t>Or</w:t>
      </w:r>
      <w:proofErr w:type="gramEnd"/>
      <w:r w:rsidRPr="00373BD7">
        <w:rPr>
          <w:rFonts w:ascii="Georgia" w:eastAsia="Times New Roman" w:hAnsi="Georgia" w:cs="Times New Roman"/>
          <w:color w:val="000000"/>
          <w:sz w:val="29"/>
          <w:szCs w:val="29"/>
          <w:lang w:eastAsia="en-GB"/>
        </w:rPr>
        <w:t xml:space="preserve">, leaving aside the question of provocation, a number of historians have strengthened the Southern case by agreeing that the South was by 1861 virtually a separate nation, with its own set of values. This is, of course, not a new argument – it was familiar to both sides, before the war – but it </w:t>
      </w:r>
      <w:proofErr w:type="gramStart"/>
      <w:r w:rsidRPr="00373BD7">
        <w:rPr>
          <w:rFonts w:ascii="Georgia" w:eastAsia="Times New Roman" w:hAnsi="Georgia" w:cs="Times New Roman"/>
          <w:color w:val="000000"/>
          <w:sz w:val="29"/>
          <w:szCs w:val="29"/>
          <w:lang w:eastAsia="en-GB"/>
        </w:rPr>
        <w:t>has been given</w:t>
      </w:r>
      <w:proofErr w:type="gramEnd"/>
      <w:r w:rsidRPr="00373BD7">
        <w:rPr>
          <w:rFonts w:ascii="Georgia" w:eastAsia="Times New Roman" w:hAnsi="Georgia" w:cs="Times New Roman"/>
          <w:color w:val="000000"/>
          <w:sz w:val="29"/>
          <w:szCs w:val="29"/>
          <w:lang w:eastAsia="en-GB"/>
        </w:rPr>
        <w:t xml:space="preserve"> fresh emphasis by Rollin G. </w:t>
      </w:r>
      <w:proofErr w:type="spellStart"/>
      <w:r w:rsidRPr="00373BD7">
        <w:rPr>
          <w:rFonts w:ascii="Georgia" w:eastAsia="Times New Roman" w:hAnsi="Georgia" w:cs="Times New Roman"/>
          <w:color w:val="000000"/>
          <w:sz w:val="29"/>
          <w:szCs w:val="29"/>
          <w:lang w:eastAsia="en-GB"/>
        </w:rPr>
        <w:t>Osterweis</w:t>
      </w:r>
      <w:proofErr w:type="spellEnd"/>
      <w:r w:rsidRPr="00373BD7">
        <w:rPr>
          <w:rFonts w:ascii="Georgia" w:eastAsia="Times New Roman" w:hAnsi="Georgia" w:cs="Times New Roman"/>
          <w:color w:val="000000"/>
          <w:sz w:val="29"/>
          <w:szCs w:val="29"/>
          <w:lang w:eastAsia="en-GB"/>
        </w:rPr>
        <w:t xml:space="preserve"> and others. If the South felt itself to be a separate nation, why </w:t>
      </w:r>
      <w:proofErr w:type="gramStart"/>
      <w:r w:rsidRPr="00373BD7">
        <w:rPr>
          <w:rFonts w:ascii="Georgia" w:eastAsia="Times New Roman" w:hAnsi="Georgia" w:cs="Times New Roman"/>
          <w:color w:val="000000"/>
          <w:sz w:val="29"/>
          <w:szCs w:val="29"/>
          <w:lang w:eastAsia="en-GB"/>
        </w:rPr>
        <w:t>should it be bound</w:t>
      </w:r>
      <w:proofErr w:type="gramEnd"/>
      <w:r w:rsidRPr="00373BD7">
        <w:rPr>
          <w:rFonts w:ascii="Georgia" w:eastAsia="Times New Roman" w:hAnsi="Georgia" w:cs="Times New Roman"/>
          <w:color w:val="000000"/>
          <w:sz w:val="29"/>
          <w:szCs w:val="29"/>
          <w:lang w:eastAsia="en-GB"/>
        </w:rPr>
        <w:t xml:space="preserve"> by Northern commercial or cultural standards?</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'Perhaps,' says Mr. </w:t>
      </w:r>
      <w:proofErr w:type="spellStart"/>
      <w:r w:rsidRPr="00373BD7">
        <w:rPr>
          <w:rFonts w:ascii="Georgia" w:eastAsia="Times New Roman" w:hAnsi="Georgia" w:cs="Times New Roman"/>
          <w:color w:val="000000"/>
          <w:sz w:val="29"/>
          <w:szCs w:val="29"/>
          <w:lang w:eastAsia="en-GB"/>
        </w:rPr>
        <w:t>Osterweis</w:t>
      </w:r>
      <w:proofErr w:type="spellEnd"/>
      <w:r w:rsidRPr="00373BD7">
        <w:rPr>
          <w:rFonts w:ascii="Georgia" w:eastAsia="Times New Roman" w:hAnsi="Georgia" w:cs="Times New Roman"/>
          <w:color w:val="000000"/>
          <w:sz w:val="29"/>
          <w:szCs w:val="29"/>
          <w:lang w:eastAsia="en-GB"/>
        </w:rPr>
        <w:t xml:space="preserve">, 'the failure of the Northern leaders, between November, 1860, and April, 1861, to recognize that they were dealing with a rising tide of Southern nationalism accounts, in part, for their optimism and inactivity during those fateful months.' Somehow, one sees, the North is at fault. So is it according to an able account by Kenneth M. </w:t>
      </w:r>
      <w:proofErr w:type="spellStart"/>
      <w:r w:rsidRPr="00373BD7">
        <w:rPr>
          <w:rFonts w:ascii="Georgia" w:eastAsia="Times New Roman" w:hAnsi="Georgia" w:cs="Times New Roman"/>
          <w:color w:val="000000"/>
          <w:sz w:val="29"/>
          <w:szCs w:val="29"/>
          <w:lang w:eastAsia="en-GB"/>
        </w:rPr>
        <w:t>Stampp</w:t>
      </w:r>
      <w:proofErr w:type="spellEnd"/>
      <w:r w:rsidRPr="00373BD7">
        <w:rPr>
          <w:rFonts w:ascii="Georgia" w:eastAsia="Times New Roman" w:hAnsi="Georgia" w:cs="Times New Roman"/>
          <w:color w:val="000000"/>
          <w:sz w:val="29"/>
          <w:szCs w:val="29"/>
          <w:lang w:eastAsia="en-GB"/>
        </w:rPr>
        <w:t>, who concludes:</w:t>
      </w:r>
    </w:p>
    <w:p w:rsidR="00373BD7" w:rsidRPr="00373BD7" w:rsidRDefault="00373BD7" w:rsidP="00373BD7">
      <w:pPr>
        <w:shd w:val="clear" w:color="auto" w:fill="FFFFFF"/>
        <w:spacing w:after="120" w:line="384" w:lineRule="atLeast"/>
        <w:rPr>
          <w:rFonts w:ascii="Georgia" w:eastAsia="Times New Roman" w:hAnsi="Georgia" w:cs="Times New Roman"/>
          <w:i/>
          <w:iCs/>
          <w:color w:val="000000"/>
          <w:sz w:val="29"/>
          <w:szCs w:val="29"/>
          <w:lang w:eastAsia="en-GB"/>
        </w:rPr>
      </w:pPr>
      <w:r w:rsidRPr="00373BD7">
        <w:rPr>
          <w:rFonts w:ascii="Georgia" w:eastAsia="Times New Roman" w:hAnsi="Georgia" w:cs="Times New Roman"/>
          <w:i/>
          <w:iCs/>
          <w:color w:val="000000"/>
          <w:sz w:val="29"/>
          <w:szCs w:val="29"/>
          <w:lang w:eastAsia="en-GB"/>
        </w:rPr>
        <w:lastRenderedPageBreak/>
        <w:t>Yankees went to war animated by the highest ideals of the 19th-century middle classes, but they waged their war in the usual spirit of vengeance. Perhaps it was that spirit which ultimately tarnished their cause</w:t>
      </w:r>
      <w:proofErr w:type="gramStart"/>
      <w:r w:rsidRPr="00373BD7">
        <w:rPr>
          <w:rFonts w:ascii="Georgia" w:eastAsia="Times New Roman" w:hAnsi="Georgia" w:cs="Times New Roman"/>
          <w:i/>
          <w:iCs/>
          <w:color w:val="000000"/>
          <w:sz w:val="29"/>
          <w:szCs w:val="29"/>
          <w:lang w:eastAsia="en-GB"/>
        </w:rPr>
        <w:t>... .</w:t>
      </w:r>
      <w:proofErr w:type="gramEnd"/>
      <w:r w:rsidRPr="00373BD7">
        <w:rPr>
          <w:rFonts w:ascii="Georgia" w:eastAsia="Times New Roman" w:hAnsi="Georgia" w:cs="Times New Roman"/>
          <w:i/>
          <w:iCs/>
          <w:color w:val="000000"/>
          <w:sz w:val="29"/>
          <w:szCs w:val="29"/>
          <w:lang w:eastAsia="en-GB"/>
        </w:rPr>
        <w:t xml:space="preserve"> Perhaps it was the limitations of their social philosophy, which allowed the conflict to end with the rich richer and the slaves only half free... The most striking products of their crusade were the shoddy aristocracy of the North and the ragged children of the South. Among the masses of </w:t>
      </w:r>
      <w:proofErr w:type="gramStart"/>
      <w:r w:rsidRPr="00373BD7">
        <w:rPr>
          <w:rFonts w:ascii="Georgia" w:eastAsia="Times New Roman" w:hAnsi="Georgia" w:cs="Times New Roman"/>
          <w:i/>
          <w:iCs/>
          <w:color w:val="000000"/>
          <w:sz w:val="29"/>
          <w:szCs w:val="29"/>
          <w:lang w:eastAsia="en-GB"/>
        </w:rPr>
        <w:t>Americans</w:t>
      </w:r>
      <w:proofErr w:type="gramEnd"/>
      <w:r w:rsidRPr="00373BD7">
        <w:rPr>
          <w:rFonts w:ascii="Georgia" w:eastAsia="Times New Roman" w:hAnsi="Georgia" w:cs="Times New Roman"/>
          <w:i/>
          <w:iCs/>
          <w:color w:val="000000"/>
          <w:sz w:val="29"/>
          <w:szCs w:val="29"/>
          <w:lang w:eastAsia="en-GB"/>
        </w:rPr>
        <w:t xml:space="preserve"> there were no victors, only the vanquished.</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It is true that now and then a recent historian has handled the South roughly. Herbert </w:t>
      </w:r>
      <w:proofErr w:type="spellStart"/>
      <w:r w:rsidRPr="00373BD7">
        <w:rPr>
          <w:rFonts w:ascii="Georgia" w:eastAsia="Times New Roman" w:hAnsi="Georgia" w:cs="Times New Roman"/>
          <w:color w:val="000000"/>
          <w:sz w:val="29"/>
          <w:szCs w:val="29"/>
          <w:lang w:eastAsia="en-GB"/>
        </w:rPr>
        <w:t>Aptheker</w:t>
      </w:r>
      <w:proofErr w:type="spellEnd"/>
      <w:r w:rsidRPr="00373BD7">
        <w:rPr>
          <w:rFonts w:ascii="Georgia" w:eastAsia="Times New Roman" w:hAnsi="Georgia" w:cs="Times New Roman"/>
          <w:color w:val="000000"/>
          <w:sz w:val="29"/>
          <w:szCs w:val="29"/>
          <w:lang w:eastAsia="en-GB"/>
        </w:rPr>
        <w:t>, a Marxist, has maintained (in his </w:t>
      </w:r>
      <w:r w:rsidRPr="00373BD7">
        <w:rPr>
          <w:rFonts w:ascii="Georgia" w:eastAsia="Times New Roman" w:hAnsi="Georgia" w:cs="Times New Roman"/>
          <w:i/>
          <w:iCs/>
          <w:color w:val="000000"/>
          <w:sz w:val="29"/>
          <w:szCs w:val="29"/>
          <w:lang w:eastAsia="en-GB"/>
        </w:rPr>
        <w:t>American Negro Slave Revolts</w:t>
      </w:r>
      <w:r w:rsidRPr="00373BD7">
        <w:rPr>
          <w:rFonts w:ascii="Georgia" w:eastAsia="Times New Roman" w:hAnsi="Georgia" w:cs="Times New Roman"/>
          <w:color w:val="000000"/>
          <w:sz w:val="29"/>
          <w:szCs w:val="29"/>
          <w:lang w:eastAsia="en-GB"/>
        </w:rPr>
        <w:t xml:space="preserve">, 1944) John Brown's was no idle threat. In his view, the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population of the slave states was seething with discontent, and in spite of rigid supervision did stage dozens of abortive insurrections. It is true </w:t>
      </w:r>
      <w:proofErr w:type="gramStart"/>
      <w:r w:rsidRPr="00373BD7">
        <w:rPr>
          <w:rFonts w:ascii="Georgia" w:eastAsia="Times New Roman" w:hAnsi="Georgia" w:cs="Times New Roman"/>
          <w:color w:val="000000"/>
          <w:sz w:val="29"/>
          <w:szCs w:val="29"/>
          <w:lang w:eastAsia="en-GB"/>
        </w:rPr>
        <w:t>also</w:t>
      </w:r>
      <w:proofErr w:type="gramEnd"/>
      <w:r w:rsidRPr="00373BD7">
        <w:rPr>
          <w:rFonts w:ascii="Georgia" w:eastAsia="Times New Roman" w:hAnsi="Georgia" w:cs="Times New Roman"/>
          <w:color w:val="000000"/>
          <w:sz w:val="29"/>
          <w:szCs w:val="29"/>
          <w:lang w:eastAsia="en-GB"/>
        </w:rPr>
        <w:t xml:space="preserve"> that both Northern and Southern historians of the present time usually make commendable efforts to be fair. Nevertheless, the current tendency is – in suggesting that the war was a tragic error – to allot responsibility more readily to the North than to the South.</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How satisfactory are these recent 'revisionist' approaches? Perhaps we can agree that they offer useful evidence as to the confusion of motive and event in 'antebellum' America. There was undoubtedly political confusion of a disastrous sort. </w:t>
      </w:r>
      <w:proofErr w:type="gramStart"/>
      <w:r w:rsidRPr="00373BD7">
        <w:rPr>
          <w:rFonts w:ascii="Georgia" w:eastAsia="Times New Roman" w:hAnsi="Georgia" w:cs="Times New Roman"/>
          <w:color w:val="000000"/>
          <w:sz w:val="29"/>
          <w:szCs w:val="29"/>
          <w:lang w:eastAsia="en-GB"/>
        </w:rPr>
        <w:t>Roy F. Nichols remarks that, in the America of 1856, there were at least two parties in each of the 31 states, and three (Democrat, American and Republican) in 16 of them: so that there were 78 'practically independent state organizations, uniting into three national aggregations only for presidential campaign purposes,' each moulded by complex 'local attitudes and prejudices ... internal rivalries and struggles for leadership.'</w:t>
      </w:r>
      <w:proofErr w:type="gramEnd"/>
      <w:r w:rsidRPr="00373BD7">
        <w:rPr>
          <w:rFonts w:ascii="Georgia" w:eastAsia="Times New Roman" w:hAnsi="Georgia" w:cs="Times New Roman"/>
          <w:color w:val="000000"/>
          <w:sz w:val="29"/>
          <w:szCs w:val="29"/>
          <w:lang w:eastAsia="en-GB"/>
        </w:rPr>
        <w:t xml:space="preserve"> By 1860, when there were four major groups each with its presidential candi</w:t>
      </w:r>
      <w:r w:rsidRPr="00373BD7">
        <w:rPr>
          <w:rFonts w:ascii="Georgia" w:eastAsia="Times New Roman" w:hAnsi="Georgia" w:cs="Times New Roman"/>
          <w:color w:val="000000"/>
          <w:sz w:val="29"/>
          <w:szCs w:val="29"/>
          <w:lang w:eastAsia="en-GB"/>
        </w:rPr>
        <w:lastRenderedPageBreak/>
        <w:t xml:space="preserve">date, the situation was still more chaotic. Even within the relatively unified Republican </w:t>
      </w:r>
      <w:proofErr w:type="gramStart"/>
      <w:r w:rsidRPr="00373BD7">
        <w:rPr>
          <w:rFonts w:ascii="Georgia" w:eastAsia="Times New Roman" w:hAnsi="Georgia" w:cs="Times New Roman"/>
          <w:color w:val="000000"/>
          <w:sz w:val="29"/>
          <w:szCs w:val="29"/>
          <w:lang w:eastAsia="en-GB"/>
        </w:rPr>
        <w:t>party</w:t>
      </w:r>
      <w:proofErr w:type="gramEnd"/>
      <w:r w:rsidRPr="00373BD7">
        <w:rPr>
          <w:rFonts w:ascii="Georgia" w:eastAsia="Times New Roman" w:hAnsi="Georgia" w:cs="Times New Roman"/>
          <w:color w:val="000000"/>
          <w:sz w:val="29"/>
          <w:szCs w:val="29"/>
          <w:lang w:eastAsia="en-GB"/>
        </w:rPr>
        <w:t xml:space="preserve">, there was a wide variety of issues. If New England Republicans were chiefly interested in Americanism, temperance and opposition to slavery-extension, party-members in New Jersey and Pennsylvania were concerned primarily with the tariff; while in California the principal issues were the Pacific railway, the overland mail service, and the personal feud between Senators </w:t>
      </w:r>
      <w:proofErr w:type="spellStart"/>
      <w:r w:rsidRPr="00373BD7">
        <w:rPr>
          <w:rFonts w:ascii="Georgia" w:eastAsia="Times New Roman" w:hAnsi="Georgia" w:cs="Times New Roman"/>
          <w:color w:val="000000"/>
          <w:sz w:val="29"/>
          <w:szCs w:val="29"/>
          <w:lang w:eastAsia="en-GB"/>
        </w:rPr>
        <w:t>Gwin</w:t>
      </w:r>
      <w:proofErr w:type="spellEnd"/>
      <w:r w:rsidRPr="00373BD7">
        <w:rPr>
          <w:rFonts w:ascii="Georgia" w:eastAsia="Times New Roman" w:hAnsi="Georgia" w:cs="Times New Roman"/>
          <w:color w:val="000000"/>
          <w:sz w:val="29"/>
          <w:szCs w:val="29"/>
          <w:lang w:eastAsia="en-GB"/>
        </w:rPr>
        <w:t xml:space="preserve"> and Broderick over patronage.</w:t>
      </w:r>
      <w:r w:rsidRPr="00373BD7">
        <w:rPr>
          <w:rFonts w:ascii="Georgia" w:eastAsia="Times New Roman" w:hAnsi="Georgia" w:cs="Times New Roman"/>
          <w:color w:val="000000"/>
          <w:sz w:val="24"/>
          <w:szCs w:val="24"/>
          <w:lang w:eastAsia="en-GB"/>
        </w:rPr>
        <w:t> </w:t>
      </w:r>
      <w:r w:rsidRPr="00373BD7">
        <w:rPr>
          <w:rFonts w:ascii="Georgia" w:eastAsia="Times New Roman" w:hAnsi="Georgia" w:cs="Times New Roman"/>
          <w:color w:val="000000"/>
          <w:sz w:val="29"/>
          <w:szCs w:val="29"/>
          <w:lang w:eastAsia="en-GB"/>
        </w:rPr>
        <w:t xml:space="preserve">There was a final, fatal confusion during the hiatus between Lincoln's election in November 1860 and his inauguration four months later. </w:t>
      </w:r>
      <w:proofErr w:type="gramStart"/>
      <w:r w:rsidRPr="00373BD7">
        <w:rPr>
          <w:rFonts w:ascii="Georgia" w:eastAsia="Times New Roman" w:hAnsi="Georgia" w:cs="Times New Roman"/>
          <w:color w:val="000000"/>
          <w:sz w:val="29"/>
          <w:szCs w:val="29"/>
          <w:lang w:eastAsia="en-GB"/>
        </w:rPr>
        <w:t>And</w:t>
      </w:r>
      <w:proofErr w:type="gramEnd"/>
      <w:r w:rsidRPr="00373BD7">
        <w:rPr>
          <w:rFonts w:ascii="Georgia" w:eastAsia="Times New Roman" w:hAnsi="Georgia" w:cs="Times New Roman"/>
          <w:color w:val="000000"/>
          <w:sz w:val="29"/>
          <w:szCs w:val="29"/>
          <w:lang w:eastAsia="en-GB"/>
        </w:rPr>
        <w:t xml:space="preserve"> the errors and scandals of the first year of the war would seem to bear out the picture of a cumbersome political system strained beyond endurance.</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Indeed, the whole panorama of collapse recalls the comment of Samuel Butler that America was too big, and </w:t>
      </w:r>
      <w:proofErr w:type="gramStart"/>
      <w:r w:rsidRPr="00373BD7">
        <w:rPr>
          <w:rFonts w:ascii="Georgia" w:eastAsia="Times New Roman" w:hAnsi="Georgia" w:cs="Times New Roman"/>
          <w:color w:val="000000"/>
          <w:sz w:val="29"/>
          <w:szCs w:val="29"/>
          <w:lang w:eastAsia="en-GB"/>
        </w:rPr>
        <w:t>should have been discovered</w:t>
      </w:r>
      <w:proofErr w:type="gramEnd"/>
      <w:r w:rsidRPr="00373BD7">
        <w:rPr>
          <w:rFonts w:ascii="Georgia" w:eastAsia="Times New Roman" w:hAnsi="Georgia" w:cs="Times New Roman"/>
          <w:color w:val="000000"/>
          <w:sz w:val="29"/>
          <w:szCs w:val="29"/>
          <w:lang w:eastAsia="en-GB"/>
        </w:rPr>
        <w:t xml:space="preserve"> gradually, in pieces about as big as France or Germany. As Dixon </w:t>
      </w:r>
      <w:proofErr w:type="spellStart"/>
      <w:r w:rsidRPr="00373BD7">
        <w:rPr>
          <w:rFonts w:ascii="Georgia" w:eastAsia="Times New Roman" w:hAnsi="Georgia" w:cs="Times New Roman"/>
          <w:color w:val="000000"/>
          <w:sz w:val="29"/>
          <w:szCs w:val="29"/>
          <w:lang w:eastAsia="en-GB"/>
        </w:rPr>
        <w:t>Wecter</w:t>
      </w:r>
      <w:proofErr w:type="spellEnd"/>
      <w:r w:rsidRPr="00373BD7">
        <w:rPr>
          <w:rFonts w:ascii="Georgia" w:eastAsia="Times New Roman" w:hAnsi="Georgia" w:cs="Times New Roman"/>
          <w:color w:val="000000"/>
          <w:sz w:val="29"/>
          <w:szCs w:val="29"/>
          <w:lang w:eastAsia="en-GB"/>
        </w:rPr>
        <w:t xml:space="preserve"> has observed, it takes only a minor typographical error to turn the United States into the </w:t>
      </w:r>
      <w:proofErr w:type="spellStart"/>
      <w:r w:rsidRPr="00373BD7">
        <w:rPr>
          <w:rFonts w:ascii="Georgia" w:eastAsia="Times New Roman" w:hAnsi="Georgia" w:cs="Times New Roman"/>
          <w:color w:val="000000"/>
          <w:sz w:val="29"/>
          <w:szCs w:val="29"/>
          <w:lang w:eastAsia="en-GB"/>
        </w:rPr>
        <w:t>Untied</w:t>
      </w:r>
      <w:proofErr w:type="spellEnd"/>
      <w:r w:rsidRPr="00373BD7">
        <w:rPr>
          <w:rFonts w:ascii="Georgia" w:eastAsia="Times New Roman" w:hAnsi="Georgia" w:cs="Times New Roman"/>
          <w:color w:val="000000"/>
          <w:sz w:val="29"/>
          <w:szCs w:val="29"/>
          <w:lang w:eastAsia="en-GB"/>
        </w:rPr>
        <w:t xml:space="preserve"> States. Political confusion may appear as merely a symptom of a larger malady. The question then arises, not as to why the Union broke in 1861 but why it did not break earlier. Whitman wrote of his country in 1875 that 'the fear of conflicting and irreconcilable </w:t>
      </w:r>
      <w:proofErr w:type="gramStart"/>
      <w:r w:rsidRPr="00373BD7">
        <w:rPr>
          <w:rFonts w:ascii="Georgia" w:eastAsia="Times New Roman" w:hAnsi="Georgia" w:cs="Times New Roman"/>
          <w:color w:val="000000"/>
          <w:sz w:val="29"/>
          <w:szCs w:val="29"/>
          <w:lang w:eastAsia="en-GB"/>
        </w:rPr>
        <w:t>interiors,</w:t>
      </w:r>
      <w:proofErr w:type="gramEnd"/>
      <w:r w:rsidRPr="00373BD7">
        <w:rPr>
          <w:rFonts w:ascii="Georgia" w:eastAsia="Times New Roman" w:hAnsi="Georgia" w:cs="Times New Roman"/>
          <w:color w:val="000000"/>
          <w:sz w:val="29"/>
          <w:szCs w:val="29"/>
          <w:lang w:eastAsia="en-GB"/>
        </w:rPr>
        <w:t xml:space="preserve"> and the lack of a common skeleton, knitting all close, continually haunts me.' Such a fear had been present at the back of American minds ever since the formation of the Union. John Quincy Adams, for example, had told a friend in 1801 that 'I look to the Union of our country as to the sheet anchor of our hopes, and to its dissolution as to the most, dreadful of our dangers.' </w:t>
      </w:r>
      <w:proofErr w:type="gramStart"/>
      <w:r w:rsidRPr="00373BD7">
        <w:rPr>
          <w:rFonts w:ascii="Georgia" w:eastAsia="Times New Roman" w:hAnsi="Georgia" w:cs="Times New Roman"/>
          <w:color w:val="000000"/>
          <w:sz w:val="29"/>
          <w:szCs w:val="29"/>
          <w:lang w:eastAsia="en-GB"/>
        </w:rPr>
        <w:t>Again and again</w:t>
      </w:r>
      <w:proofErr w:type="gramEnd"/>
      <w:r w:rsidRPr="00373BD7">
        <w:rPr>
          <w:rFonts w:ascii="Georgia" w:eastAsia="Times New Roman" w:hAnsi="Georgia" w:cs="Times New Roman"/>
          <w:color w:val="000000"/>
          <w:sz w:val="29"/>
          <w:szCs w:val="29"/>
          <w:lang w:eastAsia="en-GB"/>
        </w:rPr>
        <w:t xml:space="preserve"> in his lifetime he echoed this conviction. So did countless other Americans, in conversation, at political dinners, on July 4th rallies. Behind their </w:t>
      </w:r>
      <w:proofErr w:type="gramStart"/>
      <w:r w:rsidRPr="00373BD7">
        <w:rPr>
          <w:rFonts w:ascii="Georgia" w:eastAsia="Times New Roman" w:hAnsi="Georgia" w:cs="Times New Roman"/>
          <w:color w:val="000000"/>
          <w:sz w:val="29"/>
          <w:szCs w:val="29"/>
          <w:lang w:eastAsia="en-GB"/>
        </w:rPr>
        <w:t>words</w:t>
      </w:r>
      <w:proofErr w:type="gramEnd"/>
      <w:r w:rsidRPr="00373BD7">
        <w:rPr>
          <w:rFonts w:ascii="Georgia" w:eastAsia="Times New Roman" w:hAnsi="Georgia" w:cs="Times New Roman"/>
          <w:color w:val="000000"/>
          <w:sz w:val="29"/>
          <w:szCs w:val="29"/>
          <w:lang w:eastAsia="en-GB"/>
        </w:rPr>
        <w:t xml:space="preserve"> there was a trace of the anxiety voiced by Emerson in 1847, when he described America as</w:t>
      </w:r>
    </w:p>
    <w:p w:rsidR="00373BD7" w:rsidRPr="00373BD7" w:rsidRDefault="00373BD7" w:rsidP="00373BD7">
      <w:pPr>
        <w:shd w:val="clear" w:color="auto" w:fill="FFFFFF"/>
        <w:spacing w:after="120" w:line="384" w:lineRule="atLeast"/>
        <w:rPr>
          <w:rFonts w:ascii="Georgia" w:eastAsia="Times New Roman" w:hAnsi="Georgia" w:cs="Times New Roman"/>
          <w:i/>
          <w:iCs/>
          <w:color w:val="000000"/>
          <w:sz w:val="29"/>
          <w:szCs w:val="29"/>
          <w:lang w:eastAsia="en-GB"/>
        </w:rPr>
      </w:pPr>
      <w:r w:rsidRPr="00373BD7">
        <w:rPr>
          <w:rFonts w:ascii="Georgia" w:eastAsia="Times New Roman" w:hAnsi="Georgia" w:cs="Times New Roman"/>
          <w:i/>
          <w:iCs/>
          <w:color w:val="000000"/>
          <w:sz w:val="29"/>
          <w:szCs w:val="29"/>
          <w:lang w:eastAsia="en-GB"/>
        </w:rPr>
        <w:lastRenderedPageBreak/>
        <w:t>'</w:t>
      </w:r>
      <w:proofErr w:type="gramStart"/>
      <w:r w:rsidRPr="00373BD7">
        <w:rPr>
          <w:rFonts w:ascii="Georgia" w:eastAsia="Times New Roman" w:hAnsi="Georgia" w:cs="Times New Roman"/>
          <w:i/>
          <w:iCs/>
          <w:color w:val="000000"/>
          <w:sz w:val="29"/>
          <w:szCs w:val="29"/>
          <w:lang w:eastAsia="en-GB"/>
        </w:rPr>
        <w:t>the</w:t>
      </w:r>
      <w:proofErr w:type="gramEnd"/>
      <w:r w:rsidRPr="00373BD7">
        <w:rPr>
          <w:rFonts w:ascii="Georgia" w:eastAsia="Times New Roman" w:hAnsi="Georgia" w:cs="Times New Roman"/>
          <w:i/>
          <w:iCs/>
          <w:color w:val="000000"/>
          <w:sz w:val="29"/>
          <w:szCs w:val="29"/>
          <w:lang w:eastAsia="en-GB"/>
        </w:rPr>
        <w:t xml:space="preserve"> </w:t>
      </w:r>
      <w:proofErr w:type="spellStart"/>
      <w:r w:rsidRPr="00373BD7">
        <w:rPr>
          <w:rFonts w:ascii="Georgia" w:eastAsia="Times New Roman" w:hAnsi="Georgia" w:cs="Times New Roman"/>
          <w:i/>
          <w:iCs/>
          <w:color w:val="000000"/>
          <w:sz w:val="29"/>
          <w:szCs w:val="29"/>
          <w:lang w:eastAsia="en-GB"/>
        </w:rPr>
        <w:t>ungirt</w:t>
      </w:r>
      <w:proofErr w:type="spellEnd"/>
      <w:r w:rsidRPr="00373BD7">
        <w:rPr>
          <w:rFonts w:ascii="Georgia" w:eastAsia="Times New Roman" w:hAnsi="Georgia" w:cs="Times New Roman"/>
          <w:i/>
          <w:iCs/>
          <w:color w:val="000000"/>
          <w:sz w:val="29"/>
          <w:szCs w:val="29"/>
          <w:lang w:eastAsia="en-GB"/>
        </w:rPr>
        <w:t>, the diffuse, the profuse, procumbent. ... It all runs to leaves, to suckers, to tendrils, to miscellany.' America, he said, 'seems to have immense resources ... but it is a village littleness – village squabble and rapacity characterize its policy. It is a great strength on a basis of weakness.'</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The centrifugal, disrupting energies of the huge country were offset, as far as possible and with a quite deliberate self-consciousness, by the constant appeal to the American Union, 'now and forever, one and inseparable.' By the 1850s, one might argue, the Union was an abstraction that threatened to evaporate. In its place, men looked for something nearer at hand, more easily grasped: in the case of Robert E. Lee – attached neither to slavery nor secession, a Southern soldier offered command of the Federal forces – the nearer something was his native state of Virginia. One can understand his decision, when so much else seemed uncertain.</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For what </w:t>
      </w:r>
      <w:r w:rsidRPr="00373BD7">
        <w:rPr>
          <w:rFonts w:ascii="Georgia" w:eastAsia="Times New Roman" w:hAnsi="Georgia" w:cs="Times New Roman"/>
          <w:i/>
          <w:iCs/>
          <w:color w:val="000000"/>
          <w:sz w:val="29"/>
          <w:szCs w:val="29"/>
          <w:lang w:eastAsia="en-GB"/>
        </w:rPr>
        <w:t>was</w:t>
      </w:r>
      <w:r w:rsidRPr="00373BD7">
        <w:rPr>
          <w:rFonts w:ascii="Georgia" w:eastAsia="Times New Roman" w:hAnsi="Georgia" w:cs="Times New Roman"/>
          <w:color w:val="000000"/>
          <w:sz w:val="29"/>
          <w:szCs w:val="29"/>
          <w:lang w:eastAsia="en-GB"/>
        </w:rPr>
        <w:t xml:space="preserve"> America? </w:t>
      </w:r>
      <w:proofErr w:type="gramStart"/>
      <w:r w:rsidRPr="00373BD7">
        <w:rPr>
          <w:rFonts w:ascii="Georgia" w:eastAsia="Times New Roman" w:hAnsi="Georgia" w:cs="Times New Roman"/>
          <w:color w:val="000000"/>
          <w:sz w:val="29"/>
          <w:szCs w:val="29"/>
          <w:lang w:eastAsia="en-GB"/>
        </w:rPr>
        <w:t>Or</w:t>
      </w:r>
      <w:proofErr w:type="gramEnd"/>
      <w:r w:rsidRPr="00373BD7">
        <w:rPr>
          <w:rFonts w:ascii="Georgia" w:eastAsia="Times New Roman" w:hAnsi="Georgia" w:cs="Times New Roman"/>
          <w:color w:val="000000"/>
          <w:sz w:val="29"/>
          <w:szCs w:val="29"/>
          <w:lang w:eastAsia="en-GB"/>
        </w:rPr>
        <w:t xml:space="preserve"> what were its 'North,' 'West' and 'South'? With each decennial </w:t>
      </w:r>
      <w:proofErr w:type="gramStart"/>
      <w:r w:rsidRPr="00373BD7">
        <w:rPr>
          <w:rFonts w:ascii="Georgia" w:eastAsia="Times New Roman" w:hAnsi="Georgia" w:cs="Times New Roman"/>
          <w:color w:val="000000"/>
          <w:sz w:val="29"/>
          <w:szCs w:val="29"/>
          <w:lang w:eastAsia="en-GB"/>
        </w:rPr>
        <w:t>census</w:t>
      </w:r>
      <w:proofErr w:type="gramEnd"/>
      <w:r w:rsidRPr="00373BD7">
        <w:rPr>
          <w:rFonts w:ascii="Georgia" w:eastAsia="Times New Roman" w:hAnsi="Georgia" w:cs="Times New Roman"/>
          <w:color w:val="000000"/>
          <w:sz w:val="29"/>
          <w:szCs w:val="29"/>
          <w:lang w:eastAsia="en-GB"/>
        </w:rPr>
        <w:t xml:space="preserve"> their bounds had shifted. Within each, there were many differences and dissensions. Illinois and Indiana, though-free states, were as divided over the problem of the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as was the slave state of Missouri. Other slave states were tom by doubt. Western Tennessee disagreed with the eastern part of the state. In Lee's own Virginia, the western counties (where Stonewall Jackson came from) dissociated themselves from the secession ordinance and eventually formed the free state of West Virginia. In Boston, the home of the Liberator, abolitionism was highly unpopular until the very eve of the Civil War. In New York City, many </w:t>
      </w:r>
      <w:proofErr w:type="gramStart"/>
      <w:r w:rsidRPr="00373BD7">
        <w:rPr>
          <w:rFonts w:ascii="Georgia" w:eastAsia="Times New Roman" w:hAnsi="Georgia" w:cs="Times New Roman"/>
          <w:color w:val="000000"/>
          <w:sz w:val="29"/>
          <w:szCs w:val="29"/>
          <w:lang w:eastAsia="en-GB"/>
        </w:rPr>
        <w:t>businessmen</w:t>
      </w:r>
      <w:proofErr w:type="gramEnd"/>
      <w:r w:rsidRPr="00373BD7">
        <w:rPr>
          <w:rFonts w:ascii="Georgia" w:eastAsia="Times New Roman" w:hAnsi="Georgia" w:cs="Times New Roman"/>
          <w:color w:val="000000"/>
          <w:sz w:val="29"/>
          <w:szCs w:val="29"/>
          <w:lang w:eastAsia="en-GB"/>
        </w:rPr>
        <w:t xml:space="preserve"> had Southern connections; and the immigrant press there showed little humanitarian enthusiasm: the </w:t>
      </w:r>
      <w:r w:rsidRPr="00373BD7">
        <w:rPr>
          <w:rFonts w:ascii="Georgia" w:eastAsia="Times New Roman" w:hAnsi="Georgia" w:cs="Times New Roman"/>
          <w:i/>
          <w:iCs/>
          <w:color w:val="000000"/>
          <w:sz w:val="29"/>
          <w:szCs w:val="29"/>
          <w:lang w:eastAsia="en-GB"/>
        </w:rPr>
        <w:t>Irish American</w:t>
      </w:r>
      <w:r w:rsidRPr="00373BD7">
        <w:rPr>
          <w:rFonts w:ascii="Georgia" w:eastAsia="Times New Roman" w:hAnsi="Georgia" w:cs="Times New Roman"/>
          <w:color w:val="000000"/>
          <w:sz w:val="29"/>
          <w:szCs w:val="29"/>
          <w:lang w:eastAsia="en-GB"/>
        </w:rPr>
        <w:t>, for instance, announced in October 1853 that it was,</w:t>
      </w:r>
    </w:p>
    <w:p w:rsidR="00373BD7" w:rsidRPr="00373BD7" w:rsidRDefault="00373BD7" w:rsidP="00373BD7">
      <w:pPr>
        <w:shd w:val="clear" w:color="auto" w:fill="FFFFFF"/>
        <w:spacing w:after="120" w:line="384" w:lineRule="atLeast"/>
        <w:rPr>
          <w:rFonts w:ascii="Georgia" w:eastAsia="Times New Roman" w:hAnsi="Georgia" w:cs="Times New Roman"/>
          <w:i/>
          <w:iCs/>
          <w:color w:val="000000"/>
          <w:sz w:val="29"/>
          <w:szCs w:val="29"/>
          <w:lang w:eastAsia="en-GB"/>
        </w:rPr>
      </w:pPr>
      <w:r w:rsidRPr="00373BD7">
        <w:rPr>
          <w:rFonts w:ascii="Georgia" w:eastAsia="Times New Roman" w:hAnsi="Georgia" w:cs="Times New Roman"/>
          <w:i/>
          <w:iCs/>
          <w:color w:val="000000"/>
          <w:sz w:val="29"/>
          <w:szCs w:val="29"/>
          <w:lang w:eastAsia="en-GB"/>
        </w:rPr>
        <w:t xml:space="preserve">'for the Union and nothing but the Union; ... against all the devils of Abolitionism, </w:t>
      </w:r>
      <w:proofErr w:type="spellStart"/>
      <w:r w:rsidRPr="00373BD7">
        <w:rPr>
          <w:rFonts w:ascii="Georgia" w:eastAsia="Times New Roman" w:hAnsi="Georgia" w:cs="Times New Roman"/>
          <w:i/>
          <w:iCs/>
          <w:color w:val="000000"/>
          <w:sz w:val="29"/>
          <w:szCs w:val="29"/>
          <w:lang w:eastAsia="en-GB"/>
        </w:rPr>
        <w:t>Freesoil</w:t>
      </w:r>
      <w:proofErr w:type="spellEnd"/>
      <w:r w:rsidRPr="00373BD7">
        <w:rPr>
          <w:rFonts w:ascii="Georgia" w:eastAsia="Times New Roman" w:hAnsi="Georgia" w:cs="Times New Roman"/>
          <w:i/>
          <w:iCs/>
          <w:color w:val="000000"/>
          <w:sz w:val="29"/>
          <w:szCs w:val="29"/>
          <w:lang w:eastAsia="en-GB"/>
        </w:rPr>
        <w:t xml:space="preserve"> ... and every other humbug </w:t>
      </w:r>
      <w:r w:rsidRPr="00373BD7">
        <w:rPr>
          <w:rFonts w:ascii="Georgia" w:eastAsia="Times New Roman" w:hAnsi="Georgia" w:cs="Times New Roman"/>
          <w:i/>
          <w:iCs/>
          <w:color w:val="000000"/>
          <w:sz w:val="29"/>
          <w:szCs w:val="29"/>
          <w:lang w:eastAsia="en-GB"/>
        </w:rPr>
        <w:lastRenderedPageBreak/>
        <w:t>which the fermentation of bad passions or party purposes is capable of vomiting upon the surface of society.'</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proofErr w:type="gramStart"/>
      <w:r w:rsidRPr="00373BD7">
        <w:rPr>
          <w:rFonts w:ascii="Georgia" w:eastAsia="Times New Roman" w:hAnsi="Georgia" w:cs="Times New Roman"/>
          <w:color w:val="000000"/>
          <w:sz w:val="29"/>
          <w:szCs w:val="29"/>
          <w:lang w:eastAsia="en-GB"/>
        </w:rPr>
        <w:t>And</w:t>
      </w:r>
      <w:proofErr w:type="gramEnd"/>
      <w:r w:rsidRPr="00373BD7">
        <w:rPr>
          <w:rFonts w:ascii="Georgia" w:eastAsia="Times New Roman" w:hAnsi="Georgia" w:cs="Times New Roman"/>
          <w:color w:val="000000"/>
          <w:sz w:val="29"/>
          <w:szCs w:val="29"/>
          <w:lang w:eastAsia="en-GB"/>
        </w:rPr>
        <w:t xml:space="preserve"> what did Lincoln himself think were the purposes of the war? Though he debated strenuously with the Democratic leader Stephen Douglas, in 1858, he shared most of Douglas's beliefs. He admitted that he did not consider a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to be the equal of a white man; and when the war was in progress, he confessed that he would willingly preserve slavery as an institution if by so doing he could preserve the Union. Mary Lincoln, his wife, was a Southerner, with no less than seven close relatives attached to the Confederate cause.</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There is enough confusion here, one might think, to show that while the dissolution of the Union – though regrettable – made some sense, the war that followed was needless.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all wars involve hideous calamity, and civil wars have a special element of heartbreak. To say that, and to concede also that wars are not an ideal way of settling disputes, is not to prove that the American Civil War was solely the product of muddle and ill-temper.</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Indeed, the reasons for disunion, </w:t>
      </w:r>
      <w:r w:rsidRPr="00373BD7">
        <w:rPr>
          <w:rFonts w:ascii="Georgia" w:eastAsia="Times New Roman" w:hAnsi="Georgia" w:cs="Times New Roman"/>
          <w:i/>
          <w:iCs/>
          <w:color w:val="000000"/>
          <w:sz w:val="29"/>
          <w:szCs w:val="29"/>
          <w:lang w:eastAsia="en-GB"/>
        </w:rPr>
        <w:t>if we exclude slavery</w:t>
      </w:r>
      <w:r w:rsidRPr="00373BD7">
        <w:rPr>
          <w:rFonts w:ascii="Georgia" w:eastAsia="Times New Roman" w:hAnsi="Georgia" w:cs="Times New Roman"/>
          <w:color w:val="000000"/>
          <w:sz w:val="29"/>
          <w:szCs w:val="29"/>
          <w:lang w:eastAsia="en-GB"/>
        </w:rPr>
        <w:t xml:space="preserve">, are not convincing. To begin with, sectional rivalries and national </w:t>
      </w:r>
      <w:proofErr w:type="spellStart"/>
      <w:r w:rsidRPr="00373BD7">
        <w:rPr>
          <w:rFonts w:ascii="Georgia" w:eastAsia="Times New Roman" w:hAnsi="Georgia" w:cs="Times New Roman"/>
          <w:color w:val="000000"/>
          <w:sz w:val="29"/>
          <w:szCs w:val="29"/>
          <w:lang w:eastAsia="en-GB"/>
        </w:rPr>
        <w:t>loosenesses</w:t>
      </w:r>
      <w:proofErr w:type="spellEnd"/>
      <w:r w:rsidRPr="00373BD7">
        <w:rPr>
          <w:rFonts w:ascii="Georgia" w:eastAsia="Times New Roman" w:hAnsi="Georgia" w:cs="Times New Roman"/>
          <w:color w:val="000000"/>
          <w:sz w:val="29"/>
          <w:szCs w:val="29"/>
          <w:lang w:eastAsia="en-GB"/>
        </w:rPr>
        <w:t xml:space="preserve"> do not necessarily lead to the shattering of a country's unity. (James G. Randall and other 'revisionists' have been at pains to point this out.) Agricultural and industrial areas may have little comprehension of one another's problems: they may even despise one another: but they also need each other, as the Southern planter was the complement of the Northern merchant. One region does not decide to isolate itself entirely from another because it has some grievances. America's framework, as Emerson suggested, was untidy and local: but it was not inherently sectional. Indeed, its very untidiness was a sign of the 'great strength' he also recognized. It expanded westward at a tremendous rate – 17 miles a year, on the average, as Tocqueville noted in the 1830s. With the rest of America, the </w:t>
      </w:r>
      <w:r w:rsidRPr="00373BD7">
        <w:rPr>
          <w:rFonts w:ascii="Georgia" w:eastAsia="Times New Roman" w:hAnsi="Georgia" w:cs="Times New Roman"/>
          <w:color w:val="000000"/>
          <w:sz w:val="29"/>
          <w:szCs w:val="29"/>
          <w:lang w:eastAsia="en-GB"/>
        </w:rPr>
        <w:lastRenderedPageBreak/>
        <w:t>South shared in the process. While the North took in such new states as Indiana (1816), Illinois (1818), Michigan (1837), Iowa (1846) and Wisconsin (1848), the South embraced states no less new and no less raw: Mississippi (1817), Alabama (1819), Arkansas (1836), Florida and Texas (1845)</w:t>
      </w:r>
      <w:r w:rsidRPr="00373BD7">
        <w:rPr>
          <w:rFonts w:ascii="Georgia" w:eastAsia="Times New Roman" w:hAnsi="Georgia" w:cs="Times New Roman"/>
          <w:color w:val="000000"/>
          <w:sz w:val="24"/>
          <w:szCs w:val="24"/>
          <w:lang w:eastAsia="en-GB"/>
        </w:rPr>
        <w:t>.</w:t>
      </w:r>
      <w:r w:rsidRPr="00373BD7">
        <w:rPr>
          <w:rFonts w:ascii="Georgia" w:eastAsia="Times New Roman" w:hAnsi="Georgia" w:cs="Times New Roman"/>
          <w:color w:val="000000"/>
          <w:sz w:val="29"/>
          <w:szCs w:val="29"/>
          <w:lang w:eastAsia="en-GB"/>
        </w:rPr>
        <w:t xml:space="preserve"> In most respects these new states had more in common with one another than with, say, South Carolina or Massachusetts. In them all, the work of the frontier had to </w:t>
      </w:r>
      <w:proofErr w:type="gramStart"/>
      <w:r w:rsidRPr="00373BD7">
        <w:rPr>
          <w:rFonts w:ascii="Georgia" w:eastAsia="Times New Roman" w:hAnsi="Georgia" w:cs="Times New Roman"/>
          <w:color w:val="000000"/>
          <w:sz w:val="29"/>
          <w:szCs w:val="29"/>
          <w:lang w:eastAsia="en-GB"/>
        </w:rPr>
        <w:t>be done</w:t>
      </w:r>
      <w:proofErr w:type="gramEnd"/>
      <w:r w:rsidRPr="00373BD7">
        <w:rPr>
          <w:rFonts w:ascii="Georgia" w:eastAsia="Times New Roman" w:hAnsi="Georgia" w:cs="Times New Roman"/>
          <w:color w:val="000000"/>
          <w:sz w:val="29"/>
          <w:szCs w:val="29"/>
          <w:lang w:eastAsia="en-GB"/>
        </w:rPr>
        <w:t xml:space="preserve"> – Indians dispossessed, land claimed and settled, homes and townships built. The new states, North or South, were – in other words – also part of the West, with that region's characteristic pioneering attitudes. </w:t>
      </w:r>
      <w:proofErr w:type="gramStart"/>
      <w:r w:rsidRPr="00373BD7">
        <w:rPr>
          <w:rFonts w:ascii="Georgia" w:eastAsia="Times New Roman" w:hAnsi="Georgia" w:cs="Times New Roman"/>
          <w:color w:val="000000"/>
          <w:sz w:val="29"/>
          <w:szCs w:val="29"/>
          <w:lang w:eastAsia="en-GB"/>
        </w:rPr>
        <w:t>And</w:t>
      </w:r>
      <w:proofErr w:type="gramEnd"/>
      <w:r w:rsidRPr="00373BD7">
        <w:rPr>
          <w:rFonts w:ascii="Georgia" w:eastAsia="Times New Roman" w:hAnsi="Georgia" w:cs="Times New Roman"/>
          <w:color w:val="000000"/>
          <w:sz w:val="29"/>
          <w:szCs w:val="29"/>
          <w:lang w:eastAsia="en-GB"/>
        </w:rPr>
        <w:t xml:space="preserve"> in their different ways, Abraham Lincoln and Jefferson Davis, born not far from one another in Kentucky, both belong to the West, as much as to North or South, though one came to Illinois and the other to Mississippi. Both families revealed the typical American readiness to pull up stakes and find another home, further west. Avery Craven argues that, in the Old South,</w:t>
      </w:r>
    </w:p>
    <w:p w:rsidR="00373BD7" w:rsidRPr="00373BD7" w:rsidRDefault="00373BD7" w:rsidP="00373BD7">
      <w:pPr>
        <w:shd w:val="clear" w:color="auto" w:fill="FFFFFF"/>
        <w:spacing w:after="120" w:line="384" w:lineRule="atLeast"/>
        <w:rPr>
          <w:rFonts w:ascii="Georgia" w:eastAsia="Times New Roman" w:hAnsi="Georgia" w:cs="Times New Roman"/>
          <w:i/>
          <w:iCs/>
          <w:color w:val="000000"/>
          <w:sz w:val="29"/>
          <w:szCs w:val="29"/>
          <w:lang w:eastAsia="en-GB"/>
        </w:rPr>
      </w:pPr>
      <w:r w:rsidRPr="00373BD7">
        <w:rPr>
          <w:rFonts w:ascii="Georgia" w:eastAsia="Times New Roman" w:hAnsi="Georgia" w:cs="Times New Roman"/>
          <w:i/>
          <w:iCs/>
          <w:color w:val="000000"/>
          <w:sz w:val="29"/>
          <w:szCs w:val="29"/>
          <w:lang w:eastAsia="en-GB"/>
        </w:rPr>
        <w:t xml:space="preserve">Houses </w:t>
      </w:r>
      <w:proofErr w:type="gramStart"/>
      <w:r w:rsidRPr="00373BD7">
        <w:rPr>
          <w:rFonts w:ascii="Georgia" w:eastAsia="Times New Roman" w:hAnsi="Georgia" w:cs="Times New Roman"/>
          <w:i/>
          <w:iCs/>
          <w:color w:val="000000"/>
          <w:sz w:val="29"/>
          <w:szCs w:val="29"/>
          <w:lang w:eastAsia="en-GB"/>
        </w:rPr>
        <w:t>were built</w:t>
      </w:r>
      <w:proofErr w:type="gramEnd"/>
      <w:r w:rsidRPr="00373BD7">
        <w:rPr>
          <w:rFonts w:ascii="Georgia" w:eastAsia="Times New Roman" w:hAnsi="Georgia" w:cs="Times New Roman"/>
          <w:i/>
          <w:iCs/>
          <w:color w:val="000000"/>
          <w:sz w:val="29"/>
          <w:szCs w:val="29"/>
          <w:lang w:eastAsia="en-GB"/>
        </w:rPr>
        <w:t xml:space="preserve"> to endure and to serve best the accidents of good living. Lands were not for sale and did not constitute a capital investment on which a known percentage of interest had to </w:t>
      </w:r>
      <w:proofErr w:type="gramStart"/>
      <w:r w:rsidRPr="00373BD7">
        <w:rPr>
          <w:rFonts w:ascii="Georgia" w:eastAsia="Times New Roman" w:hAnsi="Georgia" w:cs="Times New Roman"/>
          <w:i/>
          <w:iCs/>
          <w:color w:val="000000"/>
          <w:sz w:val="29"/>
          <w:szCs w:val="29"/>
          <w:lang w:eastAsia="en-GB"/>
        </w:rPr>
        <w:t>be realized</w:t>
      </w:r>
      <w:proofErr w:type="gramEnd"/>
      <w:r w:rsidRPr="00373BD7">
        <w:rPr>
          <w:rFonts w:ascii="Georgia" w:eastAsia="Times New Roman" w:hAnsi="Georgia" w:cs="Times New Roman"/>
          <w:i/>
          <w:iCs/>
          <w:color w:val="000000"/>
          <w:sz w:val="29"/>
          <w:szCs w:val="29"/>
          <w:lang w:eastAsia="en-GB"/>
        </w:rPr>
        <w:t xml:space="preserve">. They were merely foundations on which a home, a way of life, was to </w:t>
      </w:r>
      <w:proofErr w:type="gramStart"/>
      <w:r w:rsidRPr="00373BD7">
        <w:rPr>
          <w:rFonts w:ascii="Georgia" w:eastAsia="Times New Roman" w:hAnsi="Georgia" w:cs="Times New Roman"/>
          <w:i/>
          <w:iCs/>
          <w:color w:val="000000"/>
          <w:sz w:val="29"/>
          <w:szCs w:val="29"/>
          <w:lang w:eastAsia="en-GB"/>
        </w:rPr>
        <w:t>be erected</w:t>
      </w:r>
      <w:proofErr w:type="gramEnd"/>
      <w:r w:rsidRPr="00373BD7">
        <w:rPr>
          <w:rFonts w:ascii="Georgia" w:eastAsia="Times New Roman" w:hAnsi="Georgia" w:cs="Times New Roman"/>
          <w:i/>
          <w:iCs/>
          <w:color w:val="000000"/>
          <w:sz w:val="29"/>
          <w:szCs w:val="29"/>
          <w:lang w:eastAsia="en-GB"/>
        </w:rPr>
        <w:t>, a source from which a living, on established levels, might be expected without too much worry and without an undue amount of fighting.</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There is a measure of truth in this statement, as applied to the older slave states.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it is surely too static a vision of life in the newer states. If 'lands were not for sale,' etc., how were Alabama or Arkansas so vigorously opened up? We must beware also of exaggerating the contrasts offered by the older free and slave states. Though the latter were more agrarian in outlook than the former, these Northern states likewise constituted a flourishing agricultural region, much less given over to commerce and industry than some Southern apologists would allow.</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lastRenderedPageBreak/>
        <w:t>The point we are establishing is this: </w:t>
      </w:r>
      <w:r w:rsidRPr="00373BD7">
        <w:rPr>
          <w:rFonts w:ascii="Georgia" w:eastAsia="Times New Roman" w:hAnsi="Georgia" w:cs="Times New Roman"/>
          <w:i/>
          <w:iCs/>
          <w:color w:val="000000"/>
          <w:sz w:val="29"/>
          <w:szCs w:val="29"/>
          <w:lang w:eastAsia="en-GB"/>
        </w:rPr>
        <w:t>without slavery</w:t>
      </w:r>
      <w:r w:rsidRPr="00373BD7">
        <w:rPr>
          <w:rFonts w:ascii="Georgia" w:eastAsia="Times New Roman" w:hAnsi="Georgia" w:cs="Times New Roman"/>
          <w:color w:val="000000"/>
          <w:sz w:val="29"/>
          <w:szCs w:val="29"/>
          <w:lang w:eastAsia="en-GB"/>
        </w:rPr>
        <w:t>, the 'South' would have been a geographical expression, not the label of a </w:t>
      </w:r>
      <w:proofErr w:type="spellStart"/>
      <w:r w:rsidRPr="00373BD7">
        <w:rPr>
          <w:rFonts w:ascii="Georgia" w:eastAsia="Times New Roman" w:hAnsi="Georgia" w:cs="Times New Roman"/>
          <w:i/>
          <w:iCs/>
          <w:color w:val="000000"/>
          <w:sz w:val="29"/>
          <w:szCs w:val="29"/>
          <w:lang w:eastAsia="en-GB"/>
        </w:rPr>
        <w:t>soi-disant</w:t>
      </w:r>
      <w:proofErr w:type="spellEnd"/>
      <w:r w:rsidRPr="00373BD7">
        <w:rPr>
          <w:rFonts w:ascii="Georgia" w:eastAsia="Times New Roman" w:hAnsi="Georgia" w:cs="Times New Roman"/>
          <w:color w:val="000000"/>
          <w:sz w:val="29"/>
          <w:szCs w:val="29"/>
          <w:lang w:eastAsia="en-GB"/>
        </w:rPr>
        <w:t xml:space="preserve"> separate nationality. To explain the sectional conflict, we must come back to the central issue of slavery. No matter how many qualifications we make,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slavery, is still the ultimate cause of the war. It is important that the slaves were </w:t>
      </w:r>
      <w:proofErr w:type="gramStart"/>
      <w:r w:rsidRPr="00373BD7">
        <w:rPr>
          <w:rFonts w:ascii="Georgia" w:eastAsia="Times New Roman" w:hAnsi="Georgia" w:cs="Times New Roman"/>
          <w:color w:val="000000"/>
          <w:sz w:val="29"/>
          <w:szCs w:val="29"/>
          <w:lang w:eastAsia="en-GB"/>
        </w:rPr>
        <w:t>negroes</w:t>
      </w:r>
      <w:proofErr w:type="gramEnd"/>
      <w:r w:rsidRPr="00373BD7">
        <w:rPr>
          <w:rFonts w:ascii="Georgia" w:eastAsia="Times New Roman" w:hAnsi="Georgia" w:cs="Times New Roman"/>
          <w:color w:val="000000"/>
          <w:sz w:val="29"/>
          <w:szCs w:val="29"/>
          <w:lang w:eastAsia="en-GB"/>
        </w:rPr>
        <w:t xml:space="preserve">; if they had been American Indians, or any other group whose colour was fairly inconspicuous, there would not have been the problem of assimilation. In this sense, as Ulrich B. Phillips has claimed, slavery is to </w:t>
      </w:r>
      <w:proofErr w:type="gramStart"/>
      <w:r w:rsidRPr="00373BD7">
        <w:rPr>
          <w:rFonts w:ascii="Georgia" w:eastAsia="Times New Roman" w:hAnsi="Georgia" w:cs="Times New Roman"/>
          <w:color w:val="000000"/>
          <w:sz w:val="29"/>
          <w:szCs w:val="29"/>
          <w:lang w:eastAsia="en-GB"/>
        </w:rPr>
        <w:t>be seen</w:t>
      </w:r>
      <w:proofErr w:type="gramEnd"/>
      <w:r w:rsidRPr="00373BD7">
        <w:rPr>
          <w:rFonts w:ascii="Georgia" w:eastAsia="Times New Roman" w:hAnsi="Georgia" w:cs="Times New Roman"/>
          <w:color w:val="000000"/>
          <w:sz w:val="29"/>
          <w:szCs w:val="29"/>
          <w:lang w:eastAsia="en-GB"/>
        </w:rPr>
        <w:t xml:space="preserve"> as a system of control – an attempted solution to an insoluble difficulty. Yet if there had been no slavery – if, as seemed quite likely in the infant days of the American Republic, all the negroes had been emancipated by about 1830 – then sectional hostility would have been far less acute. There would have been sectional friction – as there had been with New England during the War of 1812, and as there was to be with the Western farmers, later in the century.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there is no reason to suppose that secession or a civil war would have resulted from sectional antipathies. For there would have been no </w:t>
      </w:r>
      <w:r w:rsidRPr="00373BD7">
        <w:rPr>
          <w:rFonts w:ascii="Georgia" w:eastAsia="Times New Roman" w:hAnsi="Georgia" w:cs="Times New Roman"/>
          <w:i/>
          <w:iCs/>
          <w:color w:val="000000"/>
          <w:sz w:val="29"/>
          <w:szCs w:val="29"/>
          <w:lang w:eastAsia="en-GB"/>
        </w:rPr>
        <w:t>sections</w:t>
      </w:r>
      <w:r w:rsidRPr="00373BD7">
        <w:rPr>
          <w:rFonts w:ascii="Georgia" w:eastAsia="Times New Roman" w:hAnsi="Georgia" w:cs="Times New Roman"/>
          <w:color w:val="000000"/>
          <w:sz w:val="29"/>
          <w:szCs w:val="29"/>
          <w:lang w:eastAsia="en-GB"/>
        </w:rPr>
        <w:t xml:space="preserve">, as that word is used to describe the South. The effect of slavery was to define the South much more sharply than would otherwise have been possible. Given the one common denominator of slavery, the Southern states, on the defensive, compiled an elaborate mythology of Southern culture that </w:t>
      </w:r>
      <w:proofErr w:type="gramStart"/>
      <w:r w:rsidRPr="00373BD7">
        <w:rPr>
          <w:rFonts w:ascii="Georgia" w:eastAsia="Times New Roman" w:hAnsi="Georgia" w:cs="Times New Roman"/>
          <w:color w:val="000000"/>
          <w:sz w:val="29"/>
          <w:szCs w:val="29"/>
          <w:lang w:eastAsia="en-GB"/>
        </w:rPr>
        <w:t>was meant</w:t>
      </w:r>
      <w:proofErr w:type="gramEnd"/>
      <w:r w:rsidRPr="00373BD7">
        <w:rPr>
          <w:rFonts w:ascii="Georgia" w:eastAsia="Times New Roman" w:hAnsi="Georgia" w:cs="Times New Roman"/>
          <w:color w:val="000000"/>
          <w:sz w:val="29"/>
          <w:szCs w:val="29"/>
          <w:lang w:eastAsia="en-GB"/>
        </w:rPr>
        <w:t xml:space="preserve"> to cover states as disparate as Maryland and Missouri, North Carolina and Texas. Through reiteration, many in the slave states came to believe in the abstraction known as the 'South,' though it was, paradoxically, less real than the wider abstraction known as the 'Union.' The Southern mythology </w:t>
      </w:r>
      <w:r w:rsidRPr="00373BD7">
        <w:rPr>
          <w:rFonts w:ascii="Georgia" w:eastAsia="Times New Roman" w:hAnsi="Georgia" w:cs="Times New Roman"/>
          <w:i/>
          <w:iCs/>
          <w:color w:val="000000"/>
          <w:sz w:val="29"/>
          <w:szCs w:val="29"/>
          <w:lang w:eastAsia="en-GB"/>
        </w:rPr>
        <w:t>became truer</w:t>
      </w:r>
      <w:r w:rsidRPr="00373BD7">
        <w:rPr>
          <w:rFonts w:ascii="Georgia" w:eastAsia="Times New Roman" w:hAnsi="Georgia" w:cs="Times New Roman"/>
          <w:color w:val="000000"/>
          <w:sz w:val="29"/>
          <w:szCs w:val="29"/>
          <w:lang w:eastAsia="en-GB"/>
        </w:rPr>
        <w:t xml:space="preserve">, pragmatically, through the experience of defeat in the Civil War. Since then, it has continued to acquire an increasing, retrospective validity. We smile at the old Southern assertion that </w:t>
      </w:r>
      <w:proofErr w:type="gramStart"/>
      <w:r w:rsidRPr="00373BD7">
        <w:rPr>
          <w:rFonts w:ascii="Georgia" w:eastAsia="Times New Roman" w:hAnsi="Georgia" w:cs="Times New Roman"/>
          <w:color w:val="000000"/>
          <w:sz w:val="29"/>
          <w:szCs w:val="29"/>
          <w:lang w:eastAsia="en-GB"/>
        </w:rPr>
        <w:t>its region was originally settled by gallant Cavaliers</w:t>
      </w:r>
      <w:proofErr w:type="gramEnd"/>
      <w:r w:rsidRPr="00373BD7">
        <w:rPr>
          <w:rFonts w:ascii="Georgia" w:eastAsia="Times New Roman" w:hAnsi="Georgia" w:cs="Times New Roman"/>
          <w:color w:val="000000"/>
          <w:sz w:val="29"/>
          <w:szCs w:val="29"/>
          <w:lang w:eastAsia="en-GB"/>
        </w:rPr>
        <w:t xml:space="preserve">, while the surly and self-righteous Roundheads installed themselves in New England. Nevertheless, as </w:t>
      </w:r>
      <w:r w:rsidRPr="00373BD7">
        <w:rPr>
          <w:rFonts w:ascii="Georgia" w:eastAsia="Times New Roman" w:hAnsi="Georgia" w:cs="Times New Roman"/>
          <w:color w:val="000000"/>
          <w:sz w:val="29"/>
          <w:szCs w:val="29"/>
          <w:lang w:eastAsia="en-GB"/>
        </w:rPr>
        <w:lastRenderedPageBreak/>
        <w:t xml:space="preserve">the quotations from Kenneth </w:t>
      </w:r>
      <w:proofErr w:type="spellStart"/>
      <w:r w:rsidRPr="00373BD7">
        <w:rPr>
          <w:rFonts w:ascii="Georgia" w:eastAsia="Times New Roman" w:hAnsi="Georgia" w:cs="Times New Roman"/>
          <w:color w:val="000000"/>
          <w:sz w:val="29"/>
          <w:szCs w:val="29"/>
          <w:lang w:eastAsia="en-GB"/>
        </w:rPr>
        <w:t>Stampp</w:t>
      </w:r>
      <w:proofErr w:type="spellEnd"/>
      <w:r w:rsidRPr="00373BD7">
        <w:rPr>
          <w:rFonts w:ascii="Georgia" w:eastAsia="Times New Roman" w:hAnsi="Georgia" w:cs="Times New Roman"/>
          <w:color w:val="000000"/>
          <w:sz w:val="29"/>
          <w:szCs w:val="29"/>
          <w:lang w:eastAsia="en-GB"/>
        </w:rPr>
        <w:t xml:space="preserve"> and</w:t>
      </w:r>
      <w:r w:rsidRPr="00373BD7">
        <w:rPr>
          <w:rFonts w:ascii="Georgia" w:eastAsia="Times New Roman" w:hAnsi="Georgia" w:cs="Times New Roman"/>
          <w:color w:val="000000"/>
          <w:sz w:val="24"/>
          <w:szCs w:val="24"/>
          <w:lang w:eastAsia="en-GB"/>
        </w:rPr>
        <w:t> </w:t>
      </w:r>
      <w:r w:rsidRPr="00373BD7">
        <w:rPr>
          <w:rFonts w:ascii="Georgia" w:eastAsia="Times New Roman" w:hAnsi="Georgia" w:cs="Times New Roman"/>
          <w:color w:val="000000"/>
          <w:sz w:val="29"/>
          <w:szCs w:val="29"/>
          <w:lang w:eastAsia="en-GB"/>
        </w:rPr>
        <w:t>Avery</w:t>
      </w:r>
      <w:r w:rsidRPr="00373BD7">
        <w:rPr>
          <w:rFonts w:ascii="Georgia" w:eastAsia="Times New Roman" w:hAnsi="Georgia" w:cs="Times New Roman"/>
          <w:color w:val="000000"/>
          <w:sz w:val="24"/>
          <w:szCs w:val="24"/>
          <w:lang w:eastAsia="en-GB"/>
        </w:rPr>
        <w:t> </w:t>
      </w:r>
      <w:r w:rsidRPr="00373BD7">
        <w:rPr>
          <w:rFonts w:ascii="Georgia" w:eastAsia="Times New Roman" w:hAnsi="Georgia" w:cs="Times New Roman"/>
          <w:color w:val="000000"/>
          <w:sz w:val="29"/>
          <w:szCs w:val="29"/>
          <w:lang w:eastAsia="en-GB"/>
        </w:rPr>
        <w:t>Craven in</w:t>
      </w:r>
      <w:r w:rsidRPr="00373BD7">
        <w:rPr>
          <w:rFonts w:ascii="Georgia" w:eastAsia="Times New Roman" w:hAnsi="Georgia" w:cs="Times New Roman"/>
          <w:color w:val="000000"/>
          <w:sz w:val="24"/>
          <w:szCs w:val="24"/>
          <w:lang w:eastAsia="en-GB"/>
        </w:rPr>
        <w:t> </w:t>
      </w:r>
      <w:r w:rsidRPr="00373BD7">
        <w:rPr>
          <w:rFonts w:ascii="Georgia" w:eastAsia="Times New Roman" w:hAnsi="Georgia" w:cs="Times New Roman"/>
          <w:color w:val="000000"/>
          <w:sz w:val="29"/>
          <w:szCs w:val="29"/>
          <w:lang w:eastAsia="en-GB"/>
        </w:rPr>
        <w:t>this article demonstrate, we tend ourselves to accept a somewhat similar view of the Civil War. One might say that the South of 1953 is more solid and more aristocratic than it was in 1853. There is a hint of 'Gentlemen v. Players' in our accounts. Actually, the Civil War was rather a question of the 'South v. The Rest,' since the North as an entity existed only in relation to the 'South'; and the 'South,' like the M.C.C., has gradually gained a prestige and significance to which it once had little title. Each time we speak of the 'South' – and it is such a convenient term that we cannot do without it – we find it still harder to grasp that, </w:t>
      </w:r>
      <w:r w:rsidRPr="00373BD7">
        <w:rPr>
          <w:rFonts w:ascii="Georgia" w:eastAsia="Times New Roman" w:hAnsi="Georgia" w:cs="Times New Roman"/>
          <w:i/>
          <w:iCs/>
          <w:color w:val="000000"/>
          <w:sz w:val="29"/>
          <w:szCs w:val="29"/>
          <w:lang w:eastAsia="en-GB"/>
        </w:rPr>
        <w:t>without slavery</w:t>
      </w:r>
      <w:r w:rsidRPr="00373BD7">
        <w:rPr>
          <w:rFonts w:ascii="Georgia" w:eastAsia="Times New Roman" w:hAnsi="Georgia" w:cs="Times New Roman"/>
          <w:color w:val="000000"/>
          <w:sz w:val="29"/>
          <w:szCs w:val="29"/>
          <w:lang w:eastAsia="en-GB"/>
        </w:rPr>
        <w:t>, the conception of such an autarchy would be essentially false.</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Without slavery, since the South would not have felt itself separate it would not have felt hemmed in and outnumbered. There might have been a certain regional disappointment that the </w:t>
      </w:r>
      <w:proofErr w:type="gramStart"/>
      <w:r w:rsidRPr="00373BD7">
        <w:rPr>
          <w:rFonts w:ascii="Georgia" w:eastAsia="Times New Roman" w:hAnsi="Georgia" w:cs="Times New Roman"/>
          <w:color w:val="000000"/>
          <w:sz w:val="29"/>
          <w:szCs w:val="29"/>
          <w:lang w:eastAsia="en-GB"/>
        </w:rPr>
        <w:t>South-eastern</w:t>
      </w:r>
      <w:proofErr w:type="gramEnd"/>
      <w:r w:rsidRPr="00373BD7">
        <w:rPr>
          <w:rFonts w:ascii="Georgia" w:eastAsia="Times New Roman" w:hAnsi="Georgia" w:cs="Times New Roman"/>
          <w:color w:val="000000"/>
          <w:sz w:val="29"/>
          <w:szCs w:val="29"/>
          <w:lang w:eastAsia="en-GB"/>
        </w:rPr>
        <w:t xml:space="preserve"> states were no longer so powerfully represented in the Federal government.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there would have been no burning resentment. There might have been bickering over the admission of the territories to statehood, or a harmless snobbery about them like that sometimes displayed by New Englanders.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there would have been no deadlock.</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 Northern states would have had little occasion to oppose the Mexican War, or southward expansionism in general. The Southern states, for their part, would not have been jealous of expansion along the northern frontiers. Instead, Union sentiment would have been encouraged and intensified – possibly at the expense of Cuba, Mexico and other areas in the American hemisphere. It is even conceivable that instead of splitting apart in civil war, the Union might have expressed its solidarity in the same period through war with Britain, over </w:t>
      </w:r>
      <w:proofErr w:type="gramStart"/>
      <w:r w:rsidRPr="00373BD7">
        <w:rPr>
          <w:rFonts w:ascii="Georgia" w:eastAsia="Times New Roman" w:hAnsi="Georgia" w:cs="Times New Roman"/>
          <w:color w:val="000000"/>
          <w:sz w:val="29"/>
          <w:szCs w:val="29"/>
          <w:lang w:eastAsia="en-GB"/>
        </w:rPr>
        <w:t>central</w:t>
      </w:r>
      <w:proofErr w:type="gramEnd"/>
      <w:r w:rsidRPr="00373BD7">
        <w:rPr>
          <w:rFonts w:ascii="Georgia" w:eastAsia="Times New Roman" w:hAnsi="Georgia" w:cs="Times New Roman"/>
          <w:color w:val="000000"/>
          <w:sz w:val="29"/>
          <w:szCs w:val="29"/>
          <w:lang w:eastAsia="en-GB"/>
        </w:rPr>
        <w:t xml:space="preserve"> America and the territories north of the 49th parallel.</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lastRenderedPageBreak/>
        <w:t xml:space="preserve">Inside the United States, it is doubtful whether the position of the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would have been idyllic, given the widespread American reluctance to treat him as an equal who might live next door to a white man and enjoy a comparable wage. </w:t>
      </w:r>
      <w:proofErr w:type="gramStart"/>
      <w:r w:rsidRPr="00373BD7">
        <w:rPr>
          <w:rFonts w:ascii="Georgia" w:eastAsia="Times New Roman" w:hAnsi="Georgia" w:cs="Times New Roman"/>
          <w:color w:val="000000"/>
          <w:sz w:val="29"/>
          <w:szCs w:val="29"/>
          <w:lang w:eastAsia="en-GB"/>
        </w:rPr>
        <w:t>Possibly</w:t>
      </w:r>
      <w:proofErr w:type="gramEnd"/>
      <w:r w:rsidRPr="00373BD7">
        <w:rPr>
          <w:rFonts w:ascii="Georgia" w:eastAsia="Times New Roman" w:hAnsi="Georgia" w:cs="Times New Roman"/>
          <w:color w:val="000000"/>
          <w:sz w:val="29"/>
          <w:szCs w:val="29"/>
          <w:lang w:eastAsia="en-GB"/>
        </w:rPr>
        <w:t xml:space="preserve"> there would have been race-riots, of the kind this century has witnessed. Still, there would not have been a clash over Missouri in 1819-20; there would have been no agitation over the fugitive-slave law, no abolitionist campaigns, no campaigns against abolitionism, no Wilmot Proviso, no crisis in 1850,- no dispute over Kansas-Nebraska in 1854; in short, no reason for a civil war.</w:t>
      </w:r>
    </w:p>
    <w:p w:rsidR="00373BD7" w:rsidRPr="00373BD7" w:rsidRDefault="00373BD7" w:rsidP="00373BD7">
      <w:pPr>
        <w:shd w:val="clear" w:color="auto" w:fill="FFFFFF"/>
        <w:spacing w:after="21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The war, when it came, was about </w:t>
      </w:r>
      <w:proofErr w:type="gramStart"/>
      <w:r w:rsidRPr="00373BD7">
        <w:rPr>
          <w:rFonts w:ascii="Georgia" w:eastAsia="Times New Roman" w:hAnsi="Georgia" w:cs="Times New Roman"/>
          <w:color w:val="000000"/>
          <w:sz w:val="29"/>
          <w:szCs w:val="29"/>
          <w:lang w:eastAsia="en-GB"/>
        </w:rPr>
        <w:t>negro</w:t>
      </w:r>
      <w:proofErr w:type="gramEnd"/>
      <w:r w:rsidRPr="00373BD7">
        <w:rPr>
          <w:rFonts w:ascii="Georgia" w:eastAsia="Times New Roman" w:hAnsi="Georgia" w:cs="Times New Roman"/>
          <w:color w:val="000000"/>
          <w:sz w:val="29"/>
          <w:szCs w:val="29"/>
          <w:lang w:eastAsia="en-GB"/>
        </w:rPr>
        <w:t xml:space="preserve"> slavery. Terrible, bloody, even – in some ways – muddled and futile, it was not without meaning. This is not to lay blame on the Southern states, nor on the abolitionists, though both had their faults. The former were right in insisting that slavery was a deep-rooted, difficult issue. The latter were right in asserting that it was a moral issue to which they could </w:t>
      </w:r>
      <w:proofErr w:type="gramStart"/>
      <w:r w:rsidRPr="00373BD7">
        <w:rPr>
          <w:rFonts w:ascii="Georgia" w:eastAsia="Times New Roman" w:hAnsi="Georgia" w:cs="Times New Roman"/>
          <w:color w:val="000000"/>
          <w:sz w:val="29"/>
          <w:szCs w:val="29"/>
          <w:lang w:eastAsia="en-GB"/>
        </w:rPr>
        <w:t>not remain indifferent</w:t>
      </w:r>
      <w:proofErr w:type="gramEnd"/>
      <w:r w:rsidRPr="00373BD7">
        <w:rPr>
          <w:rFonts w:ascii="Georgia" w:eastAsia="Times New Roman" w:hAnsi="Georgia" w:cs="Times New Roman"/>
          <w:color w:val="000000"/>
          <w:sz w:val="29"/>
          <w:szCs w:val="29"/>
          <w:lang w:eastAsia="en-GB"/>
        </w:rPr>
        <w:t>. In the America of the 19th century slavery was, as James G. Randall has said, a 'monstrous anomaly,' as anachronistic and indefensible in its time as </w:t>
      </w:r>
      <w:r w:rsidRPr="00373BD7">
        <w:rPr>
          <w:rFonts w:ascii="Georgia" w:eastAsia="Times New Roman" w:hAnsi="Georgia" w:cs="Times New Roman"/>
          <w:i/>
          <w:iCs/>
          <w:color w:val="000000"/>
          <w:sz w:val="29"/>
          <w:szCs w:val="29"/>
          <w:lang w:eastAsia="en-GB"/>
        </w:rPr>
        <w:t>apartheid</w:t>
      </w:r>
      <w:r w:rsidRPr="00373BD7">
        <w:rPr>
          <w:rFonts w:ascii="Georgia" w:eastAsia="Times New Roman" w:hAnsi="Georgia" w:cs="Times New Roman"/>
          <w:color w:val="000000"/>
          <w:sz w:val="29"/>
          <w:szCs w:val="29"/>
          <w:lang w:eastAsia="en-GB"/>
        </w:rPr>
        <w:t xml:space="preserve"> is in ours. As such, it came to affect almost every aspect of American life, while arguments grew more extreme, until they focused on the curiously irrelevant and yet vital theorem of slavery in the territories. After the Missouri Compromise </w:t>
      </w:r>
      <w:proofErr w:type="gramStart"/>
      <w:r w:rsidRPr="00373BD7">
        <w:rPr>
          <w:rFonts w:ascii="Georgia" w:eastAsia="Times New Roman" w:hAnsi="Georgia" w:cs="Times New Roman"/>
          <w:color w:val="000000"/>
          <w:sz w:val="29"/>
          <w:szCs w:val="29"/>
          <w:lang w:eastAsia="en-GB"/>
        </w:rPr>
        <w:t>was arrived at</w:t>
      </w:r>
      <w:proofErr w:type="gramEnd"/>
      <w:r w:rsidRPr="00373BD7">
        <w:rPr>
          <w:rFonts w:ascii="Georgia" w:eastAsia="Times New Roman" w:hAnsi="Georgia" w:cs="Times New Roman"/>
          <w:color w:val="000000"/>
          <w:sz w:val="29"/>
          <w:szCs w:val="29"/>
          <w:lang w:eastAsia="en-GB"/>
        </w:rPr>
        <w:t xml:space="preserve"> in 1820, John Quincy Adams of Massachusetts had a discussion on the matter with his fellow cabinet-member John C. Calhoun of South Carolina. Realizing with dismay how profoundly they disagreed, he recorded the conversation in his diary, adding that 'If the Union must be dissolved, slavery is precisely the question upon which it ought to break.' The Missouri question was, he had written earlier,</w:t>
      </w:r>
    </w:p>
    <w:p w:rsidR="00373BD7" w:rsidRPr="00373BD7" w:rsidRDefault="00373BD7" w:rsidP="00373BD7">
      <w:pPr>
        <w:shd w:val="clear" w:color="auto" w:fill="FFFFFF"/>
        <w:spacing w:after="120" w:line="384" w:lineRule="atLeast"/>
        <w:rPr>
          <w:rFonts w:ascii="Georgia" w:eastAsia="Times New Roman" w:hAnsi="Georgia" w:cs="Times New Roman"/>
          <w:i/>
          <w:iCs/>
          <w:color w:val="000000"/>
          <w:sz w:val="29"/>
          <w:szCs w:val="29"/>
          <w:lang w:eastAsia="en-GB"/>
        </w:rPr>
      </w:pPr>
      <w:r w:rsidRPr="00373BD7">
        <w:rPr>
          <w:rFonts w:ascii="Georgia" w:eastAsia="Times New Roman" w:hAnsi="Georgia" w:cs="Times New Roman"/>
          <w:i/>
          <w:iCs/>
          <w:color w:val="000000"/>
          <w:sz w:val="29"/>
          <w:szCs w:val="29"/>
          <w:lang w:eastAsia="en-GB"/>
        </w:rPr>
        <w:t>'</w:t>
      </w:r>
      <w:proofErr w:type="gramStart"/>
      <w:r w:rsidRPr="00373BD7">
        <w:rPr>
          <w:rFonts w:ascii="Georgia" w:eastAsia="Times New Roman" w:hAnsi="Georgia" w:cs="Times New Roman"/>
          <w:i/>
          <w:iCs/>
          <w:color w:val="000000"/>
          <w:sz w:val="29"/>
          <w:szCs w:val="29"/>
          <w:lang w:eastAsia="en-GB"/>
        </w:rPr>
        <w:t>a</w:t>
      </w:r>
      <w:proofErr w:type="gramEnd"/>
      <w:r w:rsidRPr="00373BD7">
        <w:rPr>
          <w:rFonts w:ascii="Georgia" w:eastAsia="Times New Roman" w:hAnsi="Georgia" w:cs="Times New Roman"/>
          <w:i/>
          <w:iCs/>
          <w:color w:val="000000"/>
          <w:sz w:val="29"/>
          <w:szCs w:val="29"/>
          <w:lang w:eastAsia="en-GB"/>
        </w:rPr>
        <w:t xml:space="preserve"> mere preamble – a title page to a great tragic volume... . The President [James Monroe] thinks this question </w:t>
      </w:r>
      <w:proofErr w:type="gramStart"/>
      <w:r w:rsidRPr="00373BD7">
        <w:rPr>
          <w:rFonts w:ascii="Georgia" w:eastAsia="Times New Roman" w:hAnsi="Georgia" w:cs="Times New Roman"/>
          <w:i/>
          <w:iCs/>
          <w:color w:val="000000"/>
          <w:sz w:val="29"/>
          <w:szCs w:val="29"/>
          <w:lang w:eastAsia="en-GB"/>
        </w:rPr>
        <w:t xml:space="preserve">will be </w:t>
      </w:r>
      <w:r w:rsidRPr="00373BD7">
        <w:rPr>
          <w:rFonts w:ascii="Georgia" w:eastAsia="Times New Roman" w:hAnsi="Georgia" w:cs="Times New Roman"/>
          <w:i/>
          <w:iCs/>
          <w:color w:val="000000"/>
          <w:sz w:val="29"/>
          <w:szCs w:val="29"/>
          <w:lang w:eastAsia="en-GB"/>
        </w:rPr>
        <w:lastRenderedPageBreak/>
        <w:t>winked</w:t>
      </w:r>
      <w:proofErr w:type="gramEnd"/>
      <w:r w:rsidRPr="00373BD7">
        <w:rPr>
          <w:rFonts w:ascii="Georgia" w:eastAsia="Times New Roman" w:hAnsi="Georgia" w:cs="Times New Roman"/>
          <w:i/>
          <w:iCs/>
          <w:color w:val="000000"/>
          <w:sz w:val="29"/>
          <w:szCs w:val="29"/>
          <w:lang w:eastAsia="en-GB"/>
        </w:rPr>
        <w:t xml:space="preserve"> away by a compromise. </w:t>
      </w:r>
      <w:proofErr w:type="gramStart"/>
      <w:r w:rsidRPr="00373BD7">
        <w:rPr>
          <w:rFonts w:ascii="Georgia" w:eastAsia="Times New Roman" w:hAnsi="Georgia" w:cs="Times New Roman"/>
          <w:i/>
          <w:iCs/>
          <w:color w:val="000000"/>
          <w:sz w:val="29"/>
          <w:szCs w:val="29"/>
          <w:lang w:eastAsia="en-GB"/>
        </w:rPr>
        <w:t>But</w:t>
      </w:r>
      <w:proofErr w:type="gramEnd"/>
      <w:r w:rsidRPr="00373BD7">
        <w:rPr>
          <w:rFonts w:ascii="Georgia" w:eastAsia="Times New Roman" w:hAnsi="Georgia" w:cs="Times New Roman"/>
          <w:i/>
          <w:iCs/>
          <w:color w:val="000000"/>
          <w:sz w:val="29"/>
          <w:szCs w:val="29"/>
          <w:lang w:eastAsia="en-GB"/>
        </w:rPr>
        <w:t xml:space="preserve"> so do not I. Much am I mistaken if it is not destined to survive his life and </w:t>
      </w:r>
      <w:proofErr w:type="gramStart"/>
      <w:r w:rsidRPr="00373BD7">
        <w:rPr>
          <w:rFonts w:ascii="Georgia" w:eastAsia="Times New Roman" w:hAnsi="Georgia" w:cs="Times New Roman"/>
          <w:i/>
          <w:iCs/>
          <w:color w:val="000000"/>
          <w:sz w:val="29"/>
          <w:szCs w:val="29"/>
          <w:lang w:eastAsia="en-GB"/>
        </w:rPr>
        <w:t>mine.</w:t>
      </w:r>
      <w:proofErr w:type="gramEnd"/>
      <w:r w:rsidRPr="00373BD7">
        <w:rPr>
          <w:rFonts w:ascii="Georgia" w:eastAsia="Times New Roman" w:hAnsi="Georgia" w:cs="Times New Roman"/>
          <w:i/>
          <w:iCs/>
          <w:color w:val="000000"/>
          <w:sz w:val="29"/>
          <w:szCs w:val="29"/>
          <w:lang w:eastAsia="en-GB"/>
        </w:rPr>
        <w:t>'</w:t>
      </w:r>
    </w:p>
    <w:p w:rsidR="00373BD7" w:rsidRPr="00373BD7" w:rsidRDefault="00373BD7" w:rsidP="00373BD7">
      <w:pPr>
        <w:shd w:val="clear" w:color="auto" w:fill="FFFFFF"/>
        <w:spacing w:after="0" w:line="384" w:lineRule="atLeast"/>
        <w:rPr>
          <w:rFonts w:ascii="Georgia" w:eastAsia="Times New Roman" w:hAnsi="Georgia" w:cs="Times New Roman"/>
          <w:color w:val="000000"/>
          <w:sz w:val="29"/>
          <w:szCs w:val="29"/>
          <w:lang w:eastAsia="en-GB"/>
        </w:rPr>
      </w:pPr>
      <w:r w:rsidRPr="00373BD7">
        <w:rPr>
          <w:rFonts w:ascii="Georgia" w:eastAsia="Times New Roman" w:hAnsi="Georgia" w:cs="Times New Roman"/>
          <w:color w:val="000000"/>
          <w:sz w:val="29"/>
          <w:szCs w:val="29"/>
          <w:lang w:eastAsia="en-GB"/>
        </w:rPr>
        <w:t xml:space="preserve">Adams was something of a misanthrope, and </w:t>
      </w:r>
      <w:proofErr w:type="gramStart"/>
      <w:r w:rsidRPr="00373BD7">
        <w:rPr>
          <w:rFonts w:ascii="Georgia" w:eastAsia="Times New Roman" w:hAnsi="Georgia" w:cs="Times New Roman"/>
          <w:color w:val="000000"/>
          <w:sz w:val="29"/>
          <w:szCs w:val="29"/>
          <w:lang w:eastAsia="en-GB"/>
        </w:rPr>
        <w:t>not infallibly</w:t>
      </w:r>
      <w:proofErr w:type="gramEnd"/>
      <w:r w:rsidRPr="00373BD7">
        <w:rPr>
          <w:rFonts w:ascii="Georgia" w:eastAsia="Times New Roman" w:hAnsi="Georgia" w:cs="Times New Roman"/>
          <w:color w:val="000000"/>
          <w:sz w:val="29"/>
          <w:szCs w:val="29"/>
          <w:lang w:eastAsia="en-GB"/>
        </w:rPr>
        <w:t xml:space="preserve">, accurate in his predictions. </w:t>
      </w:r>
      <w:proofErr w:type="gramStart"/>
      <w:r w:rsidRPr="00373BD7">
        <w:rPr>
          <w:rFonts w:ascii="Georgia" w:eastAsia="Times New Roman" w:hAnsi="Georgia" w:cs="Times New Roman"/>
          <w:color w:val="000000"/>
          <w:sz w:val="29"/>
          <w:szCs w:val="29"/>
          <w:lang w:eastAsia="en-GB"/>
        </w:rPr>
        <w:t>But</w:t>
      </w:r>
      <w:proofErr w:type="gramEnd"/>
      <w:r w:rsidRPr="00373BD7">
        <w:rPr>
          <w:rFonts w:ascii="Georgia" w:eastAsia="Times New Roman" w:hAnsi="Georgia" w:cs="Times New Roman"/>
          <w:color w:val="000000"/>
          <w:sz w:val="29"/>
          <w:szCs w:val="29"/>
          <w:lang w:eastAsia="en-GB"/>
        </w:rPr>
        <w:t xml:space="preserve"> on this point he was not mistaken.</w:t>
      </w:r>
    </w:p>
    <w:p w:rsidR="001E2D98" w:rsidRDefault="001E2D98"/>
    <w:sectPr w:rsidR="001E2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D7"/>
    <w:rsid w:val="001E2D98"/>
    <w:rsid w:val="00373BD7"/>
    <w:rsid w:val="003D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DFC87-8C1A-4308-B010-F7BD97A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126">
      <w:bodyDiv w:val="1"/>
      <w:marLeft w:val="0"/>
      <w:marRight w:val="0"/>
      <w:marTop w:val="0"/>
      <w:marBottom w:val="0"/>
      <w:divBdr>
        <w:top w:val="none" w:sz="0" w:space="0" w:color="auto"/>
        <w:left w:val="none" w:sz="0" w:space="0" w:color="auto"/>
        <w:bottom w:val="none" w:sz="0" w:space="0" w:color="auto"/>
        <w:right w:val="none" w:sz="0" w:space="0" w:color="auto"/>
      </w:divBdr>
      <w:divsChild>
        <w:div w:id="1050567932">
          <w:marLeft w:val="0"/>
          <w:marRight w:val="0"/>
          <w:marTop w:val="0"/>
          <w:marBottom w:val="0"/>
          <w:divBdr>
            <w:top w:val="none" w:sz="0" w:space="0" w:color="auto"/>
            <w:left w:val="none" w:sz="0" w:space="0" w:color="auto"/>
            <w:bottom w:val="none" w:sz="0" w:space="0" w:color="auto"/>
            <w:right w:val="none" w:sz="0" w:space="0" w:color="auto"/>
          </w:divBdr>
          <w:divsChild>
            <w:div w:id="371852246">
              <w:marLeft w:val="0"/>
              <w:marRight w:val="0"/>
              <w:marTop w:val="0"/>
              <w:marBottom w:val="0"/>
              <w:divBdr>
                <w:top w:val="none" w:sz="0" w:space="0" w:color="auto"/>
                <w:left w:val="none" w:sz="0" w:space="0" w:color="auto"/>
                <w:bottom w:val="none" w:sz="0" w:space="0" w:color="auto"/>
                <w:right w:val="none" w:sz="0" w:space="0" w:color="auto"/>
              </w:divBdr>
              <w:divsChild>
                <w:div w:id="376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8925">
          <w:marLeft w:val="0"/>
          <w:marRight w:val="0"/>
          <w:marTop w:val="0"/>
          <w:marBottom w:val="168"/>
          <w:divBdr>
            <w:top w:val="none" w:sz="0" w:space="0" w:color="auto"/>
            <w:left w:val="none" w:sz="0" w:space="0" w:color="auto"/>
            <w:bottom w:val="none" w:sz="0" w:space="0" w:color="auto"/>
            <w:right w:val="none" w:sz="0" w:space="0" w:color="auto"/>
          </w:divBdr>
          <w:divsChild>
            <w:div w:id="1055660562">
              <w:marLeft w:val="0"/>
              <w:marRight w:val="0"/>
              <w:marTop w:val="0"/>
              <w:marBottom w:val="0"/>
              <w:divBdr>
                <w:top w:val="none" w:sz="0" w:space="0" w:color="auto"/>
                <w:left w:val="none" w:sz="0" w:space="0" w:color="auto"/>
                <w:bottom w:val="none" w:sz="0" w:space="0" w:color="auto"/>
                <w:right w:val="none" w:sz="0" w:space="0" w:color="auto"/>
              </w:divBdr>
              <w:divsChild>
                <w:div w:id="11177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31245">
          <w:marLeft w:val="0"/>
          <w:marRight w:val="0"/>
          <w:marTop w:val="0"/>
          <w:marBottom w:val="240"/>
          <w:divBdr>
            <w:top w:val="none" w:sz="0" w:space="0" w:color="auto"/>
            <w:left w:val="none" w:sz="0" w:space="0" w:color="auto"/>
            <w:bottom w:val="none" w:sz="0" w:space="0" w:color="auto"/>
            <w:right w:val="none" w:sz="0" w:space="0" w:color="auto"/>
          </w:divBdr>
          <w:divsChild>
            <w:div w:id="1818760872">
              <w:marLeft w:val="0"/>
              <w:marRight w:val="0"/>
              <w:marTop w:val="0"/>
              <w:marBottom w:val="0"/>
              <w:divBdr>
                <w:top w:val="none" w:sz="0" w:space="0" w:color="auto"/>
                <w:left w:val="none" w:sz="0" w:space="0" w:color="auto"/>
                <w:bottom w:val="none" w:sz="0" w:space="0" w:color="auto"/>
                <w:right w:val="none" w:sz="0" w:space="0" w:color="auto"/>
              </w:divBdr>
              <w:divsChild>
                <w:div w:id="871302547">
                  <w:marLeft w:val="0"/>
                  <w:marRight w:val="0"/>
                  <w:marTop w:val="0"/>
                  <w:marBottom w:val="0"/>
                  <w:divBdr>
                    <w:top w:val="none" w:sz="0" w:space="0" w:color="auto"/>
                    <w:left w:val="none" w:sz="0" w:space="0" w:color="auto"/>
                    <w:bottom w:val="none" w:sz="0" w:space="0" w:color="auto"/>
                    <w:right w:val="none" w:sz="0" w:space="0" w:color="auto"/>
                  </w:divBdr>
                  <w:divsChild>
                    <w:div w:id="190344341">
                      <w:marLeft w:val="0"/>
                      <w:marRight w:val="0"/>
                      <w:marTop w:val="0"/>
                      <w:marBottom w:val="0"/>
                      <w:divBdr>
                        <w:top w:val="none" w:sz="0" w:space="0" w:color="auto"/>
                        <w:left w:val="none" w:sz="0" w:space="0" w:color="auto"/>
                        <w:bottom w:val="none" w:sz="0" w:space="0" w:color="auto"/>
                        <w:right w:val="none" w:sz="0" w:space="0" w:color="auto"/>
                      </w:divBdr>
                      <w:divsChild>
                        <w:div w:id="730420390">
                          <w:marLeft w:val="0"/>
                          <w:marRight w:val="0"/>
                          <w:marTop w:val="0"/>
                          <w:marBottom w:val="0"/>
                          <w:divBdr>
                            <w:top w:val="none" w:sz="0" w:space="0" w:color="auto"/>
                            <w:left w:val="none" w:sz="0" w:space="0" w:color="auto"/>
                            <w:bottom w:val="none" w:sz="0" w:space="0" w:color="auto"/>
                            <w:right w:val="none" w:sz="0" w:space="0" w:color="auto"/>
                          </w:divBdr>
                          <w:divsChild>
                            <w:div w:id="638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814084">
          <w:marLeft w:val="0"/>
          <w:marRight w:val="0"/>
          <w:marTop w:val="0"/>
          <w:marBottom w:val="0"/>
          <w:divBdr>
            <w:top w:val="none" w:sz="0" w:space="0" w:color="auto"/>
            <w:left w:val="none" w:sz="0" w:space="0" w:color="auto"/>
            <w:bottom w:val="none" w:sz="0" w:space="0" w:color="auto"/>
            <w:right w:val="none" w:sz="0" w:space="0" w:color="auto"/>
          </w:divBdr>
          <w:divsChild>
            <w:div w:id="27070159">
              <w:marLeft w:val="0"/>
              <w:marRight w:val="0"/>
              <w:marTop w:val="0"/>
              <w:marBottom w:val="0"/>
              <w:divBdr>
                <w:top w:val="none" w:sz="0" w:space="0" w:color="auto"/>
                <w:left w:val="none" w:sz="0" w:space="0" w:color="auto"/>
                <w:bottom w:val="none" w:sz="0" w:space="0" w:color="auto"/>
                <w:right w:val="none" w:sz="0" w:space="0" w:color="auto"/>
              </w:divBdr>
              <w:divsChild>
                <w:div w:id="778570803">
                  <w:marLeft w:val="0"/>
                  <w:marRight w:val="0"/>
                  <w:marTop w:val="0"/>
                  <w:marBottom w:val="0"/>
                  <w:divBdr>
                    <w:top w:val="none" w:sz="0" w:space="0" w:color="auto"/>
                    <w:left w:val="none" w:sz="0" w:space="0" w:color="auto"/>
                    <w:bottom w:val="none" w:sz="0" w:space="0" w:color="auto"/>
                    <w:right w:val="none" w:sz="0" w:space="0" w:color="auto"/>
                  </w:divBdr>
                  <w:divsChild>
                    <w:div w:id="1634291874">
                      <w:blockQuote w:val="1"/>
                      <w:marLeft w:val="120"/>
                      <w:marRight w:val="120"/>
                      <w:marTop w:val="0"/>
                      <w:marBottom w:val="120"/>
                      <w:divBdr>
                        <w:top w:val="none" w:sz="0" w:space="0" w:color="auto"/>
                        <w:left w:val="none" w:sz="0" w:space="0" w:color="auto"/>
                        <w:bottom w:val="none" w:sz="0" w:space="0" w:color="auto"/>
                        <w:right w:val="none" w:sz="0" w:space="0" w:color="auto"/>
                      </w:divBdr>
                    </w:div>
                    <w:div w:id="2009021792">
                      <w:blockQuote w:val="1"/>
                      <w:marLeft w:val="120"/>
                      <w:marRight w:val="120"/>
                      <w:marTop w:val="0"/>
                      <w:marBottom w:val="120"/>
                      <w:divBdr>
                        <w:top w:val="none" w:sz="0" w:space="0" w:color="auto"/>
                        <w:left w:val="none" w:sz="0" w:space="0" w:color="auto"/>
                        <w:bottom w:val="none" w:sz="0" w:space="0" w:color="auto"/>
                        <w:right w:val="none" w:sz="0" w:space="0" w:color="auto"/>
                      </w:divBdr>
                    </w:div>
                    <w:div w:id="355348080">
                      <w:blockQuote w:val="1"/>
                      <w:marLeft w:val="120"/>
                      <w:marRight w:val="120"/>
                      <w:marTop w:val="0"/>
                      <w:marBottom w:val="120"/>
                      <w:divBdr>
                        <w:top w:val="none" w:sz="0" w:space="0" w:color="auto"/>
                        <w:left w:val="none" w:sz="0" w:space="0" w:color="auto"/>
                        <w:bottom w:val="none" w:sz="0" w:space="0" w:color="auto"/>
                        <w:right w:val="none" w:sz="0" w:space="0" w:color="auto"/>
                      </w:divBdr>
                    </w:div>
                    <w:div w:id="556824384">
                      <w:blockQuote w:val="1"/>
                      <w:marLeft w:val="120"/>
                      <w:marRight w:val="120"/>
                      <w:marTop w:val="0"/>
                      <w:marBottom w:val="120"/>
                      <w:divBdr>
                        <w:top w:val="none" w:sz="0" w:space="0" w:color="auto"/>
                        <w:left w:val="none" w:sz="0" w:space="0" w:color="auto"/>
                        <w:bottom w:val="none" w:sz="0" w:space="0" w:color="auto"/>
                        <w:right w:val="none" w:sz="0" w:space="0" w:color="auto"/>
                      </w:divBdr>
                    </w:div>
                    <w:div w:id="221020143">
                      <w:blockQuote w:val="1"/>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358578389">
          <w:marLeft w:val="0"/>
          <w:marRight w:val="0"/>
          <w:marTop w:val="300"/>
          <w:marBottom w:val="0"/>
          <w:divBdr>
            <w:top w:val="none" w:sz="0" w:space="0" w:color="auto"/>
            <w:left w:val="none" w:sz="0" w:space="0" w:color="auto"/>
            <w:bottom w:val="none" w:sz="0" w:space="0" w:color="auto"/>
            <w:right w:val="none" w:sz="0" w:space="0" w:color="auto"/>
          </w:divBdr>
          <w:divsChild>
            <w:div w:id="235360080">
              <w:marLeft w:val="0"/>
              <w:marRight w:val="0"/>
              <w:marTop w:val="0"/>
              <w:marBottom w:val="0"/>
              <w:divBdr>
                <w:top w:val="none" w:sz="0" w:space="0" w:color="auto"/>
                <w:left w:val="none" w:sz="0" w:space="0" w:color="auto"/>
                <w:bottom w:val="none" w:sz="0" w:space="0" w:color="auto"/>
                <w:right w:val="none" w:sz="0" w:space="0" w:color="auto"/>
              </w:divBdr>
              <w:divsChild>
                <w:div w:id="1341466800">
                  <w:marLeft w:val="0"/>
                  <w:marRight w:val="0"/>
                  <w:marTop w:val="0"/>
                  <w:marBottom w:val="0"/>
                  <w:divBdr>
                    <w:top w:val="none" w:sz="0" w:space="0" w:color="auto"/>
                    <w:left w:val="none" w:sz="0" w:space="0" w:color="auto"/>
                    <w:bottom w:val="none" w:sz="0" w:space="0" w:color="auto"/>
                    <w:right w:val="none" w:sz="0" w:space="0" w:color="auto"/>
                  </w:divBdr>
                  <w:divsChild>
                    <w:div w:id="8684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3-issue-11-november-1953"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marcus-cunliff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3817</Words>
  <Characters>21763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Imogen St George</cp:lastModifiedBy>
  <cp:revision>2</cp:revision>
  <dcterms:created xsi:type="dcterms:W3CDTF">2020-08-26T10:56:00Z</dcterms:created>
  <dcterms:modified xsi:type="dcterms:W3CDTF">2020-08-26T10:56:00Z</dcterms:modified>
</cp:coreProperties>
</file>