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CC99" w14:textId="77777777" w:rsidR="00F054EC" w:rsidRDefault="00F054EC" w:rsidP="004B18AF">
      <w:pPr>
        <w:rPr>
          <w:sz w:val="96"/>
        </w:rPr>
      </w:pPr>
    </w:p>
    <w:p w14:paraId="38C4AE5F" w14:textId="77777777" w:rsidR="00F054EC" w:rsidRDefault="00F054EC" w:rsidP="001C02A3">
      <w:pPr>
        <w:jc w:val="center"/>
        <w:rPr>
          <w:sz w:val="96"/>
        </w:rPr>
      </w:pPr>
    </w:p>
    <w:p w14:paraId="6C625377" w14:textId="77777777" w:rsidR="00F054EC" w:rsidRDefault="00F054EC" w:rsidP="001C02A3">
      <w:pPr>
        <w:jc w:val="center"/>
        <w:rPr>
          <w:sz w:val="96"/>
        </w:rPr>
      </w:pPr>
    </w:p>
    <w:p w14:paraId="1328FE16" w14:textId="77777777" w:rsidR="00F054EC" w:rsidRDefault="00F054EC" w:rsidP="001C02A3">
      <w:pPr>
        <w:jc w:val="center"/>
        <w:rPr>
          <w:sz w:val="96"/>
        </w:rPr>
      </w:pPr>
    </w:p>
    <w:p w14:paraId="61981543" w14:textId="11138D07" w:rsidR="00E54D6A" w:rsidRDefault="001C02A3" w:rsidP="001C02A3">
      <w:pPr>
        <w:jc w:val="center"/>
        <w:rPr>
          <w:sz w:val="96"/>
        </w:rPr>
      </w:pPr>
      <w:r w:rsidRPr="001B2507">
        <w:rPr>
          <w:sz w:val="96"/>
        </w:rPr>
        <w:t>Monetary Policy</w:t>
      </w:r>
    </w:p>
    <w:p w14:paraId="1588C653" w14:textId="77777777" w:rsidR="00B141DE" w:rsidRDefault="00B141DE" w:rsidP="001C02A3">
      <w:pPr>
        <w:jc w:val="center"/>
        <w:rPr>
          <w:sz w:val="96"/>
        </w:rPr>
      </w:pPr>
    </w:p>
    <w:p w14:paraId="3B2D0BDC" w14:textId="77777777" w:rsidR="00B141DE" w:rsidRPr="001B2507" w:rsidRDefault="00B141DE" w:rsidP="001C02A3">
      <w:pPr>
        <w:jc w:val="center"/>
        <w:rPr>
          <w:sz w:val="96"/>
        </w:rPr>
      </w:pPr>
    </w:p>
    <w:p w14:paraId="08C83922" w14:textId="26A83D3A" w:rsidR="001C02A3" w:rsidRDefault="001C02A3" w:rsidP="001C02A3">
      <w:pPr>
        <w:rPr>
          <w:rFonts w:ascii="Cambria" w:hAnsi="Cambria"/>
          <w:sz w:val="32"/>
        </w:rPr>
      </w:pPr>
    </w:p>
    <w:p w14:paraId="04449510" w14:textId="1F41AC7E" w:rsidR="001C02A3" w:rsidRDefault="001C02A3" w:rsidP="001C02A3">
      <w:pPr>
        <w:rPr>
          <w:rFonts w:ascii="Cambria" w:hAnsi="Cambria"/>
          <w:sz w:val="32"/>
        </w:rPr>
      </w:pPr>
    </w:p>
    <w:p w14:paraId="561733C5" w14:textId="3583301F" w:rsidR="001C02A3" w:rsidRDefault="001C02A3" w:rsidP="001C02A3">
      <w:pPr>
        <w:rPr>
          <w:rFonts w:ascii="Cambria" w:hAnsi="Cambria"/>
          <w:sz w:val="32"/>
        </w:rPr>
      </w:pPr>
    </w:p>
    <w:p w14:paraId="5329E5CE" w14:textId="04D9E0A5" w:rsidR="008662B4" w:rsidRDefault="008662B4" w:rsidP="001C02A3">
      <w:pPr>
        <w:rPr>
          <w:rFonts w:ascii="Cambria" w:hAnsi="Cambria"/>
          <w:sz w:val="32"/>
        </w:rPr>
      </w:pPr>
    </w:p>
    <w:p w14:paraId="30C3B461" w14:textId="77777777" w:rsidR="001C02A3" w:rsidRDefault="001C02A3" w:rsidP="008662B4">
      <w:pPr>
        <w:rPr>
          <w:rFonts w:ascii="Cambria" w:hAnsi="Cambria"/>
          <w:sz w:val="32"/>
        </w:rPr>
      </w:pPr>
    </w:p>
    <w:p w14:paraId="162AB9DD" w14:textId="77777777" w:rsidR="008662B4" w:rsidRDefault="008662B4" w:rsidP="008662B4">
      <w:pPr>
        <w:rPr>
          <w:rFonts w:ascii="Cambria" w:hAnsi="Cambria"/>
          <w:sz w:val="32"/>
        </w:rPr>
      </w:pPr>
    </w:p>
    <w:p w14:paraId="6026132F" w14:textId="77777777" w:rsidR="002C332C" w:rsidRDefault="002C332C" w:rsidP="008662B4">
      <w:pPr>
        <w:rPr>
          <w:sz w:val="32"/>
        </w:rPr>
      </w:pPr>
    </w:p>
    <w:p w14:paraId="603D07B5" w14:textId="77777777" w:rsidR="0028100B" w:rsidRDefault="0028100B" w:rsidP="0028100B"/>
    <w:p w14:paraId="361603CF" w14:textId="77777777" w:rsidR="00915A46" w:rsidRDefault="00915A46" w:rsidP="00AA5A3B">
      <w:pPr>
        <w:rPr>
          <w:rFonts w:cs="Arial"/>
          <w:b/>
          <w:sz w:val="24"/>
          <w:u w:val="single"/>
        </w:rPr>
      </w:pPr>
    </w:p>
    <w:p w14:paraId="27C804BC" w14:textId="06FFA4BF" w:rsidR="00AA5A3B" w:rsidRPr="00D20D6E" w:rsidRDefault="00AA5A3B" w:rsidP="00AA5A3B">
      <w:pPr>
        <w:rPr>
          <w:rFonts w:cs="Arial"/>
          <w:b/>
          <w:sz w:val="24"/>
          <w:u w:val="single"/>
        </w:rPr>
      </w:pPr>
      <w:r w:rsidRPr="002C332C">
        <w:rPr>
          <w:rFonts w:cs="Arial"/>
          <w:b/>
          <w:sz w:val="24"/>
          <w:u w:val="single"/>
        </w:rPr>
        <w:lastRenderedPageBreak/>
        <w:t>Starter Quiz – Write your answers in the space below.</w:t>
      </w:r>
      <w:r w:rsidRPr="00D20D6E">
        <w:rPr>
          <w:rFonts w:cs="Arial"/>
          <w:b/>
          <w:sz w:val="24"/>
          <w:u w:val="single"/>
        </w:rPr>
        <w:t xml:space="preserve"> </w:t>
      </w:r>
    </w:p>
    <w:p w14:paraId="3F6A6395" w14:textId="77777777" w:rsidR="00AA5A3B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The primary impact of Monetary Policy is on the demand side of the economy – T/F?</w:t>
      </w:r>
    </w:p>
    <w:p w14:paraId="6F7B2950" w14:textId="77777777" w:rsidR="00AA5A3B" w:rsidRPr="001A6B5E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Monetary Policy only affects the demand side of the economy – T/F?</w:t>
      </w:r>
    </w:p>
    <w:p w14:paraId="62ECC843" w14:textId="77777777" w:rsidR="00AA5A3B" w:rsidRPr="001D1E5D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Who is the current Governor of the Bank of England?</w:t>
      </w:r>
    </w:p>
    <w:p w14:paraId="30CBA941" w14:textId="77777777" w:rsidR="00AA5A3B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What is the current Bank of England bank</w:t>
      </w:r>
      <w:r w:rsidRPr="001D1E5D">
        <w:rPr>
          <w:rFonts w:cs="Arial"/>
        </w:rPr>
        <w:t xml:space="preserve"> rate</w:t>
      </w:r>
      <w:r>
        <w:rPr>
          <w:rFonts w:cs="Arial"/>
        </w:rPr>
        <w:t xml:space="preserve"> a.k.a. base rate</w:t>
      </w:r>
      <w:r w:rsidRPr="001D1E5D">
        <w:rPr>
          <w:rFonts w:cs="Arial"/>
        </w:rPr>
        <w:t>?</w:t>
      </w:r>
    </w:p>
    <w:p w14:paraId="1028E035" w14:textId="77777777" w:rsidR="00AA5A3B" w:rsidRPr="001D1E5D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1D1E5D">
        <w:rPr>
          <w:rFonts w:cs="Arial"/>
        </w:rPr>
        <w:t>Which organisation sets interest rates for Portugal and France?</w:t>
      </w:r>
    </w:p>
    <w:p w14:paraId="0B2E1092" w14:textId="77777777" w:rsidR="00AA5A3B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1D1E5D">
        <w:rPr>
          <w:rFonts w:cs="Arial"/>
        </w:rPr>
        <w:t>Which organisation sets interest rates for Germany and Spain?</w:t>
      </w:r>
    </w:p>
    <w:p w14:paraId="013E772D" w14:textId="77777777" w:rsidR="00AA5A3B" w:rsidRPr="00AD088B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Identify the 3 strands of Monetary P</w:t>
      </w:r>
      <w:r w:rsidRPr="001D1E5D">
        <w:rPr>
          <w:rFonts w:cs="Arial"/>
        </w:rPr>
        <w:t>olicy</w:t>
      </w:r>
      <w:r>
        <w:rPr>
          <w:rFonts w:cs="Arial"/>
        </w:rPr>
        <w:t>.</w:t>
      </w:r>
    </w:p>
    <w:p w14:paraId="546EAD6C" w14:textId="77777777" w:rsidR="00AA5A3B" w:rsidRPr="001D1E5D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How much Quantitative E</w:t>
      </w:r>
      <w:r w:rsidRPr="001D1E5D">
        <w:rPr>
          <w:rFonts w:cs="Arial"/>
        </w:rPr>
        <w:t>asing</w:t>
      </w:r>
      <w:r>
        <w:rPr>
          <w:rFonts w:cs="Arial"/>
        </w:rPr>
        <w:t xml:space="preserve"> has been pumped into the UK economy so far</w:t>
      </w:r>
      <w:r w:rsidRPr="001D1E5D">
        <w:rPr>
          <w:rFonts w:cs="Arial"/>
        </w:rPr>
        <w:t>?</w:t>
      </w:r>
    </w:p>
    <w:p w14:paraId="34FFEB4B" w14:textId="77777777" w:rsidR="00AA5A3B" w:rsidRPr="001D1E5D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1D1E5D">
        <w:rPr>
          <w:rFonts w:cs="Arial"/>
        </w:rPr>
        <w:t xml:space="preserve">What is the current rate </w:t>
      </w:r>
      <w:r>
        <w:rPr>
          <w:rFonts w:cs="Arial"/>
        </w:rPr>
        <w:t xml:space="preserve">of inflation as measured by </w:t>
      </w:r>
      <w:r w:rsidRPr="001D1E5D">
        <w:rPr>
          <w:rFonts w:cs="Arial"/>
        </w:rPr>
        <w:t>CPI?</w:t>
      </w:r>
    </w:p>
    <w:p w14:paraId="58F26021" w14:textId="77777777" w:rsidR="00AA5A3B" w:rsidRPr="001D1E5D" w:rsidRDefault="00AA5A3B" w:rsidP="00AA5A3B">
      <w:pPr>
        <w:numPr>
          <w:ilvl w:val="0"/>
          <w:numId w:val="4"/>
        </w:numPr>
        <w:spacing w:after="200" w:line="276" w:lineRule="auto"/>
        <w:contextualSpacing/>
        <w:rPr>
          <w:rFonts w:cs="Arial"/>
        </w:rPr>
      </w:pPr>
      <w:r w:rsidRPr="001D1E5D">
        <w:rPr>
          <w:rFonts w:cs="Arial"/>
        </w:rPr>
        <w:t>What name is given to the central bank in the USA?</w:t>
      </w:r>
    </w:p>
    <w:p w14:paraId="655EC18E" w14:textId="77777777" w:rsidR="00AA5A3B" w:rsidRPr="001D1E5D" w:rsidRDefault="00AA5A3B" w:rsidP="00AA5A3B">
      <w:pPr>
        <w:ind w:left="360"/>
        <w:contextualSpacing/>
        <w:rPr>
          <w:rFonts w:cs="Arial"/>
        </w:rPr>
      </w:pPr>
      <w:r w:rsidRPr="002B636B">
        <w:rPr>
          <w:rFonts w:cs="Arial"/>
          <w:b/>
        </w:rPr>
        <w:t>Ext</w:t>
      </w:r>
      <w:r>
        <w:rPr>
          <w:rFonts w:cs="Arial"/>
        </w:rPr>
        <w:t xml:space="preserve">: </w:t>
      </w:r>
      <w:r w:rsidRPr="002B636B">
        <w:rPr>
          <w:rFonts w:cs="Arial"/>
          <w:b/>
        </w:rPr>
        <w:t>i)</w:t>
      </w:r>
      <w:r>
        <w:rPr>
          <w:rFonts w:cs="Arial"/>
        </w:rPr>
        <w:t xml:space="preserve"> What was the ‘Forward Guidance’ set by the Bank of England in 2013? </w:t>
      </w:r>
      <w:r w:rsidRPr="002B636B">
        <w:rPr>
          <w:rFonts w:cs="Arial"/>
          <w:b/>
        </w:rPr>
        <w:t>ii)</w:t>
      </w:r>
      <w:r>
        <w:rPr>
          <w:rFonts w:cs="Arial"/>
        </w:rPr>
        <w:t xml:space="preserve"> Explain the Macroeconomic benefits of having ‘Forward Guidance’ in place.   </w:t>
      </w:r>
    </w:p>
    <w:p w14:paraId="7F34502E" w14:textId="77777777" w:rsidR="00AA5A3B" w:rsidRDefault="00AA5A3B" w:rsidP="0028100B">
      <w:pPr>
        <w:rPr>
          <w:b/>
          <w:sz w:val="24"/>
          <w:u w:val="single"/>
        </w:rPr>
      </w:pPr>
    </w:p>
    <w:p w14:paraId="612CD6A8" w14:textId="56846266" w:rsidR="00AA5A3B" w:rsidRDefault="00AA5A3B" w:rsidP="0028100B">
      <w:pPr>
        <w:rPr>
          <w:b/>
          <w:sz w:val="24"/>
          <w:u w:val="single"/>
        </w:rPr>
      </w:pPr>
    </w:p>
    <w:p w14:paraId="6D64DF84" w14:textId="1437F689" w:rsidR="004B6C36" w:rsidRDefault="004B6C36" w:rsidP="0028100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Monetary Policy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4"/>
        <w:gridCol w:w="8370"/>
      </w:tblGrid>
      <w:tr w:rsidR="002D2EB7" w:rsidRPr="00561B51" w14:paraId="3D5B9E73" w14:textId="77777777" w:rsidTr="002D2EB7">
        <w:trPr>
          <w:trHeight w:val="8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1AE" w14:textId="453702F2" w:rsidR="002D2EB7" w:rsidRPr="00561B51" w:rsidRDefault="00AC1019" w:rsidP="002D2EB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a) </w:t>
            </w:r>
            <w:r w:rsidR="002D2EB7">
              <w:rPr>
                <w:rFonts w:cstheme="minorHAnsi"/>
                <w:b/>
                <w:sz w:val="24"/>
              </w:rPr>
              <w:t>Interest Rates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3D8D" w14:textId="77777777" w:rsidR="00493300" w:rsidRDefault="00493300" w:rsidP="00493300">
            <w:pPr>
              <w:jc w:val="center"/>
              <w:rPr>
                <w:rFonts w:cstheme="minorHAnsi"/>
                <w:sz w:val="24"/>
              </w:rPr>
            </w:pPr>
          </w:p>
          <w:p w14:paraId="7C755C1C" w14:textId="2FBFD805" w:rsidR="001C36E4" w:rsidRPr="00561B51" w:rsidRDefault="001C36E4" w:rsidP="0049330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2D2EB7" w:rsidRPr="00561B51" w14:paraId="4128AC59" w14:textId="77777777" w:rsidTr="002D2EB7">
        <w:trPr>
          <w:trHeight w:val="8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244" w14:textId="6A3472D0" w:rsidR="002D2EB7" w:rsidRDefault="00AC1019" w:rsidP="00A7304B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b) </w:t>
            </w:r>
            <w:r w:rsidR="002D2EB7">
              <w:rPr>
                <w:rFonts w:cstheme="minorHAnsi"/>
                <w:b/>
                <w:sz w:val="24"/>
              </w:rPr>
              <w:t>Money Supply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141B" w14:textId="77777777" w:rsidR="001059FA" w:rsidRDefault="001059FA" w:rsidP="001059FA">
            <w:pPr>
              <w:jc w:val="center"/>
              <w:rPr>
                <w:rFonts w:cstheme="minorHAnsi"/>
                <w:sz w:val="24"/>
              </w:rPr>
            </w:pPr>
          </w:p>
          <w:p w14:paraId="469E4778" w14:textId="6DCF000B" w:rsidR="001C36E4" w:rsidRDefault="001C36E4" w:rsidP="001059F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2D2EB7" w:rsidRPr="00561B51" w14:paraId="37BF8DE4" w14:textId="77777777" w:rsidTr="002D2EB7">
        <w:trPr>
          <w:trHeight w:val="80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602" w14:textId="792590AB" w:rsidR="002D2EB7" w:rsidRDefault="00AC1019" w:rsidP="00A7304B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c) </w:t>
            </w:r>
            <w:r w:rsidR="002D2EB7">
              <w:rPr>
                <w:rFonts w:cstheme="minorHAnsi"/>
                <w:b/>
                <w:sz w:val="24"/>
              </w:rPr>
              <w:t>Forward Guidance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0708" w14:textId="77777777" w:rsidR="002D2EB7" w:rsidRDefault="002D2EB7" w:rsidP="00A7304B">
            <w:pPr>
              <w:jc w:val="center"/>
              <w:rPr>
                <w:rFonts w:cstheme="minorHAnsi"/>
                <w:sz w:val="24"/>
              </w:rPr>
            </w:pPr>
          </w:p>
          <w:p w14:paraId="7651B5FC" w14:textId="3941AA18" w:rsidR="001C36E4" w:rsidRDefault="001C36E4" w:rsidP="00A7304B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37B0C9BC" w14:textId="54EA63E1" w:rsidR="004B6C36" w:rsidRDefault="004B6C36" w:rsidP="0028100B">
      <w:pPr>
        <w:rPr>
          <w:b/>
          <w:sz w:val="24"/>
          <w:u w:val="single"/>
        </w:rPr>
      </w:pPr>
    </w:p>
    <w:p w14:paraId="4AD7A386" w14:textId="7D79157C" w:rsidR="004B6C36" w:rsidRPr="001C36E4" w:rsidRDefault="004B6C36" w:rsidP="0028100B">
      <w:pPr>
        <w:rPr>
          <w:u w:val="single"/>
          <w:lang w:val="en"/>
        </w:rPr>
      </w:pPr>
      <w:r w:rsidRPr="001C36E4">
        <w:rPr>
          <w:b/>
          <w:sz w:val="24"/>
          <w:u w:val="single"/>
        </w:rPr>
        <w:t xml:space="preserve">Activity 1: </w:t>
      </w:r>
      <w:r w:rsidR="00D61A9A" w:rsidRPr="001C36E4">
        <w:rPr>
          <w:u w:val="single"/>
          <w:lang w:val="en"/>
        </w:rPr>
        <w:t>Explain (with a diagram)</w:t>
      </w:r>
      <w:r w:rsidRPr="001C36E4">
        <w:rPr>
          <w:u w:val="single"/>
          <w:lang w:val="en"/>
        </w:rPr>
        <w:t xml:space="preserve"> how Monetary Policy can be used to achieve each Macroeconomic Objective</w:t>
      </w:r>
      <w:r w:rsidR="00D61A9A" w:rsidRPr="001C36E4">
        <w:rPr>
          <w:u w:val="single"/>
          <w:lang w:val="en"/>
        </w:rPr>
        <w:t>.</w:t>
      </w:r>
    </w:p>
    <w:p w14:paraId="34BA27A6" w14:textId="63C8F93F" w:rsidR="004B6C36" w:rsidRPr="001C36E4" w:rsidRDefault="004B6C36" w:rsidP="004B6C36">
      <w:pPr>
        <w:pStyle w:val="ListParagraph"/>
        <w:numPr>
          <w:ilvl w:val="0"/>
          <w:numId w:val="5"/>
        </w:numPr>
        <w:rPr>
          <w:sz w:val="24"/>
          <w:u w:val="single"/>
        </w:rPr>
      </w:pPr>
      <w:r w:rsidRPr="001C36E4">
        <w:rPr>
          <w:sz w:val="24"/>
          <w:u w:val="single"/>
        </w:rPr>
        <w:t>High Economic Growth</w:t>
      </w:r>
    </w:p>
    <w:p w14:paraId="4DA920CC" w14:textId="35408D9F" w:rsidR="004B6C36" w:rsidRDefault="004B6C36" w:rsidP="0028100B">
      <w:pPr>
        <w:rPr>
          <w:b/>
          <w:sz w:val="24"/>
          <w:u w:val="single"/>
        </w:rPr>
      </w:pPr>
      <w:r w:rsidRPr="00375E8F">
        <w:rPr>
          <w:noProof/>
          <w:lang w:eastAsia="en-GB"/>
        </w:rPr>
        <w:drawing>
          <wp:inline distT="0" distB="0" distL="0" distR="0" wp14:anchorId="243D2431" wp14:editId="0F4A6CE7">
            <wp:extent cx="6640195" cy="2503805"/>
            <wp:effectExtent l="0" t="0" r="0" b="1079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B21" w14:textId="77777777" w:rsidR="000C5BBE" w:rsidRDefault="000C5BBE" w:rsidP="000C5BBE">
      <w:pPr>
        <w:pStyle w:val="ListParagraph"/>
        <w:rPr>
          <w:sz w:val="24"/>
        </w:rPr>
      </w:pPr>
    </w:p>
    <w:p w14:paraId="059CF3DF" w14:textId="77777777" w:rsidR="00915A46" w:rsidRDefault="00915A46" w:rsidP="000C5BBE">
      <w:pPr>
        <w:pStyle w:val="ListParagraph"/>
        <w:rPr>
          <w:sz w:val="24"/>
        </w:rPr>
      </w:pPr>
    </w:p>
    <w:p w14:paraId="7144530D" w14:textId="77777777" w:rsidR="00915A46" w:rsidRDefault="00915A46" w:rsidP="000C5BBE">
      <w:pPr>
        <w:pStyle w:val="ListParagraph"/>
        <w:rPr>
          <w:sz w:val="24"/>
        </w:rPr>
      </w:pPr>
    </w:p>
    <w:p w14:paraId="358BC314" w14:textId="77777777" w:rsidR="00F054EC" w:rsidRDefault="00F054EC" w:rsidP="00915A46">
      <w:pPr>
        <w:pStyle w:val="ListParagraph"/>
        <w:rPr>
          <w:sz w:val="24"/>
          <w:u w:val="single"/>
        </w:rPr>
      </w:pPr>
    </w:p>
    <w:p w14:paraId="714489BC" w14:textId="62052A1A" w:rsidR="004B6C36" w:rsidRPr="001C36E4" w:rsidRDefault="004B6C36" w:rsidP="004B6C36">
      <w:pPr>
        <w:pStyle w:val="ListParagraph"/>
        <w:numPr>
          <w:ilvl w:val="0"/>
          <w:numId w:val="5"/>
        </w:numPr>
        <w:rPr>
          <w:sz w:val="24"/>
          <w:u w:val="single"/>
        </w:rPr>
      </w:pPr>
      <w:r w:rsidRPr="001C36E4">
        <w:rPr>
          <w:sz w:val="24"/>
          <w:u w:val="single"/>
        </w:rPr>
        <w:t>Low and Stable Inflation</w:t>
      </w:r>
    </w:p>
    <w:p w14:paraId="3B19D44D" w14:textId="6EC35A29" w:rsidR="004B6C36" w:rsidRPr="004B6C36" w:rsidRDefault="004B6C36" w:rsidP="004B6C36">
      <w:pPr>
        <w:rPr>
          <w:sz w:val="24"/>
        </w:rPr>
      </w:pPr>
      <w:r w:rsidRPr="00375E8F">
        <w:rPr>
          <w:noProof/>
          <w:lang w:eastAsia="en-GB"/>
        </w:rPr>
        <w:drawing>
          <wp:inline distT="0" distB="0" distL="0" distR="0" wp14:anchorId="5766B90D" wp14:editId="1AD5FFC4">
            <wp:extent cx="6640195" cy="2503805"/>
            <wp:effectExtent l="0" t="0" r="0" b="107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988E" w14:textId="77777777" w:rsidR="000C5BBE" w:rsidRPr="000C5BBE" w:rsidRDefault="000C5BBE" w:rsidP="000C5BBE">
      <w:pPr>
        <w:rPr>
          <w:sz w:val="24"/>
        </w:rPr>
      </w:pPr>
    </w:p>
    <w:p w14:paraId="5B243083" w14:textId="54C63314" w:rsidR="004B6C36" w:rsidRPr="001C36E4" w:rsidRDefault="004B6C36" w:rsidP="004B6C36">
      <w:pPr>
        <w:pStyle w:val="ListParagraph"/>
        <w:numPr>
          <w:ilvl w:val="0"/>
          <w:numId w:val="5"/>
        </w:numPr>
        <w:rPr>
          <w:sz w:val="24"/>
          <w:u w:val="single"/>
        </w:rPr>
      </w:pPr>
      <w:r w:rsidRPr="001C36E4">
        <w:rPr>
          <w:sz w:val="24"/>
          <w:u w:val="single"/>
        </w:rPr>
        <w:t>Low Unemployment</w:t>
      </w:r>
    </w:p>
    <w:p w14:paraId="1EC1C617" w14:textId="668747CE" w:rsidR="004B6C36" w:rsidRPr="004B6C36" w:rsidRDefault="004B6C36" w:rsidP="004B6C36">
      <w:pPr>
        <w:rPr>
          <w:sz w:val="24"/>
        </w:rPr>
      </w:pPr>
      <w:r w:rsidRPr="00375E8F">
        <w:rPr>
          <w:noProof/>
          <w:lang w:eastAsia="en-GB"/>
        </w:rPr>
        <w:drawing>
          <wp:inline distT="0" distB="0" distL="0" distR="0" wp14:anchorId="6EDA889E" wp14:editId="50B80CFC">
            <wp:extent cx="6640195" cy="2503805"/>
            <wp:effectExtent l="0" t="0" r="0" b="1079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656E" w14:textId="77777777" w:rsidR="000C5BBE" w:rsidRDefault="000C5BBE" w:rsidP="000C5BBE">
      <w:pPr>
        <w:pStyle w:val="ListParagraph"/>
        <w:rPr>
          <w:sz w:val="24"/>
        </w:rPr>
      </w:pPr>
    </w:p>
    <w:p w14:paraId="2F867869" w14:textId="52A2656C" w:rsidR="004B6C36" w:rsidRPr="001C36E4" w:rsidRDefault="004B6C36" w:rsidP="004B6C36">
      <w:pPr>
        <w:pStyle w:val="ListParagraph"/>
        <w:numPr>
          <w:ilvl w:val="0"/>
          <w:numId w:val="5"/>
        </w:numPr>
        <w:rPr>
          <w:sz w:val="24"/>
          <w:u w:val="single"/>
        </w:rPr>
      </w:pPr>
      <w:r w:rsidRPr="001C36E4">
        <w:rPr>
          <w:sz w:val="24"/>
          <w:u w:val="single"/>
        </w:rPr>
        <w:t>Balanced Balance of Payments</w:t>
      </w:r>
    </w:p>
    <w:p w14:paraId="3FD6F57D" w14:textId="06A9CAE3" w:rsidR="004B6C36" w:rsidRPr="004B6C36" w:rsidRDefault="004B6C36" w:rsidP="004B6C36">
      <w:pPr>
        <w:rPr>
          <w:b/>
          <w:sz w:val="24"/>
        </w:rPr>
      </w:pPr>
      <w:r w:rsidRPr="00375E8F">
        <w:rPr>
          <w:noProof/>
          <w:lang w:eastAsia="en-GB"/>
        </w:rPr>
        <w:drawing>
          <wp:inline distT="0" distB="0" distL="0" distR="0" wp14:anchorId="3AD90F87" wp14:editId="34357633">
            <wp:extent cx="6640195" cy="2503805"/>
            <wp:effectExtent l="0" t="0" r="0" b="1079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4D9D" w14:textId="77777777" w:rsidR="004B6C36" w:rsidRDefault="004B6C36" w:rsidP="0028100B">
      <w:pPr>
        <w:rPr>
          <w:b/>
          <w:sz w:val="24"/>
          <w:u w:val="single"/>
        </w:rPr>
      </w:pPr>
    </w:p>
    <w:p w14:paraId="121B4125" w14:textId="1E1CF0D2" w:rsidR="00C40F0C" w:rsidRPr="00C40F0C" w:rsidRDefault="00C40F0C" w:rsidP="0028100B">
      <w:pPr>
        <w:rPr>
          <w:sz w:val="24"/>
          <w:u w:val="single"/>
        </w:rPr>
      </w:pPr>
      <w:r w:rsidRPr="001C36E4">
        <w:rPr>
          <w:b/>
          <w:sz w:val="24"/>
          <w:u w:val="single"/>
        </w:rPr>
        <w:t xml:space="preserve">Ext: </w:t>
      </w:r>
      <w:r w:rsidRPr="001C36E4">
        <w:rPr>
          <w:sz w:val="24"/>
          <w:u w:val="single"/>
        </w:rPr>
        <w:t xml:space="preserve">Pick one </w:t>
      </w:r>
      <w:r w:rsidR="00D61A9A" w:rsidRPr="001C36E4">
        <w:rPr>
          <w:sz w:val="24"/>
          <w:u w:val="single"/>
        </w:rPr>
        <w:t xml:space="preserve">of Macroeconomic objectives above and write 2 evaluative points </w:t>
      </w:r>
      <w:r w:rsidR="008B1350" w:rsidRPr="001C36E4">
        <w:rPr>
          <w:sz w:val="24"/>
          <w:u w:val="single"/>
        </w:rPr>
        <w:t xml:space="preserve">in the space </w:t>
      </w:r>
      <w:r w:rsidR="00D61A9A" w:rsidRPr="001C36E4">
        <w:rPr>
          <w:sz w:val="24"/>
          <w:u w:val="single"/>
        </w:rPr>
        <w:t>below.</w:t>
      </w:r>
    </w:p>
    <w:p w14:paraId="210394DD" w14:textId="0738ACEA" w:rsidR="002D2EB7" w:rsidRDefault="002D2EB7" w:rsidP="0028100B">
      <w:pPr>
        <w:rPr>
          <w:noProof/>
          <w:lang w:eastAsia="en-GB"/>
        </w:rPr>
      </w:pPr>
    </w:p>
    <w:p w14:paraId="244E3219" w14:textId="77777777" w:rsidR="001C36E4" w:rsidRDefault="001C36E4" w:rsidP="0028100B">
      <w:pPr>
        <w:rPr>
          <w:noProof/>
          <w:lang w:eastAsia="en-GB"/>
        </w:rPr>
      </w:pPr>
    </w:p>
    <w:p w14:paraId="2B0D3718" w14:textId="77777777" w:rsidR="001C36E4" w:rsidRDefault="001C36E4" w:rsidP="0028100B">
      <w:pPr>
        <w:rPr>
          <w:noProof/>
          <w:lang w:eastAsia="en-GB"/>
        </w:rPr>
      </w:pPr>
    </w:p>
    <w:p w14:paraId="35075116" w14:textId="77777777" w:rsidR="001C36E4" w:rsidRDefault="001C36E4" w:rsidP="0028100B">
      <w:pPr>
        <w:rPr>
          <w:noProof/>
          <w:lang w:eastAsia="en-GB"/>
        </w:rPr>
      </w:pPr>
    </w:p>
    <w:p w14:paraId="74BE89C3" w14:textId="77777777" w:rsidR="001C36E4" w:rsidRDefault="001C36E4" w:rsidP="0028100B">
      <w:pPr>
        <w:rPr>
          <w:noProof/>
          <w:lang w:eastAsia="en-GB"/>
        </w:rPr>
      </w:pPr>
    </w:p>
    <w:p w14:paraId="4CB7F6B3" w14:textId="77777777" w:rsidR="001C36E4" w:rsidRDefault="001C36E4" w:rsidP="0028100B">
      <w:pPr>
        <w:rPr>
          <w:noProof/>
          <w:lang w:eastAsia="en-GB"/>
        </w:rPr>
      </w:pPr>
    </w:p>
    <w:p w14:paraId="48800A6B" w14:textId="77777777" w:rsidR="001C36E4" w:rsidRDefault="001C36E4" w:rsidP="0028100B">
      <w:pPr>
        <w:rPr>
          <w:b/>
          <w:sz w:val="24"/>
          <w:u w:val="single"/>
        </w:rPr>
      </w:pPr>
    </w:p>
    <w:p w14:paraId="076BD5B8" w14:textId="1033C2C7" w:rsidR="0032720C" w:rsidRPr="003263EA" w:rsidRDefault="00553784" w:rsidP="002E128C">
      <w:pPr>
        <w:spacing w:after="40"/>
        <w:rPr>
          <w:b/>
          <w:sz w:val="24"/>
          <w:u w:val="single"/>
        </w:rPr>
      </w:pPr>
      <w:r w:rsidRPr="003263EA">
        <w:rPr>
          <w:b/>
          <w:sz w:val="24"/>
          <w:u w:val="single"/>
        </w:rPr>
        <w:t>Functions of a Central Bank</w:t>
      </w:r>
    </w:p>
    <w:p w14:paraId="7311CF75" w14:textId="774E4733" w:rsidR="003263EA" w:rsidRPr="00F3531D" w:rsidRDefault="003263EA" w:rsidP="002E128C">
      <w:pPr>
        <w:spacing w:after="40"/>
        <w:rPr>
          <w:u w:val="single"/>
        </w:rPr>
      </w:pPr>
      <w:r w:rsidRPr="001C36E4">
        <w:rPr>
          <w:b/>
          <w:u w:val="single"/>
        </w:rPr>
        <w:t xml:space="preserve">Activity </w:t>
      </w:r>
      <w:r w:rsidR="00901B20" w:rsidRPr="001C36E4">
        <w:rPr>
          <w:b/>
          <w:u w:val="single"/>
        </w:rPr>
        <w:t>2</w:t>
      </w:r>
      <w:r w:rsidRPr="001C36E4">
        <w:rPr>
          <w:u w:val="single"/>
        </w:rPr>
        <w:t>: Produce a mind-map to explain the functions of a Central Bank</w:t>
      </w:r>
    </w:p>
    <w:p w14:paraId="419FEB44" w14:textId="44C710EF" w:rsidR="0028100B" w:rsidRPr="0028100B" w:rsidRDefault="0028100B" w:rsidP="0028100B">
      <w:pPr>
        <w:rPr>
          <w:rFonts w:ascii="Cambria" w:hAnsi="Cambria"/>
          <w:sz w:val="32"/>
        </w:rPr>
      </w:pPr>
    </w:p>
    <w:p w14:paraId="4A61074A" w14:textId="01B8DAB9" w:rsidR="0028100B" w:rsidRPr="0028100B" w:rsidRDefault="0028100B" w:rsidP="0028100B">
      <w:pPr>
        <w:rPr>
          <w:rFonts w:ascii="Cambria" w:hAnsi="Cambria"/>
          <w:sz w:val="32"/>
        </w:rPr>
      </w:pPr>
    </w:p>
    <w:p w14:paraId="407B4966" w14:textId="00A5E4FC" w:rsidR="0028100B" w:rsidRPr="0028100B" w:rsidRDefault="0028100B" w:rsidP="0028100B">
      <w:pPr>
        <w:rPr>
          <w:rFonts w:ascii="Cambria" w:hAnsi="Cambria"/>
          <w:sz w:val="32"/>
        </w:rPr>
      </w:pPr>
    </w:p>
    <w:p w14:paraId="3D7295E2" w14:textId="6F23D5C6" w:rsidR="0028100B" w:rsidRPr="0028100B" w:rsidRDefault="0028100B" w:rsidP="0028100B">
      <w:pPr>
        <w:rPr>
          <w:rFonts w:ascii="Cambria" w:hAnsi="Cambria"/>
          <w:sz w:val="32"/>
        </w:rPr>
      </w:pPr>
    </w:p>
    <w:p w14:paraId="44FC9081" w14:textId="4CCCF455" w:rsidR="00F3531D" w:rsidRDefault="00F3531D" w:rsidP="0028100B">
      <w:pPr>
        <w:rPr>
          <w:rFonts w:ascii="Cambria" w:hAnsi="Cambria"/>
          <w:sz w:val="32"/>
        </w:rPr>
      </w:pPr>
    </w:p>
    <w:p w14:paraId="6A45FE80" w14:textId="578332B0" w:rsidR="0028100B" w:rsidRPr="0028100B" w:rsidRDefault="0028100B" w:rsidP="0028100B">
      <w:pPr>
        <w:rPr>
          <w:rFonts w:ascii="Cambria" w:hAnsi="Cambria"/>
          <w:sz w:val="32"/>
        </w:rPr>
      </w:pPr>
    </w:p>
    <w:p w14:paraId="584A1B8D" w14:textId="1C1A81C8" w:rsidR="0028100B" w:rsidRPr="0028100B" w:rsidRDefault="0028100B" w:rsidP="0028100B">
      <w:pPr>
        <w:rPr>
          <w:rFonts w:ascii="Cambria" w:hAnsi="Cambria"/>
          <w:sz w:val="32"/>
        </w:rPr>
      </w:pPr>
    </w:p>
    <w:p w14:paraId="2E715D5E" w14:textId="4FC794E1" w:rsidR="0028100B" w:rsidRPr="0028100B" w:rsidRDefault="0028100B" w:rsidP="0028100B">
      <w:pPr>
        <w:rPr>
          <w:rFonts w:ascii="Cambria" w:hAnsi="Cambria"/>
          <w:sz w:val="32"/>
        </w:rPr>
      </w:pPr>
    </w:p>
    <w:p w14:paraId="7A9747D4" w14:textId="3476A92C" w:rsidR="0028100B" w:rsidRPr="0028100B" w:rsidRDefault="0028100B" w:rsidP="0028100B">
      <w:pPr>
        <w:rPr>
          <w:rFonts w:ascii="Cambria" w:hAnsi="Cambria"/>
          <w:sz w:val="32"/>
        </w:rPr>
      </w:pPr>
    </w:p>
    <w:p w14:paraId="76CBBABF" w14:textId="77777777" w:rsidR="0028100B" w:rsidRPr="0028100B" w:rsidRDefault="0028100B" w:rsidP="0028100B">
      <w:pPr>
        <w:rPr>
          <w:rFonts w:ascii="Cambria" w:hAnsi="Cambria"/>
          <w:sz w:val="32"/>
        </w:rPr>
      </w:pPr>
    </w:p>
    <w:p w14:paraId="376E995D" w14:textId="41CE99C5" w:rsidR="00E612A1" w:rsidRPr="002C332C" w:rsidRDefault="00E612A1" w:rsidP="0028100B">
      <w:pPr>
        <w:rPr>
          <w:b/>
          <w:u w:val="single"/>
        </w:rPr>
      </w:pPr>
      <w:r w:rsidRPr="002C332C">
        <w:rPr>
          <w:b/>
          <w:u w:val="single"/>
        </w:rPr>
        <w:t>EXTENSION CHOICE!</w:t>
      </w:r>
    </w:p>
    <w:p w14:paraId="345E015C" w14:textId="13F31DD9" w:rsidR="0028100B" w:rsidRPr="003263EA" w:rsidRDefault="00E612A1" w:rsidP="0028100B">
      <w:r>
        <w:rPr>
          <w:b/>
        </w:rPr>
        <w:t>Option A</w:t>
      </w:r>
      <w:r w:rsidR="003263EA" w:rsidRPr="003263EA">
        <w:rPr>
          <w:b/>
        </w:rPr>
        <w:t>:</w:t>
      </w:r>
      <w:r w:rsidR="001C36E4">
        <w:t xml:space="preserve"> Why is the Bank of England’s</w:t>
      </w:r>
      <w:r>
        <w:t xml:space="preserve"> inflation target 2%</w:t>
      </w:r>
      <w:r w:rsidR="003263EA">
        <w:t>?</w:t>
      </w:r>
      <w:r>
        <w:t xml:space="preserve"> </w:t>
      </w:r>
      <w:r w:rsidRPr="00E612A1">
        <w:rPr>
          <w:b/>
        </w:rPr>
        <w:t>Option B</w:t>
      </w:r>
      <w:r w:rsidR="003756CA">
        <w:t>: Explain what</w:t>
      </w:r>
      <w:r>
        <w:t xml:space="preserve"> </w:t>
      </w:r>
      <w:r w:rsidR="003756CA">
        <w:t>you think is meant by a</w:t>
      </w:r>
      <w:r>
        <w:t xml:space="preserve"> ‘liquidity trap’</w:t>
      </w:r>
      <w:r w:rsidR="002F1FE1">
        <w:t>.</w:t>
      </w:r>
      <w:r>
        <w:t xml:space="preserve"> </w:t>
      </w:r>
    </w:p>
    <w:p w14:paraId="5BBFC92E" w14:textId="77777777" w:rsidR="008D188D" w:rsidRDefault="008D188D" w:rsidP="008D188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B6DC0" w14:textId="77777777" w:rsidR="002C332C" w:rsidRDefault="002C332C" w:rsidP="0019061E">
      <w:pPr>
        <w:spacing w:after="40" w:line="240" w:lineRule="auto"/>
        <w:rPr>
          <w:b/>
          <w:u w:val="single"/>
        </w:rPr>
      </w:pPr>
    </w:p>
    <w:p w14:paraId="07DE43E8" w14:textId="77777777" w:rsidR="002C332C" w:rsidRDefault="002C332C" w:rsidP="0019061E">
      <w:pPr>
        <w:spacing w:after="40" w:line="240" w:lineRule="auto"/>
        <w:rPr>
          <w:b/>
          <w:u w:val="single"/>
        </w:rPr>
      </w:pPr>
    </w:p>
    <w:p w14:paraId="74DFD6FF" w14:textId="77777777" w:rsidR="002C332C" w:rsidRDefault="002C332C" w:rsidP="0019061E">
      <w:pPr>
        <w:spacing w:after="40" w:line="240" w:lineRule="auto"/>
        <w:rPr>
          <w:b/>
          <w:u w:val="single"/>
        </w:rPr>
      </w:pPr>
    </w:p>
    <w:p w14:paraId="4A47EBEC" w14:textId="77777777" w:rsidR="002C332C" w:rsidRDefault="002C332C" w:rsidP="0019061E">
      <w:pPr>
        <w:spacing w:after="40" w:line="240" w:lineRule="auto"/>
        <w:rPr>
          <w:b/>
          <w:u w:val="single"/>
        </w:rPr>
      </w:pPr>
    </w:p>
    <w:p w14:paraId="44329D2B" w14:textId="77777777" w:rsidR="002C332C" w:rsidRDefault="002C332C" w:rsidP="0019061E">
      <w:pPr>
        <w:spacing w:after="40" w:line="240" w:lineRule="auto"/>
        <w:rPr>
          <w:b/>
          <w:u w:val="single"/>
        </w:rPr>
      </w:pPr>
    </w:p>
    <w:p w14:paraId="4DC7A564" w14:textId="77777777" w:rsidR="00F054EC" w:rsidRDefault="00F054EC" w:rsidP="0019061E">
      <w:pPr>
        <w:spacing w:after="40" w:line="240" w:lineRule="auto"/>
        <w:rPr>
          <w:b/>
          <w:u w:val="single"/>
        </w:rPr>
      </w:pPr>
    </w:p>
    <w:p w14:paraId="7F20BFF8" w14:textId="77777777" w:rsidR="00F054EC" w:rsidRDefault="00F054EC" w:rsidP="0019061E">
      <w:pPr>
        <w:spacing w:after="40" w:line="240" w:lineRule="auto"/>
        <w:rPr>
          <w:b/>
          <w:u w:val="single"/>
        </w:rPr>
      </w:pPr>
    </w:p>
    <w:p w14:paraId="13A456AF" w14:textId="61CEBA72" w:rsidR="00D53AD1" w:rsidRDefault="00E65328" w:rsidP="0019061E">
      <w:pPr>
        <w:spacing w:after="40" w:line="240" w:lineRule="auto"/>
        <w:rPr>
          <w:b/>
          <w:u w:val="single"/>
        </w:rPr>
      </w:pPr>
      <w:r w:rsidRPr="00E65328">
        <w:rPr>
          <w:b/>
          <w:u w:val="single"/>
        </w:rPr>
        <w:t>Central Banks &amp; Monetary Policy</w:t>
      </w:r>
      <w:r w:rsidR="00314AAF">
        <w:rPr>
          <w:b/>
          <w:u w:val="single"/>
        </w:rPr>
        <w:t xml:space="preserve"> (a. QE, b. Base Rate, c. Forward Guidance, d. Funding for Lending Scheme)</w:t>
      </w:r>
    </w:p>
    <w:p w14:paraId="40014D7B" w14:textId="39C924B4" w:rsidR="0060634E" w:rsidRPr="00886833" w:rsidRDefault="00F054EC" w:rsidP="0060634E">
      <w:pPr>
        <w:spacing w:after="0" w:line="360" w:lineRule="auto"/>
      </w:pPr>
      <w:r>
        <w:rPr>
          <w:rFonts w:cs="Arial"/>
        </w:rPr>
        <w:t>Visit the Bank of England website and watch the video clip on Quantitative Easing</w:t>
      </w:r>
    </w:p>
    <w:p w14:paraId="0D063217" w14:textId="70CCD862" w:rsidR="0060634E" w:rsidRPr="000E7680" w:rsidRDefault="0060634E" w:rsidP="0060634E">
      <w:pPr>
        <w:jc w:val="both"/>
        <w:rPr>
          <w:noProof/>
        </w:rPr>
      </w:pPr>
    </w:p>
    <w:p w14:paraId="0F94EC6A" w14:textId="4356F621" w:rsidR="00CC3EFF" w:rsidRPr="002D7858" w:rsidRDefault="00AC1019" w:rsidP="00EC274A">
      <w:pPr>
        <w:spacing w:after="40" w:line="240" w:lineRule="auto"/>
        <w:rPr>
          <w:rFonts w:ascii="Arial" w:hAnsi="Arial" w:cs="Arial"/>
          <w:b/>
          <w:sz w:val="24"/>
          <w:u w:val="single"/>
        </w:rPr>
      </w:pPr>
      <w:r w:rsidRPr="002D7858">
        <w:rPr>
          <w:b/>
          <w:sz w:val="24"/>
          <w:u w:val="single"/>
        </w:rPr>
        <w:t>Activity 3</w:t>
      </w:r>
      <w:r w:rsidR="00E65328" w:rsidRPr="002D7858">
        <w:rPr>
          <w:b/>
          <w:sz w:val="24"/>
          <w:u w:val="single"/>
        </w:rPr>
        <w:t xml:space="preserve">: </w:t>
      </w:r>
    </w:p>
    <w:p w14:paraId="17D80B92" w14:textId="749D0620" w:rsidR="00E65328" w:rsidRPr="002C332C" w:rsidRDefault="006A7714" w:rsidP="002E128C">
      <w:pPr>
        <w:pStyle w:val="ListParagraph"/>
        <w:numPr>
          <w:ilvl w:val="0"/>
          <w:numId w:val="2"/>
        </w:numPr>
        <w:spacing w:after="40" w:line="360" w:lineRule="auto"/>
        <w:rPr>
          <w:b/>
          <w:sz w:val="24"/>
          <w:u w:val="single"/>
        </w:rPr>
      </w:pPr>
      <w:r w:rsidRPr="002C332C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6FB14" wp14:editId="560DACC6">
                <wp:simplePos x="0" y="0"/>
                <wp:positionH relativeFrom="column">
                  <wp:posOffset>3939540</wp:posOffset>
                </wp:positionH>
                <wp:positionV relativeFrom="paragraph">
                  <wp:posOffset>230652</wp:posOffset>
                </wp:positionV>
                <wp:extent cx="2736215" cy="4001135"/>
                <wp:effectExtent l="0" t="0" r="0" b="1206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96D3" w14:textId="00091780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D20D6E">
                              <w:rPr>
                                <w:b/>
                                <w:highlight w:val="yellow"/>
                              </w:rPr>
                              <w:t>i)</w:t>
                            </w:r>
                            <w:r>
                              <w:t xml:space="preserve"> Draw a diagram to show how QE reduces interest rates for commercial banks</w:t>
                            </w:r>
                          </w:p>
                          <w:p w14:paraId="166EEA55" w14:textId="77777777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FA1E0CD" w14:textId="77777777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039E713" w14:textId="77777777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8FB4530" w14:textId="77777777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471C2FA" w14:textId="77777777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9151609" w14:textId="16BE3AD5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D20D6E">
                              <w:rPr>
                                <w:b/>
                                <w:highlight w:val="yellow"/>
                              </w:rPr>
                              <w:t>ii)</w:t>
                            </w:r>
                            <w:r>
                              <w:t xml:space="preserve"> Explain why QE causes a fall in interest rates (refer to diagram in your explanation)</w:t>
                            </w:r>
                          </w:p>
                          <w:p w14:paraId="3FE320A9" w14:textId="308E95C9" w:rsidR="00B141DE" w:rsidRDefault="00B141DE" w:rsidP="005859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6FB1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10.2pt;margin-top:18.15pt;width:215.45pt;height:3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" filled="f" stroked="f">
                <v:textbox>
                  <w:txbxContent>
                    <w:p w14:paraId="493D96D3" w14:textId="00091780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D20D6E">
                        <w:rPr>
                          <w:b/>
                          <w:highlight w:val="yellow"/>
                        </w:rPr>
                        <w:t>i)</w:t>
                      </w:r>
                      <w:r>
                        <w:t xml:space="preserve"> Draw a diagram to show how QE reduces interest rates for commercial banks</w:t>
                      </w:r>
                    </w:p>
                    <w:p w14:paraId="166EEA55" w14:textId="77777777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FA1E0CD" w14:textId="77777777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039E713" w14:textId="77777777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8FB4530" w14:textId="77777777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471C2FA" w14:textId="77777777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9151609" w14:textId="16BE3AD5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D20D6E">
                        <w:rPr>
                          <w:b/>
                          <w:highlight w:val="yellow"/>
                        </w:rPr>
                        <w:t>ii)</w:t>
                      </w:r>
                      <w:r>
                        <w:t xml:space="preserve"> Explain why QE causes a fall in interest rates (refer to diagram in your explanation)</w:t>
                      </w:r>
                    </w:p>
                    <w:p w14:paraId="3FE320A9" w14:textId="308E95C9" w:rsidR="00B141DE" w:rsidRDefault="00B141DE" w:rsidP="005859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5328" w:rsidRPr="002C332C">
        <w:rPr>
          <w:b/>
          <w:sz w:val="24"/>
          <w:u w:val="single"/>
        </w:rPr>
        <w:t>Money Supply (Quantitative Easing)</w:t>
      </w:r>
    </w:p>
    <w:p w14:paraId="0B54E743" w14:textId="0125F86A" w:rsidR="00814C64" w:rsidRDefault="001C36E4" w:rsidP="009621DF">
      <w:pPr>
        <w:spacing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B7BA80" wp14:editId="3AC28F56">
                <wp:simplePos x="0" y="0"/>
                <wp:positionH relativeFrom="column">
                  <wp:posOffset>200025</wp:posOffset>
                </wp:positionH>
                <wp:positionV relativeFrom="paragraph">
                  <wp:posOffset>60960</wp:posOffset>
                </wp:positionV>
                <wp:extent cx="3600450" cy="37623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48644" w14:textId="77777777" w:rsidR="00B141DE" w:rsidRDefault="00B14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7BA80" id="Text Box 20" o:spid="_x0000_s1027" type="#_x0000_t202" style="position:absolute;margin-left:15.75pt;margin-top:4.8pt;width:283.5pt;height:296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" fillcolor="white [3201]" strokeweight=".5pt">
                <v:textbox>
                  <w:txbxContent>
                    <w:p w14:paraId="17E48644" w14:textId="77777777" w:rsidR="00B141DE" w:rsidRDefault="00B141DE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630" w14:paraId="70216515" w14:textId="77777777" w:rsidTr="00A7304B">
        <w:tc>
          <w:tcPr>
            <w:tcW w:w="10456" w:type="dxa"/>
            <w:gridSpan w:val="2"/>
          </w:tcPr>
          <w:p w14:paraId="61D2D424" w14:textId="692AE316" w:rsidR="00B17630" w:rsidRDefault="00814C64" w:rsidP="00915A46">
            <w:pPr>
              <w:spacing w:line="360" w:lineRule="auto"/>
              <w:jc w:val="center"/>
            </w:pPr>
            <w:r w:rsidRPr="002C332C">
              <w:rPr>
                <w:b/>
              </w:rPr>
              <w:t>iii</w:t>
            </w:r>
            <w:r w:rsidR="008D28EC" w:rsidRPr="002C332C">
              <w:rPr>
                <w:b/>
              </w:rPr>
              <w:t>)</w:t>
            </w:r>
            <w:r w:rsidR="00B17630">
              <w:t xml:space="preserve"> The UK has</w:t>
            </w:r>
            <w:r w:rsidR="0019758F">
              <w:t xml:space="preserve"> injected the economy with</w:t>
            </w:r>
            <w:r w:rsidR="00B17630">
              <w:t xml:space="preserve"> </w:t>
            </w:r>
            <w:r w:rsidR="00915A46">
              <w:t>______________</w:t>
            </w:r>
            <w:r w:rsidR="0019758F">
              <w:t xml:space="preserve">of QE </w:t>
            </w:r>
            <w:r w:rsidR="00B17630">
              <w:t xml:space="preserve">since the financial crisis of 2007/08. </w:t>
            </w:r>
            <w:r w:rsidR="00680738" w:rsidRPr="00944A19">
              <w:rPr>
                <w:b/>
              </w:rPr>
              <w:t>TO WHAT EXTENT</w:t>
            </w:r>
            <w:r w:rsidR="00D76A6E">
              <w:t xml:space="preserve"> has this had a positive</w:t>
            </w:r>
            <w:r w:rsidR="0019758F">
              <w:t xml:space="preserve"> impact on the</w:t>
            </w:r>
            <w:r w:rsidR="00B17630">
              <w:t xml:space="preserve"> macroeconomic objectives (continue on the next page if necessary).</w:t>
            </w:r>
          </w:p>
        </w:tc>
      </w:tr>
      <w:tr w:rsidR="00B17630" w14:paraId="0EC0BE65" w14:textId="77777777" w:rsidTr="00B17630">
        <w:tc>
          <w:tcPr>
            <w:tcW w:w="5228" w:type="dxa"/>
          </w:tcPr>
          <w:p w14:paraId="4C2FC812" w14:textId="2BAB3865" w:rsidR="00B17630" w:rsidRPr="00944A19" w:rsidRDefault="00B17630" w:rsidP="00B17630">
            <w:pPr>
              <w:spacing w:line="360" w:lineRule="auto"/>
              <w:jc w:val="center"/>
              <w:rPr>
                <w:b/>
              </w:rPr>
            </w:pPr>
            <w:r w:rsidRPr="00944A19">
              <w:rPr>
                <w:b/>
              </w:rPr>
              <w:t>Analysis</w:t>
            </w:r>
            <w:r w:rsidR="009811A5" w:rsidRPr="00944A19">
              <w:rPr>
                <w:b/>
              </w:rPr>
              <w:t xml:space="preserve"> (Explain benefits of QE)</w:t>
            </w:r>
          </w:p>
        </w:tc>
        <w:tc>
          <w:tcPr>
            <w:tcW w:w="5228" w:type="dxa"/>
          </w:tcPr>
          <w:p w14:paraId="601B34AD" w14:textId="2E55B32C" w:rsidR="00B17630" w:rsidRPr="00944A19" w:rsidRDefault="00B17630" w:rsidP="00B17630">
            <w:pPr>
              <w:spacing w:line="360" w:lineRule="auto"/>
              <w:jc w:val="center"/>
              <w:rPr>
                <w:b/>
              </w:rPr>
            </w:pPr>
            <w:r w:rsidRPr="00944A19">
              <w:rPr>
                <w:b/>
              </w:rPr>
              <w:t>Evaluation</w:t>
            </w:r>
            <w:r w:rsidR="009811A5" w:rsidRPr="00944A19">
              <w:rPr>
                <w:b/>
              </w:rPr>
              <w:t xml:space="preserve"> (Balance)</w:t>
            </w:r>
          </w:p>
        </w:tc>
      </w:tr>
      <w:tr w:rsidR="00B17630" w14:paraId="77C0765D" w14:textId="77777777" w:rsidTr="00B17630">
        <w:tc>
          <w:tcPr>
            <w:tcW w:w="5228" w:type="dxa"/>
          </w:tcPr>
          <w:p w14:paraId="4527430B" w14:textId="77777777" w:rsidR="00B17630" w:rsidRDefault="00B17630" w:rsidP="00A86BEB">
            <w:pPr>
              <w:spacing w:line="360" w:lineRule="auto"/>
            </w:pPr>
          </w:p>
          <w:p w14:paraId="0E43C4EE" w14:textId="77777777" w:rsidR="00B17630" w:rsidRDefault="00B17630" w:rsidP="00A86BEB">
            <w:pPr>
              <w:spacing w:line="360" w:lineRule="auto"/>
            </w:pPr>
          </w:p>
          <w:p w14:paraId="58E6A052" w14:textId="77777777" w:rsidR="00B17630" w:rsidRDefault="00B17630" w:rsidP="00A86BEB">
            <w:pPr>
              <w:spacing w:line="360" w:lineRule="auto"/>
            </w:pPr>
          </w:p>
          <w:p w14:paraId="22A15D08" w14:textId="7E23F4BB" w:rsidR="00B17630" w:rsidRDefault="00B17630" w:rsidP="00A86BEB">
            <w:pPr>
              <w:spacing w:line="360" w:lineRule="auto"/>
            </w:pPr>
          </w:p>
          <w:p w14:paraId="237ABD52" w14:textId="77777777" w:rsidR="00B17630" w:rsidRDefault="00B17630" w:rsidP="00A86BEB">
            <w:pPr>
              <w:spacing w:line="360" w:lineRule="auto"/>
            </w:pPr>
          </w:p>
          <w:p w14:paraId="36BDBC38" w14:textId="77777777" w:rsidR="00B17630" w:rsidRDefault="00B17630" w:rsidP="00A86BEB">
            <w:pPr>
              <w:spacing w:line="360" w:lineRule="auto"/>
            </w:pPr>
          </w:p>
          <w:p w14:paraId="27EA8A7C" w14:textId="77777777" w:rsidR="00B17630" w:rsidRDefault="00B17630" w:rsidP="00A86BEB">
            <w:pPr>
              <w:spacing w:line="360" w:lineRule="auto"/>
            </w:pPr>
          </w:p>
          <w:p w14:paraId="6BCF7E3A" w14:textId="77777777" w:rsidR="00B17630" w:rsidRDefault="00B17630" w:rsidP="00A86BEB">
            <w:pPr>
              <w:spacing w:line="360" w:lineRule="auto"/>
            </w:pPr>
          </w:p>
          <w:p w14:paraId="122A6658" w14:textId="77777777" w:rsidR="00B17630" w:rsidRDefault="00B17630" w:rsidP="00A86BEB">
            <w:pPr>
              <w:spacing w:line="360" w:lineRule="auto"/>
            </w:pPr>
          </w:p>
          <w:p w14:paraId="7FA4E767" w14:textId="77777777" w:rsidR="00B17630" w:rsidRDefault="00B17630" w:rsidP="00A86BEB">
            <w:pPr>
              <w:spacing w:line="360" w:lineRule="auto"/>
            </w:pPr>
          </w:p>
          <w:p w14:paraId="744E456A" w14:textId="77777777" w:rsidR="00B17630" w:rsidRDefault="00B17630" w:rsidP="00A86BEB">
            <w:pPr>
              <w:spacing w:line="360" w:lineRule="auto"/>
            </w:pPr>
          </w:p>
          <w:p w14:paraId="1354F19A" w14:textId="77777777" w:rsidR="00EC274A" w:rsidRDefault="00EC274A" w:rsidP="00A86BEB">
            <w:pPr>
              <w:spacing w:line="360" w:lineRule="auto"/>
            </w:pPr>
          </w:p>
        </w:tc>
        <w:tc>
          <w:tcPr>
            <w:tcW w:w="5228" w:type="dxa"/>
          </w:tcPr>
          <w:p w14:paraId="3CC54A4E" w14:textId="77777777" w:rsidR="00B17630" w:rsidRDefault="00B17630" w:rsidP="00A86BEB">
            <w:pPr>
              <w:spacing w:line="360" w:lineRule="auto"/>
            </w:pPr>
          </w:p>
        </w:tc>
      </w:tr>
    </w:tbl>
    <w:p w14:paraId="23D9340B" w14:textId="5501AC42" w:rsidR="00FC50AD" w:rsidRPr="000E7680" w:rsidRDefault="00FC50AD" w:rsidP="000E7680">
      <w:pPr>
        <w:jc w:val="both"/>
        <w:rPr>
          <w:noProof/>
        </w:rPr>
      </w:pPr>
    </w:p>
    <w:p w14:paraId="2427E8AB" w14:textId="24697196" w:rsidR="00EC274A" w:rsidRPr="001C36E4" w:rsidRDefault="00EC274A" w:rsidP="00AB623D">
      <w:pPr>
        <w:pStyle w:val="ListParagraph"/>
        <w:numPr>
          <w:ilvl w:val="0"/>
          <w:numId w:val="2"/>
        </w:numPr>
        <w:spacing w:after="40" w:line="240" w:lineRule="auto"/>
        <w:rPr>
          <w:b/>
          <w:sz w:val="24"/>
          <w:u w:val="single"/>
        </w:rPr>
      </w:pPr>
      <w:r w:rsidRPr="001C36E4">
        <w:rPr>
          <w:b/>
          <w:sz w:val="24"/>
          <w:u w:val="single"/>
        </w:rPr>
        <w:t>Setting the Base (interest) Rate</w:t>
      </w:r>
    </w:p>
    <w:p w14:paraId="2A15B620" w14:textId="3C3A4DE6" w:rsidR="00EC274A" w:rsidRDefault="00EC274A" w:rsidP="00EC274A">
      <w:pPr>
        <w:spacing w:line="360" w:lineRule="auto"/>
        <w:jc w:val="center"/>
      </w:pPr>
    </w:p>
    <w:p w14:paraId="1DF8A07A" w14:textId="1D8E6687" w:rsidR="00EC274A" w:rsidRDefault="00D20D6E" w:rsidP="00EC274A">
      <w:pPr>
        <w:pStyle w:val="ListParagraph"/>
        <w:numPr>
          <w:ilvl w:val="0"/>
          <w:numId w:val="3"/>
        </w:numPr>
        <w:spacing w:line="240" w:lineRule="auto"/>
      </w:pPr>
      <w:r>
        <w:t>Identify</w:t>
      </w:r>
      <w:r w:rsidR="00EC274A">
        <w:t xml:space="preserve"> the name of the team that meets monthly to set the Bank Rate</w:t>
      </w:r>
      <w:r>
        <w:t xml:space="preserve">. </w:t>
      </w:r>
    </w:p>
    <w:p w14:paraId="23CB35F1" w14:textId="595B0AAF" w:rsidR="001C36E4" w:rsidRDefault="001C36E4" w:rsidP="00EC274A">
      <w:pPr>
        <w:pStyle w:val="ListParagraph"/>
        <w:numPr>
          <w:ilvl w:val="0"/>
          <w:numId w:val="3"/>
        </w:numPr>
        <w:spacing w:line="240" w:lineRule="auto"/>
      </w:pPr>
      <w:r>
        <w:t>What is the current bank base rate and how long has it been at this rate?</w:t>
      </w:r>
    </w:p>
    <w:p w14:paraId="04CAB55F" w14:textId="4D3788E5" w:rsidR="00EC274A" w:rsidRDefault="001C36E4" w:rsidP="001C36E4">
      <w:pPr>
        <w:pStyle w:val="ListParagraph"/>
        <w:numPr>
          <w:ilvl w:val="0"/>
          <w:numId w:val="3"/>
        </w:numPr>
        <w:spacing w:line="240" w:lineRule="auto"/>
      </w:pPr>
      <w:r>
        <w:t>What do you expect to happen to the bank base rate in future months and years?</w:t>
      </w:r>
    </w:p>
    <w:p w14:paraId="5D81AA3E" w14:textId="3CB08462" w:rsidR="00D20D6E" w:rsidRDefault="009D5BC7" w:rsidP="00EC274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Analyse and </w:t>
      </w:r>
      <w:r w:rsidR="00EC274A">
        <w:t>Evaluate</w:t>
      </w:r>
      <w:r w:rsidR="00EC274A" w:rsidRPr="00814C64">
        <w:t xml:space="preserve"> the</w:t>
      </w:r>
      <w:r w:rsidR="00EC274A">
        <w:t xml:space="preserve"> impact</w:t>
      </w:r>
      <w:r w:rsidR="00EC274A" w:rsidRPr="00814C64">
        <w:t xml:space="preserve"> </w:t>
      </w:r>
      <w:r w:rsidR="00EC274A">
        <w:t>of a rise in the BoE base rate. One evaluation per point (Ext: 2 evaluations per point)</w:t>
      </w:r>
    </w:p>
    <w:p w14:paraId="6F9CB63B" w14:textId="526D0096" w:rsidR="00EC274A" w:rsidRPr="00814C64" w:rsidRDefault="00EC274A" w:rsidP="00D20D6E">
      <w:pPr>
        <w:pStyle w:val="ListParagraph"/>
        <w:spacing w:after="0" w:line="240" w:lineRule="auto"/>
      </w:pPr>
      <w:r w:rsidRPr="00814C64">
        <w:t xml:space="preserve"> </w:t>
      </w:r>
    </w:p>
    <w:tbl>
      <w:tblPr>
        <w:tblW w:w="104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5130"/>
      </w:tblGrid>
      <w:tr w:rsidR="00EC274A" w:rsidRPr="00814C64" w14:paraId="11E746BD" w14:textId="77777777" w:rsidTr="00A7304B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E287" w14:textId="77777777" w:rsidR="00EC274A" w:rsidRPr="00814C64" w:rsidRDefault="00EC274A" w:rsidP="00A730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Analysis</w:t>
            </w:r>
            <w:r w:rsidRPr="00814C64">
              <w:rPr>
                <w:b/>
              </w:rPr>
              <w:t xml:space="preserve"> of a change in the BoE base rate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40DD" w14:textId="77777777" w:rsidR="00EC274A" w:rsidRPr="00814C64" w:rsidRDefault="00EC274A" w:rsidP="00A730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Evaluation (why might this not be the case)</w:t>
            </w:r>
          </w:p>
        </w:tc>
      </w:tr>
      <w:tr w:rsidR="00EC274A" w:rsidRPr="00814C64" w14:paraId="29476163" w14:textId="77777777" w:rsidTr="00A7304B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7C13" w14:textId="77777777" w:rsidR="00EC274A" w:rsidRDefault="00EC274A" w:rsidP="00A7304B">
            <w:pPr>
              <w:spacing w:after="0" w:line="240" w:lineRule="auto"/>
              <w:rPr>
                <w:b/>
              </w:rPr>
            </w:pPr>
          </w:p>
          <w:p w14:paraId="1851E6AE" w14:textId="553FE804" w:rsidR="00EC274A" w:rsidRDefault="009D5BC7" w:rsidP="009D5B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</w:t>
            </w:r>
            <w:r w:rsidR="00EC274A" w:rsidRPr="009D5BC7">
              <w:rPr>
                <w:b/>
              </w:rPr>
              <w:t>Market rate:</w:t>
            </w:r>
          </w:p>
          <w:p w14:paraId="0FB4B6E0" w14:textId="77777777" w:rsidR="009D5BC7" w:rsidRDefault="009D5BC7" w:rsidP="009D5BC7">
            <w:pPr>
              <w:spacing w:after="0" w:line="240" w:lineRule="auto"/>
            </w:pPr>
          </w:p>
          <w:p w14:paraId="051E5731" w14:textId="77777777" w:rsidR="009D5BC7" w:rsidRDefault="009D5BC7" w:rsidP="009D5BC7">
            <w:pPr>
              <w:pStyle w:val="ListParagraph"/>
              <w:spacing w:after="0" w:line="240" w:lineRule="auto"/>
            </w:pPr>
          </w:p>
          <w:p w14:paraId="190B6BC4" w14:textId="77777777" w:rsidR="00EC274A" w:rsidRPr="003A46B5" w:rsidRDefault="00EC274A" w:rsidP="00A7304B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0DC6" w14:textId="77777777" w:rsidR="00EC274A" w:rsidRPr="00814C64" w:rsidRDefault="00EC274A" w:rsidP="00A7304B">
            <w:pPr>
              <w:spacing w:after="0" w:line="240" w:lineRule="auto"/>
            </w:pPr>
          </w:p>
        </w:tc>
      </w:tr>
      <w:tr w:rsidR="00EC274A" w:rsidRPr="00814C64" w14:paraId="4E9400D8" w14:textId="77777777" w:rsidTr="00A7304B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E17E" w14:textId="77777777" w:rsidR="00EC274A" w:rsidRDefault="00EC274A" w:rsidP="00A7304B">
            <w:pPr>
              <w:spacing w:after="0" w:line="240" w:lineRule="auto"/>
              <w:rPr>
                <w:b/>
              </w:rPr>
            </w:pPr>
          </w:p>
          <w:p w14:paraId="092A600A" w14:textId="62BC9236" w:rsidR="00EC274A" w:rsidRDefault="009D5BC7" w:rsidP="00A7304B">
            <w:pPr>
              <w:spacing w:after="0" w:line="240" w:lineRule="auto"/>
            </w:pPr>
            <w:r>
              <w:rPr>
                <w:b/>
              </w:rPr>
              <w:t>B</w:t>
            </w:r>
            <w:r w:rsidR="00EC274A">
              <w:rPr>
                <w:b/>
              </w:rPr>
              <w:t xml:space="preserve">) </w:t>
            </w:r>
            <w:r w:rsidR="00EC274A" w:rsidRPr="00814C64">
              <w:rPr>
                <w:b/>
              </w:rPr>
              <w:t>Asset prices</w:t>
            </w:r>
            <w:r w:rsidR="00EC274A">
              <w:t xml:space="preserve">: </w:t>
            </w:r>
          </w:p>
          <w:p w14:paraId="39B31B20" w14:textId="77777777" w:rsidR="00EC274A" w:rsidRDefault="00EC274A" w:rsidP="00A7304B">
            <w:pPr>
              <w:spacing w:after="0" w:line="240" w:lineRule="auto"/>
            </w:pPr>
          </w:p>
          <w:p w14:paraId="77420019" w14:textId="77777777" w:rsidR="009D5BC7" w:rsidRDefault="009D5BC7" w:rsidP="00A7304B">
            <w:pPr>
              <w:spacing w:after="0" w:line="240" w:lineRule="auto"/>
            </w:pPr>
          </w:p>
          <w:p w14:paraId="27247D02" w14:textId="77777777" w:rsidR="00EC274A" w:rsidRPr="003A46B5" w:rsidRDefault="00EC274A" w:rsidP="00A7304B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7C29" w14:textId="77777777" w:rsidR="00EC274A" w:rsidRPr="00814C64" w:rsidRDefault="00EC274A" w:rsidP="00A7304B">
            <w:pPr>
              <w:spacing w:after="0" w:line="240" w:lineRule="auto"/>
            </w:pPr>
          </w:p>
        </w:tc>
      </w:tr>
      <w:tr w:rsidR="00EC274A" w:rsidRPr="00814C64" w14:paraId="2F9652DF" w14:textId="77777777" w:rsidTr="00A7304B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310B" w14:textId="77777777" w:rsidR="00EC274A" w:rsidRDefault="00EC274A" w:rsidP="00A7304B">
            <w:pPr>
              <w:spacing w:after="0" w:line="240" w:lineRule="auto"/>
              <w:rPr>
                <w:b/>
              </w:rPr>
            </w:pPr>
          </w:p>
          <w:p w14:paraId="25F32CEB" w14:textId="4888DDEC" w:rsidR="00EC274A" w:rsidRDefault="009D5BC7" w:rsidP="009D5BC7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b/>
              </w:rPr>
              <w:t>C)</w:t>
            </w:r>
            <w:r w:rsidR="00EC274A" w:rsidRPr="009D5BC7">
              <w:rPr>
                <w:b/>
              </w:rPr>
              <w:t>Business confidence</w:t>
            </w:r>
            <w:r w:rsidR="00EC274A">
              <w:t xml:space="preserve">: </w:t>
            </w:r>
          </w:p>
          <w:p w14:paraId="7D2D3E2E" w14:textId="77777777" w:rsidR="009D5BC7" w:rsidRDefault="009D5BC7" w:rsidP="009D5BC7">
            <w:pPr>
              <w:spacing w:after="0" w:line="240" w:lineRule="auto"/>
              <w:ind w:left="360"/>
            </w:pPr>
          </w:p>
          <w:p w14:paraId="7D0EF681" w14:textId="77777777" w:rsidR="00EC274A" w:rsidRDefault="00EC274A" w:rsidP="00A7304B">
            <w:pPr>
              <w:spacing w:after="0" w:line="240" w:lineRule="auto"/>
            </w:pPr>
          </w:p>
          <w:p w14:paraId="4213A97A" w14:textId="77777777" w:rsidR="00EC274A" w:rsidRDefault="00EC274A" w:rsidP="00A7304B">
            <w:pPr>
              <w:spacing w:after="0" w:line="240" w:lineRule="auto"/>
            </w:pPr>
          </w:p>
          <w:p w14:paraId="0759757B" w14:textId="77777777" w:rsidR="00EC274A" w:rsidRPr="0019061E" w:rsidRDefault="00EC274A" w:rsidP="00A7304B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A017" w14:textId="77777777" w:rsidR="00EC274A" w:rsidRPr="00814C64" w:rsidRDefault="00EC274A" w:rsidP="00A7304B">
            <w:pPr>
              <w:spacing w:after="0" w:line="240" w:lineRule="auto"/>
            </w:pPr>
          </w:p>
        </w:tc>
      </w:tr>
      <w:tr w:rsidR="00EC274A" w:rsidRPr="00814C64" w14:paraId="080A80FF" w14:textId="77777777" w:rsidTr="00A7304B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F78D" w14:textId="77777777" w:rsidR="00EC274A" w:rsidRDefault="00EC274A" w:rsidP="00A7304B">
            <w:pPr>
              <w:spacing w:after="0" w:line="240" w:lineRule="auto"/>
              <w:rPr>
                <w:b/>
              </w:rPr>
            </w:pPr>
          </w:p>
          <w:p w14:paraId="5B269B16" w14:textId="5BB6A60A" w:rsidR="00EC274A" w:rsidRDefault="009D5BC7" w:rsidP="009D5BC7">
            <w:pPr>
              <w:spacing w:after="0" w:line="240" w:lineRule="auto"/>
            </w:pPr>
            <w:r>
              <w:rPr>
                <w:b/>
              </w:rPr>
              <w:t xml:space="preserve">D) </w:t>
            </w:r>
            <w:r w:rsidR="00EC274A" w:rsidRPr="009D5BC7">
              <w:rPr>
                <w:b/>
              </w:rPr>
              <w:t xml:space="preserve">Exchange rates: </w:t>
            </w:r>
            <w:r w:rsidR="00EC274A">
              <w:t xml:space="preserve"> </w:t>
            </w:r>
          </w:p>
          <w:p w14:paraId="061BD152" w14:textId="77777777" w:rsidR="009D5BC7" w:rsidRDefault="009D5BC7" w:rsidP="009D5BC7">
            <w:pPr>
              <w:spacing w:after="0" w:line="240" w:lineRule="auto"/>
            </w:pPr>
          </w:p>
          <w:p w14:paraId="19270959" w14:textId="77777777" w:rsidR="009D5BC7" w:rsidRDefault="009D5BC7" w:rsidP="009D5BC7">
            <w:pPr>
              <w:spacing w:after="0" w:line="240" w:lineRule="auto"/>
            </w:pPr>
          </w:p>
          <w:p w14:paraId="7318840A" w14:textId="77777777" w:rsidR="00EC274A" w:rsidRPr="00CC3EFF" w:rsidRDefault="00EC274A" w:rsidP="00A7304B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66CD" w14:textId="77777777" w:rsidR="00EC274A" w:rsidRPr="00814C64" w:rsidRDefault="00EC274A" w:rsidP="00A7304B">
            <w:pPr>
              <w:spacing w:after="0" w:line="240" w:lineRule="auto"/>
            </w:pPr>
          </w:p>
        </w:tc>
      </w:tr>
    </w:tbl>
    <w:p w14:paraId="160364CC" w14:textId="77777777" w:rsidR="00EC274A" w:rsidRDefault="00EC274A" w:rsidP="00EC274A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74A" w14:paraId="4AF5E868" w14:textId="77777777" w:rsidTr="00A7304B">
        <w:tc>
          <w:tcPr>
            <w:tcW w:w="10456" w:type="dxa"/>
            <w:gridSpan w:val="2"/>
          </w:tcPr>
          <w:p w14:paraId="1D61FDED" w14:textId="2D56A839" w:rsidR="00EC274A" w:rsidRPr="009D5BC7" w:rsidRDefault="00EC274A" w:rsidP="00A7304B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9D5BC7">
              <w:rPr>
                <w:b/>
              </w:rPr>
              <w:t>ASSESS</w:t>
            </w:r>
            <w:r w:rsidRPr="009D5BC7">
              <w:t xml:space="preserve"> (evaluate) the </w:t>
            </w:r>
            <w:r w:rsidRPr="009D5BC7">
              <w:rPr>
                <w:b/>
              </w:rPr>
              <w:t xml:space="preserve">MACROECONOMIC benefits </w:t>
            </w:r>
            <w:r w:rsidRPr="009D5BC7">
              <w:t>of the Bank of England cutting the BASE RATE from 4.5% in October 2008 to 0.5% in March 2009</w:t>
            </w:r>
            <w:r w:rsidR="00915A46">
              <w:t xml:space="preserve"> to its most recent rate of ________ set in ______</w:t>
            </w:r>
            <w:r w:rsidRPr="009D5BC7">
              <w:t xml:space="preserve"> (continue on the next page if necessary).</w:t>
            </w:r>
          </w:p>
          <w:p w14:paraId="1B3E9564" w14:textId="4E048919" w:rsidR="001C40A1" w:rsidRDefault="001C40A1" w:rsidP="00915A46">
            <w:pPr>
              <w:pStyle w:val="ListParagraph"/>
              <w:jc w:val="center"/>
            </w:pPr>
            <w:r w:rsidRPr="0020570B">
              <w:t>(</w:t>
            </w:r>
            <w:r w:rsidR="00915A46">
              <w:rPr>
                <w:b/>
              </w:rPr>
              <w:t>Top</w:t>
            </w:r>
            <w:r w:rsidRPr="0020570B">
              <w:t xml:space="preserve">: This </w:t>
            </w:r>
            <w:r w:rsidR="00915A46">
              <w:t>would make a good plan for a 25 mark essay</w:t>
            </w:r>
            <w:r w:rsidRPr="0020570B">
              <w:t xml:space="preserve"> – you need 4 points of analysis and 2 evaluative points f</w:t>
            </w:r>
            <w:r w:rsidR="009D5BC7">
              <w:t>or each</w:t>
            </w:r>
            <w:r w:rsidRPr="0020570B">
              <w:t>).</w:t>
            </w:r>
          </w:p>
        </w:tc>
      </w:tr>
      <w:tr w:rsidR="00EC274A" w14:paraId="28CBEF7F" w14:textId="77777777" w:rsidTr="00A7304B">
        <w:trPr>
          <w:trHeight w:val="431"/>
        </w:trPr>
        <w:tc>
          <w:tcPr>
            <w:tcW w:w="5228" w:type="dxa"/>
          </w:tcPr>
          <w:p w14:paraId="56E1B7C5" w14:textId="77777777" w:rsidR="00EC274A" w:rsidRPr="0020570B" w:rsidRDefault="00EC274A" w:rsidP="00A7304B">
            <w:pPr>
              <w:spacing w:line="360" w:lineRule="auto"/>
              <w:jc w:val="center"/>
              <w:rPr>
                <w:b/>
              </w:rPr>
            </w:pPr>
            <w:r w:rsidRPr="0020570B">
              <w:rPr>
                <w:b/>
              </w:rPr>
              <w:t>Analysis</w:t>
            </w:r>
          </w:p>
        </w:tc>
        <w:tc>
          <w:tcPr>
            <w:tcW w:w="5228" w:type="dxa"/>
          </w:tcPr>
          <w:p w14:paraId="2C53E02D" w14:textId="77777777" w:rsidR="00EC274A" w:rsidRPr="0020570B" w:rsidRDefault="00EC274A" w:rsidP="00A7304B">
            <w:pPr>
              <w:spacing w:line="360" w:lineRule="auto"/>
              <w:jc w:val="center"/>
              <w:rPr>
                <w:b/>
              </w:rPr>
            </w:pPr>
            <w:r w:rsidRPr="0020570B">
              <w:rPr>
                <w:b/>
              </w:rPr>
              <w:t>Evaluation</w:t>
            </w:r>
          </w:p>
        </w:tc>
      </w:tr>
      <w:tr w:rsidR="00EC274A" w14:paraId="5A1F1D31" w14:textId="77777777" w:rsidTr="00A7304B">
        <w:tc>
          <w:tcPr>
            <w:tcW w:w="5228" w:type="dxa"/>
          </w:tcPr>
          <w:p w14:paraId="32AFAA1D" w14:textId="77777777" w:rsidR="00EC274A" w:rsidRDefault="00EC274A" w:rsidP="00A7304B">
            <w:pPr>
              <w:spacing w:line="360" w:lineRule="auto"/>
            </w:pPr>
          </w:p>
          <w:p w14:paraId="181DDF3F" w14:textId="77777777" w:rsidR="00EC274A" w:rsidRDefault="00EC274A" w:rsidP="00A7304B">
            <w:pPr>
              <w:spacing w:line="360" w:lineRule="auto"/>
            </w:pPr>
          </w:p>
          <w:p w14:paraId="4D0A3D04" w14:textId="77777777" w:rsidR="00EC274A" w:rsidRDefault="00EC274A" w:rsidP="00A7304B">
            <w:pPr>
              <w:spacing w:line="360" w:lineRule="auto"/>
            </w:pPr>
          </w:p>
          <w:p w14:paraId="1CD3A716" w14:textId="77777777" w:rsidR="00EC274A" w:rsidRDefault="00EC274A" w:rsidP="00A7304B">
            <w:pPr>
              <w:spacing w:line="360" w:lineRule="auto"/>
            </w:pPr>
          </w:p>
          <w:p w14:paraId="7EBDA84B" w14:textId="77777777" w:rsidR="00EC274A" w:rsidRDefault="00EC274A" w:rsidP="00A7304B">
            <w:pPr>
              <w:spacing w:line="360" w:lineRule="auto"/>
            </w:pPr>
          </w:p>
          <w:p w14:paraId="4CEE3304" w14:textId="77777777" w:rsidR="00EC274A" w:rsidRDefault="00EC274A" w:rsidP="00A7304B">
            <w:pPr>
              <w:spacing w:line="360" w:lineRule="auto"/>
            </w:pPr>
          </w:p>
          <w:p w14:paraId="6927FE56" w14:textId="77777777" w:rsidR="00EC274A" w:rsidRDefault="00EC274A" w:rsidP="00A7304B">
            <w:pPr>
              <w:spacing w:line="360" w:lineRule="auto"/>
            </w:pPr>
          </w:p>
          <w:p w14:paraId="3E5519EF" w14:textId="77777777" w:rsidR="00EC274A" w:rsidRDefault="00EC274A" w:rsidP="00A7304B">
            <w:pPr>
              <w:spacing w:line="360" w:lineRule="auto"/>
            </w:pPr>
          </w:p>
          <w:p w14:paraId="61D0C6DB" w14:textId="77777777" w:rsidR="00EC274A" w:rsidRDefault="00EC274A" w:rsidP="00A7304B">
            <w:pPr>
              <w:spacing w:line="360" w:lineRule="auto"/>
            </w:pPr>
          </w:p>
          <w:p w14:paraId="2169A204" w14:textId="77777777" w:rsidR="00EC274A" w:rsidRDefault="00EC274A" w:rsidP="00A7304B">
            <w:pPr>
              <w:spacing w:line="360" w:lineRule="auto"/>
            </w:pPr>
          </w:p>
          <w:p w14:paraId="6C7940DA" w14:textId="77777777" w:rsidR="00EC274A" w:rsidRDefault="00EC274A" w:rsidP="00A7304B">
            <w:pPr>
              <w:spacing w:line="360" w:lineRule="auto"/>
            </w:pPr>
          </w:p>
          <w:p w14:paraId="02B9DD64" w14:textId="77777777" w:rsidR="00EC274A" w:rsidRDefault="00EC274A" w:rsidP="00A7304B">
            <w:pPr>
              <w:spacing w:line="360" w:lineRule="auto"/>
            </w:pPr>
          </w:p>
          <w:p w14:paraId="2F6EF1E9" w14:textId="77777777" w:rsidR="00EC274A" w:rsidRDefault="00EC274A" w:rsidP="00A7304B">
            <w:pPr>
              <w:spacing w:line="360" w:lineRule="auto"/>
            </w:pPr>
          </w:p>
          <w:p w14:paraId="4E435468" w14:textId="77777777" w:rsidR="00EC274A" w:rsidRDefault="00EC274A" w:rsidP="00A7304B">
            <w:pPr>
              <w:spacing w:line="360" w:lineRule="auto"/>
            </w:pPr>
          </w:p>
          <w:p w14:paraId="080A05AF" w14:textId="77777777" w:rsidR="00EC274A" w:rsidRDefault="00EC274A" w:rsidP="00A7304B">
            <w:pPr>
              <w:spacing w:line="360" w:lineRule="auto"/>
            </w:pPr>
          </w:p>
          <w:p w14:paraId="0388AD45" w14:textId="77777777" w:rsidR="00EC274A" w:rsidRDefault="00EC274A" w:rsidP="00A7304B">
            <w:pPr>
              <w:spacing w:line="360" w:lineRule="auto"/>
            </w:pPr>
          </w:p>
          <w:p w14:paraId="2D6BE75D" w14:textId="77777777" w:rsidR="00EC274A" w:rsidRDefault="00EC274A" w:rsidP="00A7304B">
            <w:pPr>
              <w:spacing w:line="360" w:lineRule="auto"/>
            </w:pPr>
          </w:p>
          <w:p w14:paraId="1F97B693" w14:textId="77777777" w:rsidR="00EC274A" w:rsidRDefault="00EC274A" w:rsidP="00A7304B">
            <w:pPr>
              <w:spacing w:line="360" w:lineRule="auto"/>
            </w:pPr>
          </w:p>
          <w:p w14:paraId="1A43EC70" w14:textId="77777777" w:rsidR="00EC274A" w:rsidRDefault="00EC274A" w:rsidP="00A7304B">
            <w:pPr>
              <w:spacing w:line="360" w:lineRule="auto"/>
            </w:pPr>
          </w:p>
          <w:p w14:paraId="3AD23FA8" w14:textId="77777777" w:rsidR="00EC274A" w:rsidRDefault="00EC274A" w:rsidP="00A7304B">
            <w:pPr>
              <w:spacing w:line="360" w:lineRule="auto"/>
            </w:pPr>
          </w:p>
          <w:p w14:paraId="2EE0E800" w14:textId="77777777" w:rsidR="00EC274A" w:rsidRDefault="00EC274A" w:rsidP="00A7304B">
            <w:pPr>
              <w:spacing w:line="360" w:lineRule="auto"/>
            </w:pPr>
          </w:p>
          <w:p w14:paraId="053104EC" w14:textId="77777777" w:rsidR="00EC274A" w:rsidRDefault="00EC274A" w:rsidP="00A7304B">
            <w:pPr>
              <w:spacing w:line="360" w:lineRule="auto"/>
            </w:pPr>
          </w:p>
          <w:p w14:paraId="449678B2" w14:textId="77777777" w:rsidR="00EC274A" w:rsidRDefault="00EC274A" w:rsidP="00A7304B">
            <w:pPr>
              <w:spacing w:line="360" w:lineRule="auto"/>
            </w:pPr>
          </w:p>
          <w:p w14:paraId="5BA12FE3" w14:textId="77777777" w:rsidR="00EC274A" w:rsidRDefault="00EC274A" w:rsidP="00A7304B">
            <w:pPr>
              <w:spacing w:line="360" w:lineRule="auto"/>
            </w:pPr>
          </w:p>
          <w:p w14:paraId="51B6EE88" w14:textId="77777777" w:rsidR="00EC274A" w:rsidRDefault="00EC274A" w:rsidP="00A7304B">
            <w:pPr>
              <w:spacing w:line="360" w:lineRule="auto"/>
            </w:pPr>
          </w:p>
          <w:p w14:paraId="71E9B3CA" w14:textId="77777777" w:rsidR="00EC274A" w:rsidRDefault="00EC274A" w:rsidP="00A7304B">
            <w:pPr>
              <w:spacing w:line="360" w:lineRule="auto"/>
            </w:pPr>
          </w:p>
          <w:p w14:paraId="2DA34B2A" w14:textId="77777777" w:rsidR="00EC274A" w:rsidRDefault="00EC274A" w:rsidP="00A7304B">
            <w:pPr>
              <w:spacing w:line="360" w:lineRule="auto"/>
            </w:pPr>
          </w:p>
          <w:p w14:paraId="6C874A9E" w14:textId="77777777" w:rsidR="00EC274A" w:rsidRDefault="00EC274A" w:rsidP="00A7304B">
            <w:pPr>
              <w:spacing w:line="360" w:lineRule="auto"/>
            </w:pPr>
          </w:p>
          <w:p w14:paraId="1D4690BA" w14:textId="77777777" w:rsidR="00EC274A" w:rsidRDefault="00EC274A" w:rsidP="00A7304B">
            <w:pPr>
              <w:spacing w:line="360" w:lineRule="auto"/>
            </w:pPr>
          </w:p>
          <w:p w14:paraId="372AF6D4" w14:textId="77777777" w:rsidR="00EC274A" w:rsidRDefault="00EC274A" w:rsidP="00A7304B">
            <w:pPr>
              <w:spacing w:line="360" w:lineRule="auto"/>
            </w:pPr>
          </w:p>
          <w:p w14:paraId="064BF2E5" w14:textId="77777777" w:rsidR="00EC274A" w:rsidRDefault="00EC274A" w:rsidP="00A7304B">
            <w:pPr>
              <w:spacing w:line="360" w:lineRule="auto"/>
            </w:pPr>
          </w:p>
          <w:p w14:paraId="2AB1E06F" w14:textId="77777777" w:rsidR="00EC274A" w:rsidRDefault="00EC274A" w:rsidP="00A7304B">
            <w:pPr>
              <w:spacing w:line="360" w:lineRule="auto"/>
            </w:pPr>
          </w:p>
          <w:p w14:paraId="490F98E9" w14:textId="77777777" w:rsidR="00EC274A" w:rsidRDefault="00EC274A" w:rsidP="00A7304B">
            <w:pPr>
              <w:spacing w:line="360" w:lineRule="auto"/>
            </w:pPr>
          </w:p>
        </w:tc>
        <w:tc>
          <w:tcPr>
            <w:tcW w:w="5228" w:type="dxa"/>
          </w:tcPr>
          <w:p w14:paraId="7669F669" w14:textId="77777777" w:rsidR="00EC274A" w:rsidRDefault="00EC274A" w:rsidP="00A7304B">
            <w:pPr>
              <w:spacing w:line="360" w:lineRule="auto"/>
            </w:pPr>
          </w:p>
        </w:tc>
      </w:tr>
    </w:tbl>
    <w:p w14:paraId="1C15511A" w14:textId="77777777" w:rsidR="00EC274A" w:rsidRDefault="00EC274A" w:rsidP="00AB623D">
      <w:pPr>
        <w:spacing w:after="0" w:line="360" w:lineRule="auto"/>
      </w:pPr>
    </w:p>
    <w:p w14:paraId="64592771" w14:textId="52A42AE6" w:rsidR="00E65328" w:rsidRPr="0034706F" w:rsidRDefault="00E65328" w:rsidP="0034706F">
      <w:pPr>
        <w:spacing w:after="0" w:line="360" w:lineRule="auto"/>
        <w:rPr>
          <w:b/>
          <w:sz w:val="24"/>
          <w:u w:val="single"/>
        </w:rPr>
      </w:pPr>
      <w:r w:rsidRPr="0034706F">
        <w:rPr>
          <w:b/>
          <w:sz w:val="24"/>
          <w:u w:val="single"/>
        </w:rPr>
        <w:t>Forward Guidance</w:t>
      </w:r>
    </w:p>
    <w:p w14:paraId="6E13C474" w14:textId="6A7E35E1" w:rsidR="009D5BC7" w:rsidRPr="0034706F" w:rsidRDefault="009D5BC7" w:rsidP="0034706F">
      <w:pPr>
        <w:spacing w:after="0" w:line="360" w:lineRule="auto"/>
        <w:rPr>
          <w:sz w:val="24"/>
        </w:rPr>
      </w:pPr>
      <w:r w:rsidRPr="0034706F">
        <w:rPr>
          <w:sz w:val="24"/>
        </w:rPr>
        <w:t>What is forward guidance?  What are the benefits of forward guidance?</w:t>
      </w:r>
    </w:p>
    <w:p w14:paraId="570021D1" w14:textId="2BAB84D6" w:rsidR="00553784" w:rsidRDefault="00553784" w:rsidP="00553784">
      <w:pPr>
        <w:jc w:val="both"/>
        <w:rPr>
          <w:noProof/>
        </w:rPr>
      </w:pPr>
    </w:p>
    <w:p w14:paraId="3FA02651" w14:textId="77777777" w:rsidR="009D5BC7" w:rsidRDefault="009D5BC7" w:rsidP="00553784">
      <w:pPr>
        <w:jc w:val="both"/>
        <w:rPr>
          <w:noProof/>
        </w:rPr>
      </w:pPr>
    </w:p>
    <w:p w14:paraId="7DEAD454" w14:textId="77777777" w:rsidR="009D5BC7" w:rsidRDefault="009D5BC7" w:rsidP="00553784">
      <w:pPr>
        <w:jc w:val="both"/>
        <w:rPr>
          <w:noProof/>
        </w:rPr>
      </w:pPr>
    </w:p>
    <w:p w14:paraId="34E091BA" w14:textId="77777777" w:rsidR="009D5BC7" w:rsidRDefault="009D5BC7" w:rsidP="00553784">
      <w:pPr>
        <w:jc w:val="both"/>
        <w:rPr>
          <w:noProof/>
        </w:rPr>
      </w:pPr>
    </w:p>
    <w:p w14:paraId="3371CA6A" w14:textId="61C9C590" w:rsidR="00021F12" w:rsidRPr="0034706F" w:rsidRDefault="00885F57" w:rsidP="0034706F">
      <w:pPr>
        <w:rPr>
          <w:b/>
          <w:sz w:val="24"/>
          <w:u w:val="single"/>
        </w:rPr>
      </w:pPr>
      <w:r w:rsidRPr="0034706F">
        <w:rPr>
          <w:b/>
          <w:sz w:val="24"/>
          <w:u w:val="single"/>
        </w:rPr>
        <w:t>Fu</w:t>
      </w:r>
      <w:r w:rsidR="00C95A71" w:rsidRPr="0034706F">
        <w:rPr>
          <w:b/>
          <w:sz w:val="24"/>
          <w:u w:val="single"/>
        </w:rPr>
        <w:t>nding f</w:t>
      </w:r>
      <w:r w:rsidR="00021F12" w:rsidRPr="0034706F">
        <w:rPr>
          <w:b/>
          <w:sz w:val="24"/>
          <w:u w:val="single"/>
        </w:rPr>
        <w:t>or Lending Scheme</w:t>
      </w:r>
    </w:p>
    <w:p w14:paraId="6B3C1BCA" w14:textId="18B298DD" w:rsidR="00C95A71" w:rsidRDefault="009D5BC7" w:rsidP="00C95A71">
      <w:r>
        <w:t>What is the funding for lending scheme?  What are the benefits and drawbacks of this scheme?</w:t>
      </w:r>
    </w:p>
    <w:p w14:paraId="5FAC167A" w14:textId="77777777" w:rsidR="00AB01C2" w:rsidRDefault="00AB01C2" w:rsidP="00AB01C2">
      <w:pPr>
        <w:pStyle w:val="story-bodyanswer"/>
        <w:spacing w:before="27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49525CE4" w14:textId="77777777" w:rsidR="00AB01C2" w:rsidRDefault="00AB01C2" w:rsidP="00AB01C2">
      <w:pPr>
        <w:pStyle w:val="story-bodyanswer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6EA78C25" w14:textId="169F2171" w:rsidR="004E5449" w:rsidRDefault="004E5449" w:rsidP="004E5449">
      <w:pPr>
        <w:pStyle w:val="story-bodyanswer"/>
        <w:spacing w:before="27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2585745F" w14:textId="77777777" w:rsidR="009D5BC7" w:rsidRDefault="009D5BC7" w:rsidP="004E5449">
      <w:pPr>
        <w:pStyle w:val="story-bodyanswer"/>
        <w:spacing w:before="27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0BCE32DD" w14:textId="77777777" w:rsidR="009D5BC7" w:rsidRDefault="009D5BC7" w:rsidP="004E5449">
      <w:pPr>
        <w:pStyle w:val="story-bodyanswer"/>
        <w:spacing w:before="27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0081ED4E" w14:textId="77777777" w:rsidR="009D5BC7" w:rsidRDefault="009D5BC7" w:rsidP="004E5449">
      <w:pPr>
        <w:pStyle w:val="story-bodyanswer"/>
        <w:spacing w:before="27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bookmarkStart w:id="0" w:name="_GoBack"/>
      <w:bookmarkEnd w:id="0"/>
    </w:p>
    <w:sectPr w:rsidR="009D5BC7" w:rsidSect="001C02A3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CAB7" w14:textId="77777777" w:rsidR="00B141DE" w:rsidRDefault="00B141DE" w:rsidP="002E128C">
      <w:pPr>
        <w:spacing w:after="0" w:line="240" w:lineRule="auto"/>
      </w:pPr>
      <w:r>
        <w:separator/>
      </w:r>
    </w:p>
  </w:endnote>
  <w:endnote w:type="continuationSeparator" w:id="0">
    <w:p w14:paraId="0FE15A4C" w14:textId="77777777" w:rsidR="00B141DE" w:rsidRDefault="00B141DE" w:rsidP="002E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9F21" w14:textId="77777777" w:rsidR="00B141DE" w:rsidRDefault="00B141DE" w:rsidP="00A730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1DBA2" w14:textId="77777777" w:rsidR="00B141DE" w:rsidRDefault="00B141DE" w:rsidP="000340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A78E" w14:textId="37BC8A9E" w:rsidR="00B141DE" w:rsidRDefault="00B141DE" w:rsidP="00A730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F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CE5682" w14:textId="04E9E0CC" w:rsidR="00B141DE" w:rsidRDefault="00B141DE" w:rsidP="00034080">
    <w:pPr>
      <w:pStyle w:val="Footer"/>
      <w:ind w:right="360"/>
    </w:pPr>
    <w:r>
      <w:t>03 Financial Markets &amp; Monetary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F45E" w14:textId="77777777" w:rsidR="00B141DE" w:rsidRDefault="00B141DE" w:rsidP="002E128C">
      <w:pPr>
        <w:spacing w:after="0" w:line="240" w:lineRule="auto"/>
      </w:pPr>
      <w:r>
        <w:separator/>
      </w:r>
    </w:p>
  </w:footnote>
  <w:footnote w:type="continuationSeparator" w:id="0">
    <w:p w14:paraId="3FDAC961" w14:textId="77777777" w:rsidR="00B141DE" w:rsidRDefault="00B141DE" w:rsidP="002E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BCF"/>
    <w:multiLevelType w:val="hybridMultilevel"/>
    <w:tmpl w:val="162864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1D86"/>
    <w:multiLevelType w:val="hybridMultilevel"/>
    <w:tmpl w:val="8006D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4122"/>
    <w:multiLevelType w:val="hybridMultilevel"/>
    <w:tmpl w:val="F3F49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902EC"/>
    <w:multiLevelType w:val="hybridMultilevel"/>
    <w:tmpl w:val="D44883E6"/>
    <w:lvl w:ilvl="0" w:tplc="C8B20DF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59FB"/>
    <w:multiLevelType w:val="hybridMultilevel"/>
    <w:tmpl w:val="8DD24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E1AE3"/>
    <w:multiLevelType w:val="multilevel"/>
    <w:tmpl w:val="7AF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F5C42"/>
    <w:multiLevelType w:val="hybridMultilevel"/>
    <w:tmpl w:val="3DF2EF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30383"/>
    <w:multiLevelType w:val="hybridMultilevel"/>
    <w:tmpl w:val="C90453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4E79"/>
    <w:multiLevelType w:val="hybridMultilevel"/>
    <w:tmpl w:val="C62C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D7C78"/>
    <w:multiLevelType w:val="hybridMultilevel"/>
    <w:tmpl w:val="9A4A8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CE10DB"/>
    <w:multiLevelType w:val="hybridMultilevel"/>
    <w:tmpl w:val="85187F6A"/>
    <w:lvl w:ilvl="0" w:tplc="50541E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2FCD"/>
    <w:multiLevelType w:val="hybridMultilevel"/>
    <w:tmpl w:val="29A89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C1F18"/>
    <w:multiLevelType w:val="hybridMultilevel"/>
    <w:tmpl w:val="140A3C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70898"/>
    <w:multiLevelType w:val="multilevel"/>
    <w:tmpl w:val="DFEE3A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BE4D9B"/>
    <w:multiLevelType w:val="hybridMultilevel"/>
    <w:tmpl w:val="D21C00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3400FF"/>
    <w:multiLevelType w:val="hybridMultilevel"/>
    <w:tmpl w:val="C27A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649AB"/>
    <w:multiLevelType w:val="hybridMultilevel"/>
    <w:tmpl w:val="E0AE11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46045"/>
    <w:multiLevelType w:val="hybridMultilevel"/>
    <w:tmpl w:val="DDF0D9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743EED"/>
    <w:multiLevelType w:val="hybridMultilevel"/>
    <w:tmpl w:val="0EB480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3808"/>
    <w:multiLevelType w:val="hybridMultilevel"/>
    <w:tmpl w:val="97D40FAC"/>
    <w:lvl w:ilvl="0" w:tplc="9B6E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6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E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00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D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4A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0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944171"/>
    <w:multiLevelType w:val="hybridMultilevel"/>
    <w:tmpl w:val="35405F00"/>
    <w:lvl w:ilvl="0" w:tplc="21307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2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6F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0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6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AF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C1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E4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2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8F5908"/>
    <w:multiLevelType w:val="hybridMultilevel"/>
    <w:tmpl w:val="7C0C7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0161B"/>
    <w:multiLevelType w:val="hybridMultilevel"/>
    <w:tmpl w:val="708C15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D2221"/>
    <w:multiLevelType w:val="hybridMultilevel"/>
    <w:tmpl w:val="B004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25D37"/>
    <w:multiLevelType w:val="multilevel"/>
    <w:tmpl w:val="B34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47B7A"/>
    <w:multiLevelType w:val="hybridMultilevel"/>
    <w:tmpl w:val="CC2AE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5"/>
  </w:num>
  <w:num w:numId="8">
    <w:abstractNumId w:val="20"/>
  </w:num>
  <w:num w:numId="9">
    <w:abstractNumId w:val="19"/>
  </w:num>
  <w:num w:numId="10">
    <w:abstractNumId w:val="11"/>
  </w:num>
  <w:num w:numId="11">
    <w:abstractNumId w:val="2"/>
  </w:num>
  <w:num w:numId="12">
    <w:abstractNumId w:val="23"/>
  </w:num>
  <w:num w:numId="13">
    <w:abstractNumId w:val="21"/>
  </w:num>
  <w:num w:numId="14">
    <w:abstractNumId w:val="16"/>
  </w:num>
  <w:num w:numId="15">
    <w:abstractNumId w:val="22"/>
  </w:num>
  <w:num w:numId="16">
    <w:abstractNumId w:val="6"/>
  </w:num>
  <w:num w:numId="17">
    <w:abstractNumId w:val="14"/>
  </w:num>
  <w:num w:numId="18">
    <w:abstractNumId w:val="0"/>
  </w:num>
  <w:num w:numId="19">
    <w:abstractNumId w:val="4"/>
  </w:num>
  <w:num w:numId="20">
    <w:abstractNumId w:val="17"/>
  </w:num>
  <w:num w:numId="21">
    <w:abstractNumId w:val="9"/>
  </w:num>
  <w:num w:numId="22">
    <w:abstractNumId w:val="12"/>
  </w:num>
  <w:num w:numId="23">
    <w:abstractNumId w:val="5"/>
  </w:num>
  <w:num w:numId="24">
    <w:abstractNumId w:val="13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A3"/>
    <w:rsid w:val="00012EA2"/>
    <w:rsid w:val="000206B8"/>
    <w:rsid w:val="00021F12"/>
    <w:rsid w:val="00025179"/>
    <w:rsid w:val="00034080"/>
    <w:rsid w:val="00041ECE"/>
    <w:rsid w:val="00087B2E"/>
    <w:rsid w:val="000A660A"/>
    <w:rsid w:val="000B38DE"/>
    <w:rsid w:val="000C4AB9"/>
    <w:rsid w:val="000C5BBE"/>
    <w:rsid w:val="000C6FDD"/>
    <w:rsid w:val="000D4199"/>
    <w:rsid w:val="000E2124"/>
    <w:rsid w:val="000E7680"/>
    <w:rsid w:val="000F151A"/>
    <w:rsid w:val="000F34A4"/>
    <w:rsid w:val="0010294D"/>
    <w:rsid w:val="00104737"/>
    <w:rsid w:val="001059FA"/>
    <w:rsid w:val="00113D69"/>
    <w:rsid w:val="00113E80"/>
    <w:rsid w:val="001144D8"/>
    <w:rsid w:val="00125EFF"/>
    <w:rsid w:val="0013425D"/>
    <w:rsid w:val="00157A71"/>
    <w:rsid w:val="00161D08"/>
    <w:rsid w:val="0016420A"/>
    <w:rsid w:val="001669EA"/>
    <w:rsid w:val="0019061E"/>
    <w:rsid w:val="0019758F"/>
    <w:rsid w:val="001A0F2C"/>
    <w:rsid w:val="001B2507"/>
    <w:rsid w:val="001C02A3"/>
    <w:rsid w:val="001C36E4"/>
    <w:rsid w:val="001C40A1"/>
    <w:rsid w:val="001D4EB9"/>
    <w:rsid w:val="001F3A8F"/>
    <w:rsid w:val="0020570B"/>
    <w:rsid w:val="00205B98"/>
    <w:rsid w:val="0022214F"/>
    <w:rsid w:val="00231A83"/>
    <w:rsid w:val="002365FB"/>
    <w:rsid w:val="00247ABB"/>
    <w:rsid w:val="002602F1"/>
    <w:rsid w:val="0026250D"/>
    <w:rsid w:val="00264DAA"/>
    <w:rsid w:val="0028100B"/>
    <w:rsid w:val="0028295B"/>
    <w:rsid w:val="00296FB7"/>
    <w:rsid w:val="002A29FB"/>
    <w:rsid w:val="002B636B"/>
    <w:rsid w:val="002B7EFE"/>
    <w:rsid w:val="002C332C"/>
    <w:rsid w:val="002D2EB7"/>
    <w:rsid w:val="002D3EA0"/>
    <w:rsid w:val="002D7858"/>
    <w:rsid w:val="002E128C"/>
    <w:rsid w:val="002F1FE1"/>
    <w:rsid w:val="002F389E"/>
    <w:rsid w:val="00314AAF"/>
    <w:rsid w:val="00320C6A"/>
    <w:rsid w:val="00323069"/>
    <w:rsid w:val="003263EA"/>
    <w:rsid w:val="0032720C"/>
    <w:rsid w:val="003425D8"/>
    <w:rsid w:val="0034706F"/>
    <w:rsid w:val="00362B5C"/>
    <w:rsid w:val="003756CA"/>
    <w:rsid w:val="00391987"/>
    <w:rsid w:val="003A2D47"/>
    <w:rsid w:val="003A46B5"/>
    <w:rsid w:val="003A6F0E"/>
    <w:rsid w:val="003E0C05"/>
    <w:rsid w:val="003E19B2"/>
    <w:rsid w:val="003E43DF"/>
    <w:rsid w:val="003F033E"/>
    <w:rsid w:val="003F28CD"/>
    <w:rsid w:val="00401A75"/>
    <w:rsid w:val="004022C2"/>
    <w:rsid w:val="00413AC3"/>
    <w:rsid w:val="00431737"/>
    <w:rsid w:val="00432B6A"/>
    <w:rsid w:val="00433340"/>
    <w:rsid w:val="00435476"/>
    <w:rsid w:val="0045121F"/>
    <w:rsid w:val="00455415"/>
    <w:rsid w:val="004569A1"/>
    <w:rsid w:val="00461B2D"/>
    <w:rsid w:val="00476790"/>
    <w:rsid w:val="00477E81"/>
    <w:rsid w:val="00491978"/>
    <w:rsid w:val="00493300"/>
    <w:rsid w:val="004972D1"/>
    <w:rsid w:val="004A3EC0"/>
    <w:rsid w:val="004B18AF"/>
    <w:rsid w:val="004B5F26"/>
    <w:rsid w:val="004B6407"/>
    <w:rsid w:val="004B6C36"/>
    <w:rsid w:val="004C5545"/>
    <w:rsid w:val="004D2502"/>
    <w:rsid w:val="004D784B"/>
    <w:rsid w:val="004E5449"/>
    <w:rsid w:val="004F0FEF"/>
    <w:rsid w:val="005266F0"/>
    <w:rsid w:val="00526A05"/>
    <w:rsid w:val="005415DF"/>
    <w:rsid w:val="00543E4A"/>
    <w:rsid w:val="00553784"/>
    <w:rsid w:val="00553E2C"/>
    <w:rsid w:val="00554F8B"/>
    <w:rsid w:val="00556754"/>
    <w:rsid w:val="00563F45"/>
    <w:rsid w:val="00571E50"/>
    <w:rsid w:val="005761B3"/>
    <w:rsid w:val="0058036E"/>
    <w:rsid w:val="005859A3"/>
    <w:rsid w:val="005B5E35"/>
    <w:rsid w:val="005C1CAE"/>
    <w:rsid w:val="005D1071"/>
    <w:rsid w:val="005D1547"/>
    <w:rsid w:val="005D1C75"/>
    <w:rsid w:val="005D476A"/>
    <w:rsid w:val="005E4253"/>
    <w:rsid w:val="005F53CB"/>
    <w:rsid w:val="0060634E"/>
    <w:rsid w:val="00611B15"/>
    <w:rsid w:val="00636AED"/>
    <w:rsid w:val="00654F86"/>
    <w:rsid w:val="00672D02"/>
    <w:rsid w:val="00680738"/>
    <w:rsid w:val="0068194E"/>
    <w:rsid w:val="00687332"/>
    <w:rsid w:val="00690D91"/>
    <w:rsid w:val="006A7714"/>
    <w:rsid w:val="006E4FCF"/>
    <w:rsid w:val="006E58AB"/>
    <w:rsid w:val="006F4800"/>
    <w:rsid w:val="00723A09"/>
    <w:rsid w:val="00724375"/>
    <w:rsid w:val="007338C7"/>
    <w:rsid w:val="007361BC"/>
    <w:rsid w:val="00755F9B"/>
    <w:rsid w:val="00757B6C"/>
    <w:rsid w:val="0076022C"/>
    <w:rsid w:val="007605C7"/>
    <w:rsid w:val="0076603F"/>
    <w:rsid w:val="0079329F"/>
    <w:rsid w:val="00795BBE"/>
    <w:rsid w:val="007E75F4"/>
    <w:rsid w:val="007F37A1"/>
    <w:rsid w:val="007F5310"/>
    <w:rsid w:val="008032DC"/>
    <w:rsid w:val="008042F5"/>
    <w:rsid w:val="00806ECE"/>
    <w:rsid w:val="00810606"/>
    <w:rsid w:val="0081099C"/>
    <w:rsid w:val="00814C64"/>
    <w:rsid w:val="00836C7D"/>
    <w:rsid w:val="00841C48"/>
    <w:rsid w:val="00847D3C"/>
    <w:rsid w:val="008513FA"/>
    <w:rsid w:val="008662B4"/>
    <w:rsid w:val="00885F57"/>
    <w:rsid w:val="00886833"/>
    <w:rsid w:val="00886E2F"/>
    <w:rsid w:val="00892A89"/>
    <w:rsid w:val="00892EE1"/>
    <w:rsid w:val="008A1F54"/>
    <w:rsid w:val="008A6DC7"/>
    <w:rsid w:val="008B1350"/>
    <w:rsid w:val="008B3FAA"/>
    <w:rsid w:val="008C2826"/>
    <w:rsid w:val="008D188D"/>
    <w:rsid w:val="008D22AC"/>
    <w:rsid w:val="008D28EC"/>
    <w:rsid w:val="00901B20"/>
    <w:rsid w:val="00915A46"/>
    <w:rsid w:val="00926731"/>
    <w:rsid w:val="0093401F"/>
    <w:rsid w:val="00944A19"/>
    <w:rsid w:val="009621DF"/>
    <w:rsid w:val="00966EC0"/>
    <w:rsid w:val="009811A5"/>
    <w:rsid w:val="00981B2B"/>
    <w:rsid w:val="009879CF"/>
    <w:rsid w:val="009C5F77"/>
    <w:rsid w:val="009D5BC7"/>
    <w:rsid w:val="009E43A7"/>
    <w:rsid w:val="009F61B8"/>
    <w:rsid w:val="00A120CE"/>
    <w:rsid w:val="00A33081"/>
    <w:rsid w:val="00A4549B"/>
    <w:rsid w:val="00A70BA9"/>
    <w:rsid w:val="00A7304B"/>
    <w:rsid w:val="00A73539"/>
    <w:rsid w:val="00A77F9F"/>
    <w:rsid w:val="00A811B8"/>
    <w:rsid w:val="00A86BEB"/>
    <w:rsid w:val="00AA07FC"/>
    <w:rsid w:val="00AA5A3B"/>
    <w:rsid w:val="00AA735D"/>
    <w:rsid w:val="00AB0138"/>
    <w:rsid w:val="00AB01C2"/>
    <w:rsid w:val="00AB05A8"/>
    <w:rsid w:val="00AB3BA1"/>
    <w:rsid w:val="00AB623D"/>
    <w:rsid w:val="00AC1019"/>
    <w:rsid w:val="00AD1B3F"/>
    <w:rsid w:val="00AD5233"/>
    <w:rsid w:val="00AD699F"/>
    <w:rsid w:val="00AE28AE"/>
    <w:rsid w:val="00AE4301"/>
    <w:rsid w:val="00B02E1E"/>
    <w:rsid w:val="00B050AA"/>
    <w:rsid w:val="00B10799"/>
    <w:rsid w:val="00B141DE"/>
    <w:rsid w:val="00B17630"/>
    <w:rsid w:val="00B25482"/>
    <w:rsid w:val="00B36DCF"/>
    <w:rsid w:val="00B412C9"/>
    <w:rsid w:val="00B432B2"/>
    <w:rsid w:val="00B43409"/>
    <w:rsid w:val="00B55392"/>
    <w:rsid w:val="00B62B88"/>
    <w:rsid w:val="00B6364D"/>
    <w:rsid w:val="00B90086"/>
    <w:rsid w:val="00B97585"/>
    <w:rsid w:val="00BA2B35"/>
    <w:rsid w:val="00BB0D76"/>
    <w:rsid w:val="00BD41A2"/>
    <w:rsid w:val="00BD7BE0"/>
    <w:rsid w:val="00C312FD"/>
    <w:rsid w:val="00C37F48"/>
    <w:rsid w:val="00C408DC"/>
    <w:rsid w:val="00C40F0C"/>
    <w:rsid w:val="00C55D64"/>
    <w:rsid w:val="00C760A0"/>
    <w:rsid w:val="00C761A2"/>
    <w:rsid w:val="00C95A71"/>
    <w:rsid w:val="00CB0CDE"/>
    <w:rsid w:val="00CB535F"/>
    <w:rsid w:val="00CC3EFF"/>
    <w:rsid w:val="00CD1721"/>
    <w:rsid w:val="00CE74EE"/>
    <w:rsid w:val="00CF256B"/>
    <w:rsid w:val="00CF294B"/>
    <w:rsid w:val="00D00AD8"/>
    <w:rsid w:val="00D20D6E"/>
    <w:rsid w:val="00D230B1"/>
    <w:rsid w:val="00D27207"/>
    <w:rsid w:val="00D36640"/>
    <w:rsid w:val="00D411E7"/>
    <w:rsid w:val="00D53AD1"/>
    <w:rsid w:val="00D61A9A"/>
    <w:rsid w:val="00D635A0"/>
    <w:rsid w:val="00D67B20"/>
    <w:rsid w:val="00D76A6E"/>
    <w:rsid w:val="00D87FD3"/>
    <w:rsid w:val="00D913EC"/>
    <w:rsid w:val="00DA28FE"/>
    <w:rsid w:val="00DC6B32"/>
    <w:rsid w:val="00DD1F90"/>
    <w:rsid w:val="00DE0331"/>
    <w:rsid w:val="00E04EB3"/>
    <w:rsid w:val="00E15454"/>
    <w:rsid w:val="00E24070"/>
    <w:rsid w:val="00E501A5"/>
    <w:rsid w:val="00E54D6A"/>
    <w:rsid w:val="00E5506B"/>
    <w:rsid w:val="00E60FDB"/>
    <w:rsid w:val="00E612A1"/>
    <w:rsid w:val="00E65328"/>
    <w:rsid w:val="00E86FB1"/>
    <w:rsid w:val="00E870D0"/>
    <w:rsid w:val="00E977CD"/>
    <w:rsid w:val="00EC274A"/>
    <w:rsid w:val="00EC790B"/>
    <w:rsid w:val="00ED6C0F"/>
    <w:rsid w:val="00EF300B"/>
    <w:rsid w:val="00EF6214"/>
    <w:rsid w:val="00F054EC"/>
    <w:rsid w:val="00F05E9A"/>
    <w:rsid w:val="00F072F1"/>
    <w:rsid w:val="00F3531D"/>
    <w:rsid w:val="00F41BC9"/>
    <w:rsid w:val="00F547B8"/>
    <w:rsid w:val="00F66AFF"/>
    <w:rsid w:val="00F7032A"/>
    <w:rsid w:val="00F73904"/>
    <w:rsid w:val="00F87A2F"/>
    <w:rsid w:val="00F93CEC"/>
    <w:rsid w:val="00F94C20"/>
    <w:rsid w:val="00FA037F"/>
    <w:rsid w:val="00FB58E8"/>
    <w:rsid w:val="00FC50AD"/>
    <w:rsid w:val="00FC6B1C"/>
    <w:rsid w:val="00FC7781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E84A"/>
  <w15:chartTrackingRefBased/>
  <w15:docId w15:val="{88D44DB8-A007-4AD2-ADBE-93D28D01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78"/>
    <w:pPr>
      <w:ind w:left="720"/>
      <w:contextualSpacing/>
    </w:pPr>
  </w:style>
  <w:style w:type="table" w:styleId="TableGrid">
    <w:name w:val="Table Grid"/>
    <w:basedOn w:val="TableNormal"/>
    <w:uiPriority w:val="39"/>
    <w:rsid w:val="0026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8C"/>
  </w:style>
  <w:style w:type="paragraph" w:styleId="Footer">
    <w:name w:val="footer"/>
    <w:basedOn w:val="Normal"/>
    <w:link w:val="FooterChar"/>
    <w:uiPriority w:val="99"/>
    <w:unhideWhenUsed/>
    <w:rsid w:val="002E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C"/>
  </w:style>
  <w:style w:type="character" w:styleId="PageNumber">
    <w:name w:val="page number"/>
    <w:basedOn w:val="DefaultParagraphFont"/>
    <w:uiPriority w:val="99"/>
    <w:semiHidden/>
    <w:unhideWhenUsed/>
    <w:rsid w:val="00034080"/>
  </w:style>
  <w:style w:type="character" w:styleId="Hyperlink">
    <w:name w:val="Hyperlink"/>
    <w:basedOn w:val="DefaultParagraphFont"/>
    <w:uiPriority w:val="99"/>
    <w:unhideWhenUsed/>
    <w:rsid w:val="00885F57"/>
    <w:rPr>
      <w:color w:val="0563C1" w:themeColor="hyperlink"/>
      <w:u w:val="single"/>
    </w:rPr>
  </w:style>
  <w:style w:type="paragraph" w:customStyle="1" w:styleId="story-bodyintroduction">
    <w:name w:val="story-body__introduction"/>
    <w:basedOn w:val="Normal"/>
    <w:rsid w:val="00AB0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B0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B01C2"/>
  </w:style>
  <w:style w:type="paragraph" w:customStyle="1" w:styleId="story-bodyquestion">
    <w:name w:val="story-body__question"/>
    <w:basedOn w:val="Normal"/>
    <w:rsid w:val="00AB0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01C2"/>
    <w:rPr>
      <w:b/>
      <w:bCs/>
    </w:rPr>
  </w:style>
  <w:style w:type="paragraph" w:customStyle="1" w:styleId="story-bodyanswer">
    <w:name w:val="story-body__answer"/>
    <w:basedOn w:val="Normal"/>
    <w:rsid w:val="00AB0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B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049">
              <w:marLeft w:val="0"/>
              <w:marRight w:val="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1255">
          <w:marLeft w:val="0"/>
          <w:marRight w:val="806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ABA75-6F2F-45DA-878C-A96BCEDFA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6A4CB-CA6F-4C1A-97A8-F0BAB0395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ECC3-1EC4-400C-8229-67AE3950055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Jane Scott</cp:lastModifiedBy>
  <cp:revision>2</cp:revision>
  <cp:lastPrinted>2018-09-05T09:07:00Z</cp:lastPrinted>
  <dcterms:created xsi:type="dcterms:W3CDTF">2020-11-03T13:50:00Z</dcterms:created>
  <dcterms:modified xsi:type="dcterms:W3CDTF">2020-11-03T13:50:00Z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