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6866" w14:textId="3B49DE71" w:rsidR="003B34CC" w:rsidRPr="00541A4F" w:rsidRDefault="0025426B">
      <w:pPr>
        <w:rPr>
          <w:b/>
          <w:bCs/>
          <w:sz w:val="32"/>
          <w:szCs w:val="32"/>
        </w:rPr>
      </w:pPr>
      <w:r w:rsidRPr="00541A4F">
        <w:rPr>
          <w:b/>
          <w:bCs/>
          <w:sz w:val="32"/>
          <w:szCs w:val="32"/>
        </w:rPr>
        <w:t>How much do you remember from first half term?</w:t>
      </w:r>
    </w:p>
    <w:p w14:paraId="1BE7727D" w14:textId="191FEC4C" w:rsidR="0025426B" w:rsidRDefault="0025426B"/>
    <w:p w14:paraId="78B8CCA3" w14:textId="522FDD3F" w:rsidR="0025426B" w:rsidRDefault="0025426B">
      <w:r>
        <w:t>What are automatic stabilisers?</w:t>
      </w:r>
    </w:p>
    <w:p w14:paraId="1147ABB5" w14:textId="32AA3B2D" w:rsidR="0025426B" w:rsidRDefault="0025426B">
      <w:r>
        <w:t>What is meant by the term discretionary fiscal policy?</w:t>
      </w:r>
    </w:p>
    <w:p w14:paraId="47AD0863" w14:textId="52A1DA96" w:rsidR="0025426B" w:rsidRDefault="0025426B">
      <w:r>
        <w:t>Explain crowding out (including using diagrams).</w:t>
      </w:r>
    </w:p>
    <w:p w14:paraId="264B9206" w14:textId="0E632C71" w:rsidR="0025426B" w:rsidRDefault="0025426B">
      <w:r>
        <w:t>What is crowding in?</w:t>
      </w:r>
      <w:bookmarkStart w:id="0" w:name="_GoBack"/>
      <w:bookmarkEnd w:id="0"/>
    </w:p>
    <w:p w14:paraId="2E531CDF" w14:textId="0DAC9E88" w:rsidR="0025426B" w:rsidRDefault="0025426B">
      <w:r>
        <w:t>Distinguish between a cyclical and a structural budget deficit.</w:t>
      </w:r>
    </w:p>
    <w:p w14:paraId="324A72B7" w14:textId="6C889CD5" w:rsidR="0025426B" w:rsidRDefault="0025426B">
      <w:r>
        <w:t>What are the implications of allowing the size of the public sector to increase?</w:t>
      </w:r>
    </w:p>
    <w:p w14:paraId="761DAB83" w14:textId="09AAEAC3" w:rsidR="0025426B" w:rsidRDefault="0025426B">
      <w:r>
        <w:t>What are the implications of rising national debt?</w:t>
      </w:r>
    </w:p>
    <w:p w14:paraId="7CFCE1E0" w14:textId="42C68177" w:rsidR="0025426B" w:rsidRDefault="0025426B">
      <w:r>
        <w:t>How might a government seek to reduce the national debt and what are the implications of these options.</w:t>
      </w:r>
    </w:p>
    <w:p w14:paraId="5461845A" w14:textId="165E4080" w:rsidR="0027343A" w:rsidRDefault="0027343A">
      <w:r>
        <w:t>Outline the role of the OBR.</w:t>
      </w:r>
    </w:p>
    <w:p w14:paraId="38DD1B4F" w14:textId="33CDA595" w:rsidR="0027343A" w:rsidRDefault="0027343A">
      <w:r>
        <w:t>What do you understand by the term PSNCR?</w:t>
      </w:r>
    </w:p>
    <w:p w14:paraId="73560185" w14:textId="3E0F8B6B" w:rsidR="0027343A" w:rsidRDefault="0027343A">
      <w:r>
        <w:t>What makes a good tax?</w:t>
      </w:r>
    </w:p>
    <w:p w14:paraId="75645592" w14:textId="3C1CD5F6" w:rsidR="0027343A" w:rsidRDefault="0027343A">
      <w:r>
        <w:t>What do you understand by the terms horizontal and vertical equity in the context of taxation?</w:t>
      </w:r>
    </w:p>
    <w:p w14:paraId="1ADC2B6E" w14:textId="39490A58" w:rsidR="0025426B" w:rsidRDefault="0025426B">
      <w:r>
        <w:t>Where do many supply side improvements originate from?</w:t>
      </w:r>
    </w:p>
    <w:p w14:paraId="421EB2DA" w14:textId="69566543" w:rsidR="0027343A" w:rsidRDefault="0027343A">
      <w:r>
        <w:t xml:space="preserve">Identify three things that </w:t>
      </w:r>
      <w:proofErr w:type="gramStart"/>
      <w:r>
        <w:t>supply side</w:t>
      </w:r>
      <w:proofErr w:type="gramEnd"/>
      <w:r>
        <w:t xml:space="preserve"> policies are aiming to achieve.</w:t>
      </w:r>
    </w:p>
    <w:p w14:paraId="18035B04" w14:textId="6F7CEA8E" w:rsidR="0025426B" w:rsidRDefault="0025426B">
      <w:r>
        <w:t xml:space="preserve">Identify and explain two </w:t>
      </w:r>
      <w:proofErr w:type="gramStart"/>
      <w:r>
        <w:t>market based</w:t>
      </w:r>
      <w:proofErr w:type="gramEnd"/>
      <w:r>
        <w:t xml:space="preserve"> supply side policies.  (in doing so you should try to maximise your chains of analysis </w:t>
      </w:r>
      <w:r w:rsidR="0027343A">
        <w:t>and could also include an evaluation of the policy)</w:t>
      </w:r>
    </w:p>
    <w:p w14:paraId="01338EE5" w14:textId="263F2C45" w:rsidR="0025426B" w:rsidRDefault="0025426B">
      <w:r>
        <w:t>Identify and explain two interventionist supply side policies.</w:t>
      </w:r>
    </w:p>
    <w:p w14:paraId="60920F15" w14:textId="50164C12" w:rsidR="0027343A" w:rsidRDefault="0027343A">
      <w:r>
        <w:t xml:space="preserve">Evaluate the effectiveness of the </w:t>
      </w:r>
      <w:proofErr w:type="spellStart"/>
      <w:r>
        <w:t>laffer</w:t>
      </w:r>
      <w:proofErr w:type="spellEnd"/>
      <w:r>
        <w:t xml:space="preserve"> curve in supporting arguments to boost the supply side of the economy.</w:t>
      </w:r>
    </w:p>
    <w:p w14:paraId="0271222A" w14:textId="7D4578C7" w:rsidR="0027343A" w:rsidRDefault="0027343A">
      <w:r>
        <w:t>What are the main limitations of the use of supply side policies?</w:t>
      </w:r>
    </w:p>
    <w:p w14:paraId="32942103" w14:textId="6D375669" w:rsidR="0027343A" w:rsidRDefault="0027343A">
      <w:r>
        <w:t>What are the benefits of using supply side policies relative to other policy options?</w:t>
      </w:r>
    </w:p>
    <w:p w14:paraId="7EFAFE8A" w14:textId="38626705" w:rsidR="0027343A" w:rsidRDefault="0027343A">
      <w:r>
        <w:t>What are the main instruments of monetary policy?</w:t>
      </w:r>
    </w:p>
    <w:p w14:paraId="321706AE" w14:textId="5E3DDF10" w:rsidR="0027343A" w:rsidRDefault="0027343A">
      <w:r>
        <w:t>With reference to the monetary policy transmission mechanism explain how inflation can be influenced (don’t just stick to first year channels aim for more sophisticated explanation)</w:t>
      </w:r>
    </w:p>
    <w:p w14:paraId="06A34906" w14:textId="2C30D1CA" w:rsidR="0027343A" w:rsidRDefault="0027343A">
      <w:r>
        <w:t xml:space="preserve">Explain how quantitative easing works (ideally referencing three channels).  Bonus points if you can </w:t>
      </w:r>
      <w:r w:rsidR="00541A4F">
        <w:t>tell me how much QE has been done to date.</w:t>
      </w:r>
    </w:p>
    <w:p w14:paraId="67ED0B3F" w14:textId="302CB651" w:rsidR="00541A4F" w:rsidRDefault="00541A4F">
      <w:r>
        <w:t>What are corporate and government bonds?</w:t>
      </w:r>
    </w:p>
    <w:p w14:paraId="3E5B1AF7" w14:textId="59EC94CF" w:rsidR="00541A4F" w:rsidRDefault="00541A4F">
      <w:r>
        <w:t>What is the relationship between bond prices and yields? (include formula in your answer)</w:t>
      </w:r>
    </w:p>
    <w:p w14:paraId="64159D58" w14:textId="77777777" w:rsidR="00541A4F" w:rsidRDefault="00541A4F"/>
    <w:sectPr w:rsidR="00541A4F" w:rsidSect="00541A4F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B"/>
    <w:rsid w:val="0025426B"/>
    <w:rsid w:val="0027343A"/>
    <w:rsid w:val="003B34CC"/>
    <w:rsid w:val="005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B469"/>
  <w15:chartTrackingRefBased/>
  <w15:docId w15:val="{52C38EDB-FDA7-41ED-A403-101C1FC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2020-11-01T11:13:00Z</dcterms:created>
  <dcterms:modified xsi:type="dcterms:W3CDTF">2020-11-01T11:37:00Z</dcterms:modified>
</cp:coreProperties>
</file>