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37490" w14:textId="77777777" w:rsidR="00632A7B" w:rsidRDefault="00632A7B" w:rsidP="00632A7B">
      <w:pPr>
        <w:spacing w:after="0" w:line="240" w:lineRule="auto"/>
        <w:rPr>
          <w:rFonts w:ascii="Calibri" w:eastAsia="Times New Roman" w:hAnsi="Calibri" w:cs="Calibri"/>
          <w:color w:val="000000"/>
          <w:shd w:val="clear" w:color="auto" w:fill="FFFFFF"/>
        </w:rPr>
      </w:pPr>
      <w:bookmarkStart w:id="0" w:name="_GoBack"/>
      <w:bookmarkEnd w:id="0"/>
      <w:r>
        <w:rPr>
          <w:rFonts w:ascii="Calibri" w:eastAsia="Times New Roman" w:hAnsi="Calibri" w:cs="Calibri"/>
          <w:color w:val="000000"/>
          <w:shd w:val="clear" w:color="auto" w:fill="FFFFFF"/>
        </w:rPr>
        <w:t>Fuel costs rise in 2020 useful link</w:t>
      </w:r>
    </w:p>
    <w:p w14:paraId="202B9F31" w14:textId="77777777" w:rsidR="00632A7B" w:rsidRDefault="00632A7B" w:rsidP="00632A7B">
      <w:pPr>
        <w:spacing w:after="0" w:line="240" w:lineRule="auto"/>
        <w:rPr>
          <w:rFonts w:ascii="Calibri" w:eastAsia="Times New Roman" w:hAnsi="Calibri" w:cs="Calibri"/>
          <w:color w:val="000000"/>
          <w:shd w:val="clear" w:color="auto" w:fill="FFFFFF"/>
        </w:rPr>
      </w:pPr>
    </w:p>
    <w:p w14:paraId="4486DD56" w14:textId="77777777" w:rsidR="00632A7B" w:rsidRDefault="00632A7B" w:rsidP="00632A7B">
      <w:pPr>
        <w:spacing w:after="0" w:line="240" w:lineRule="auto"/>
        <w:rPr>
          <w:rFonts w:ascii="Calibri" w:eastAsia="Times New Roman" w:hAnsi="Calibri" w:cs="Calibri"/>
          <w:color w:val="000000"/>
          <w:shd w:val="clear" w:color="auto" w:fill="FFFFFF"/>
        </w:rPr>
      </w:pPr>
      <w:hyperlink r:id="rId8" w:history="1">
        <w:r>
          <w:rPr>
            <w:rStyle w:val="Hyperlink"/>
            <w:rFonts w:ascii="Calibri" w:hAnsi="Calibri" w:cs="Calibri"/>
            <w:shd w:val="clear" w:color="auto" w:fill="FFFFFF"/>
          </w:rPr>
          <w:t>https://www.telegraph.co.uk/business/2018/10/26/british-airways-owner-iag-suffers-profit-slip-fuel-costs-rise/</w:t>
        </w:r>
      </w:hyperlink>
    </w:p>
    <w:p w14:paraId="04E61179" w14:textId="77777777" w:rsidR="00632A7B" w:rsidRPr="00632A7B" w:rsidRDefault="00632A7B" w:rsidP="00632A7B">
      <w:pPr>
        <w:spacing w:after="0" w:line="240" w:lineRule="auto"/>
        <w:jc w:val="right"/>
        <w:rPr>
          <w:rFonts w:ascii="Telesans Text Regular" w:eastAsia="Times New Roman" w:hAnsi="Telesans Text Regular" w:cs="Helvetica"/>
          <w:vanish/>
          <w:color w:val="428BCA"/>
          <w:sz w:val="15"/>
          <w:szCs w:val="15"/>
          <w:lang w:eastAsia="en-GB"/>
        </w:rPr>
      </w:pPr>
      <w:r w:rsidRPr="00632A7B">
        <w:rPr>
          <w:rFonts w:ascii="Telesans Text Regular" w:eastAsia="Times New Roman" w:hAnsi="Telesans Text Regular" w:cs="Helvetica"/>
          <w:vanish/>
          <w:color w:val="A2A2A2"/>
          <w:sz w:val="15"/>
          <w:szCs w:val="15"/>
          <w:lang w:eastAsia="en-GB"/>
        </w:rPr>
        <w:fldChar w:fldCharType="begin"/>
      </w:r>
      <w:r w:rsidRPr="00632A7B">
        <w:rPr>
          <w:rFonts w:ascii="Telesans Text Regular" w:eastAsia="Times New Roman" w:hAnsi="Telesans Text Regular" w:cs="Helvetica"/>
          <w:vanish/>
          <w:color w:val="A2A2A2"/>
          <w:sz w:val="15"/>
          <w:szCs w:val="15"/>
          <w:lang w:eastAsia="en-GB"/>
        </w:rPr>
        <w:instrText xml:space="preserve"> HYPERLINK "https://www.telegraph.co.uk/business/2018/10/26/british-airways-owner-iag-suffers-profit-slip-fuel-costs-rise/" \l "comments" </w:instrText>
      </w:r>
      <w:r w:rsidRPr="00632A7B">
        <w:rPr>
          <w:rFonts w:ascii="Telesans Text Regular" w:eastAsia="Times New Roman" w:hAnsi="Telesans Text Regular" w:cs="Helvetica"/>
          <w:vanish/>
          <w:color w:val="A2A2A2"/>
          <w:sz w:val="15"/>
          <w:szCs w:val="15"/>
          <w:lang w:eastAsia="en-GB"/>
        </w:rPr>
        <w:fldChar w:fldCharType="separate"/>
      </w:r>
    </w:p>
    <w:p w14:paraId="093911A6" w14:textId="77777777" w:rsidR="00632A7B" w:rsidRPr="00632A7B" w:rsidRDefault="00632A7B" w:rsidP="00632A7B">
      <w:pPr>
        <w:spacing w:after="0" w:line="240" w:lineRule="auto"/>
        <w:jc w:val="right"/>
        <w:rPr>
          <w:rFonts w:ascii="Times New Roman" w:eastAsia="Times New Roman" w:hAnsi="Times New Roman" w:cs="Times New Roman"/>
          <w:color w:val="A2A2A2"/>
          <w:sz w:val="24"/>
          <w:szCs w:val="24"/>
          <w:lang w:eastAsia="en-GB"/>
        </w:rPr>
      </w:pPr>
      <w:r w:rsidRPr="00632A7B">
        <w:rPr>
          <w:rFonts w:ascii="Telesans Text Regular" w:eastAsia="Times New Roman" w:hAnsi="Telesans Text Regular" w:cs="Helvetica"/>
          <w:vanish/>
          <w:color w:val="428BCA"/>
          <w:sz w:val="15"/>
          <w:szCs w:val="15"/>
          <w:lang w:eastAsia="en-GB"/>
        </w:rPr>
        <w:t xml:space="preserve">3 </w:t>
      </w:r>
      <w:r w:rsidRPr="00632A7B">
        <w:rPr>
          <w:rFonts w:ascii="Telesans Text Regular" w:eastAsia="Times New Roman" w:hAnsi="Telesans Text Regular" w:cs="Helvetica"/>
          <w:vanish/>
          <w:color w:val="A2A2A2"/>
          <w:sz w:val="15"/>
          <w:szCs w:val="15"/>
          <w:lang w:eastAsia="en-GB"/>
        </w:rPr>
        <w:fldChar w:fldCharType="end"/>
      </w:r>
    </w:p>
    <w:p w14:paraId="6D66B3BE" w14:textId="77777777" w:rsidR="00632A7B" w:rsidRDefault="00632A7B" w:rsidP="00632A7B">
      <w:pPr>
        <w:spacing w:after="0" w:line="240" w:lineRule="auto"/>
        <w:rPr>
          <w:rFonts w:ascii="Telesans Text Regular" w:eastAsia="Times New Roman" w:hAnsi="Telesans Text Regular" w:cs="Helvetica"/>
          <w:color w:val="333333"/>
          <w:sz w:val="15"/>
          <w:szCs w:val="15"/>
          <w:lang w:eastAsia="en-GB"/>
        </w:rPr>
      </w:pPr>
      <w:r w:rsidRPr="00632A7B">
        <w:rPr>
          <w:rFonts w:ascii="Georgia" w:eastAsia="Times New Roman" w:hAnsi="Georgia" w:cs="Helvetica"/>
          <w:noProof/>
          <w:color w:val="333333"/>
          <w:sz w:val="15"/>
          <w:szCs w:val="15"/>
          <w:lang w:eastAsia="en-GB"/>
        </w:rPr>
        <w:drawing>
          <wp:inline distT="0" distB="0" distL="0" distR="0" wp14:anchorId="44D5CBA1" wp14:editId="58F1B92D">
            <wp:extent cx="4572000" cy="2859405"/>
            <wp:effectExtent l="0" t="0" r="0" b="0"/>
            <wp:docPr id="1" name="Picture 1" descr="British Airways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Airways pla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859405"/>
                    </a:xfrm>
                    <a:prstGeom prst="rect">
                      <a:avLst/>
                    </a:prstGeom>
                    <a:noFill/>
                    <a:ln>
                      <a:noFill/>
                    </a:ln>
                  </pic:spPr>
                </pic:pic>
              </a:graphicData>
            </a:graphic>
          </wp:inline>
        </w:drawing>
      </w:r>
    </w:p>
    <w:p w14:paraId="180A60D5" w14:textId="77777777" w:rsidR="00632A7B" w:rsidRDefault="00632A7B" w:rsidP="00632A7B">
      <w:pPr>
        <w:spacing w:after="0" w:line="240" w:lineRule="auto"/>
        <w:rPr>
          <w:rFonts w:ascii="Telesans Text Regular" w:eastAsia="Times New Roman" w:hAnsi="Telesans Text Regular" w:cs="Helvetica"/>
          <w:color w:val="333333"/>
          <w:sz w:val="15"/>
          <w:szCs w:val="15"/>
          <w:lang w:eastAsia="en-GB"/>
        </w:rPr>
      </w:pPr>
    </w:p>
    <w:p w14:paraId="613198EE" w14:textId="77777777" w:rsidR="00632A7B" w:rsidRPr="00632A7B" w:rsidRDefault="00632A7B" w:rsidP="00632A7B">
      <w:pPr>
        <w:spacing w:after="0" w:line="240" w:lineRule="auto"/>
        <w:rPr>
          <w:rFonts w:ascii="Georgia" w:eastAsia="Times New Roman" w:hAnsi="Georgia" w:cs="Helvetica"/>
          <w:color w:val="333333"/>
          <w:sz w:val="15"/>
          <w:szCs w:val="15"/>
          <w:lang w:eastAsia="en-GB"/>
        </w:rPr>
      </w:pPr>
      <w:r w:rsidRPr="00632A7B">
        <w:rPr>
          <w:rFonts w:ascii="Telesans Text Regular" w:eastAsia="Times New Roman" w:hAnsi="Telesans Text Regular" w:cs="Helvetica"/>
          <w:color w:val="333333"/>
          <w:sz w:val="15"/>
          <w:szCs w:val="15"/>
          <w:lang w:eastAsia="en-GB"/>
        </w:rPr>
        <w:t>British Airways owner IAG added more flights and filled more seats on its planes</w:t>
      </w:r>
      <w:r w:rsidRPr="00632A7B">
        <w:rPr>
          <w:rFonts w:ascii="Georgia" w:eastAsia="Times New Roman" w:hAnsi="Georgia" w:cs="Helvetica"/>
          <w:color w:val="333333"/>
          <w:sz w:val="15"/>
          <w:szCs w:val="15"/>
          <w:lang w:eastAsia="en-GB"/>
        </w:rPr>
        <w:t xml:space="preserve"> </w:t>
      </w:r>
    </w:p>
    <w:p w14:paraId="46C4BC3A"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Rising fuel costs and currency exchange rates have dented profits at British Airways owner IAG in the three months to Sept 30.</w:t>
      </w:r>
    </w:p>
    <w:p w14:paraId="0475C7C7"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The airline reported pre-tax profits of €1.42bn (£1.26bn) for its third quarter, down 0.4pc compared to the same period last year.</w:t>
      </w:r>
    </w:p>
    <w:p w14:paraId="357DD471"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Revenue increased 8.5pc to €7.14bn, beating analyst predictions of €7.08bn as the company added more flights and filled more seats on its planes.</w:t>
      </w:r>
    </w:p>
    <w:p w14:paraId="374BC0E7"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The FTSE 100 giant said that fuel costs rose 13.5pc, with fuel unit costs at constant currency up significantly at 13.6pc. The price of Brent crude touched $84 a barrel in September; though it has come off this high, it is still around 7pc higher than six months ago.</w:t>
      </w:r>
    </w:p>
    <w:p w14:paraId="70342D31"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IAG shares rose more than 2pc in morning trade to 603.80p.</w:t>
      </w:r>
    </w:p>
    <w:p w14:paraId="1CB69163"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 xml:space="preserve">Mr Walsh, chief executive, said IAG would issue its third quarter interim dividend of </w:t>
      </w:r>
      <w:proofErr w:type="gramStart"/>
      <w:r w:rsidRPr="00632A7B">
        <w:rPr>
          <w:rFonts w:ascii="Georgia" w:eastAsia="Times New Roman" w:hAnsi="Georgia" w:cs="Helvetica"/>
          <w:color w:val="333333"/>
          <w:sz w:val="15"/>
          <w:szCs w:val="15"/>
          <w:lang w:eastAsia="en-GB"/>
        </w:rPr>
        <w:t>14.5 euro</w:t>
      </w:r>
      <w:proofErr w:type="gramEnd"/>
      <w:r w:rsidRPr="00632A7B">
        <w:rPr>
          <w:rFonts w:ascii="Georgia" w:eastAsia="Times New Roman" w:hAnsi="Georgia" w:cs="Helvetica"/>
          <w:color w:val="333333"/>
          <w:sz w:val="15"/>
          <w:szCs w:val="15"/>
          <w:lang w:eastAsia="en-GB"/>
        </w:rPr>
        <w:t xml:space="preserve"> cents per share, up from 12.5 cents last year, while it completes its second €500m share buy-back programme.   </w:t>
      </w:r>
    </w:p>
    <w:p w14:paraId="22F43BB0"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“These were strong results despite significant fuel cost and foreign exchange headwinds. At constant currency, our passenger unit revenue increased by 2.4pc while non-fuel unit costs went down 0.7pc,” said Mr Walsh.</w:t>
      </w:r>
    </w:p>
    <w:p w14:paraId="0EA295AC"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 xml:space="preserve">George Salmon of Hargreaves </w:t>
      </w:r>
      <w:proofErr w:type="gramStart"/>
      <w:r w:rsidRPr="00632A7B">
        <w:rPr>
          <w:rFonts w:ascii="Georgia" w:eastAsia="Times New Roman" w:hAnsi="Georgia" w:cs="Helvetica"/>
          <w:color w:val="333333"/>
          <w:sz w:val="15"/>
          <w:szCs w:val="15"/>
          <w:lang w:eastAsia="en-GB"/>
        </w:rPr>
        <w:t>Lansdown,</w:t>
      </w:r>
      <w:proofErr w:type="gramEnd"/>
      <w:r w:rsidRPr="00632A7B">
        <w:rPr>
          <w:rFonts w:ascii="Georgia" w:eastAsia="Times New Roman" w:hAnsi="Georgia" w:cs="Helvetica"/>
          <w:color w:val="333333"/>
          <w:sz w:val="15"/>
          <w:szCs w:val="15"/>
          <w:lang w:eastAsia="en-GB"/>
        </w:rPr>
        <w:t xml:space="preserve"> said: “The fly in the ointment is [that] solid progress on revenues is being undone by a sharp jump in operating costs. However, </w:t>
      </w:r>
      <w:proofErr w:type="gramStart"/>
      <w:r w:rsidRPr="00632A7B">
        <w:rPr>
          <w:rFonts w:ascii="Georgia" w:eastAsia="Times New Roman" w:hAnsi="Georgia" w:cs="Helvetica"/>
          <w:color w:val="333333"/>
          <w:sz w:val="15"/>
          <w:szCs w:val="15"/>
          <w:lang w:eastAsia="en-GB"/>
        </w:rPr>
        <w:t>that’s</w:t>
      </w:r>
      <w:proofErr w:type="gramEnd"/>
      <w:r w:rsidRPr="00632A7B">
        <w:rPr>
          <w:rFonts w:ascii="Georgia" w:eastAsia="Times New Roman" w:hAnsi="Georgia" w:cs="Helvetica"/>
          <w:color w:val="333333"/>
          <w:sz w:val="15"/>
          <w:szCs w:val="15"/>
          <w:lang w:eastAsia="en-GB"/>
        </w:rPr>
        <w:t xml:space="preserve"> really just a product of rising fuel costs, which are of course well out of IAG’s control. </w:t>
      </w:r>
    </w:p>
    <w:p w14:paraId="0E54ACF2"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"Take out the impact of higher fuel prices and unfavourable currency moves, and it becomes clear IAG is doing some pretty impressive work on underlying operating improvements. It’s confident it can keep this trend going too, which is clearly a good sign for investors.”</w:t>
      </w:r>
    </w:p>
    <w:p w14:paraId="617B8200"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 xml:space="preserve">Mr Salmon added that business and leisure travel were both “sensitive to the fortunes of the wider economy” and that IAG remained vulnerable to any economic downturn surrounding </w:t>
      </w:r>
      <w:proofErr w:type="spellStart"/>
      <w:r w:rsidRPr="00632A7B">
        <w:rPr>
          <w:rFonts w:ascii="Georgia" w:eastAsia="Times New Roman" w:hAnsi="Georgia" w:cs="Helvetica"/>
          <w:color w:val="333333"/>
          <w:sz w:val="15"/>
          <w:szCs w:val="15"/>
          <w:lang w:eastAsia="en-GB"/>
        </w:rPr>
        <w:t>Brexit</w:t>
      </w:r>
      <w:proofErr w:type="spellEnd"/>
      <w:r w:rsidRPr="00632A7B">
        <w:rPr>
          <w:rFonts w:ascii="Georgia" w:eastAsia="Times New Roman" w:hAnsi="Georgia" w:cs="Helvetica"/>
          <w:color w:val="333333"/>
          <w:sz w:val="15"/>
          <w:szCs w:val="15"/>
          <w:lang w:eastAsia="en-GB"/>
        </w:rPr>
        <w:t>.</w:t>
      </w:r>
    </w:p>
    <w:p w14:paraId="5A371BC8"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 xml:space="preserve">The news comes </w:t>
      </w:r>
      <w:hyperlink r:id="rId10" w:history="1">
        <w:r w:rsidRPr="00632A7B">
          <w:rPr>
            <w:rFonts w:ascii="Georgia" w:eastAsia="Times New Roman" w:hAnsi="Georgia" w:cs="Helvetica"/>
            <w:color w:val="428BCA"/>
            <w:sz w:val="15"/>
            <w:szCs w:val="15"/>
            <w:lang w:eastAsia="en-GB"/>
          </w:rPr>
          <w:t xml:space="preserve">a day after British Airways admitted 185,000 additional sets of personal data </w:t>
        </w:r>
        <w:proofErr w:type="gramStart"/>
        <w:r w:rsidRPr="00632A7B">
          <w:rPr>
            <w:rFonts w:ascii="Georgia" w:eastAsia="Times New Roman" w:hAnsi="Georgia" w:cs="Helvetica"/>
            <w:color w:val="428BCA"/>
            <w:sz w:val="15"/>
            <w:szCs w:val="15"/>
            <w:lang w:eastAsia="en-GB"/>
          </w:rPr>
          <w:t>may</w:t>
        </w:r>
        <w:proofErr w:type="gramEnd"/>
        <w:r w:rsidRPr="00632A7B">
          <w:rPr>
            <w:rFonts w:ascii="Georgia" w:eastAsia="Times New Roman" w:hAnsi="Georgia" w:cs="Helvetica"/>
            <w:color w:val="428BCA"/>
            <w:sz w:val="15"/>
            <w:szCs w:val="15"/>
            <w:lang w:eastAsia="en-GB"/>
          </w:rPr>
          <w:t xml:space="preserve"> have been stolen</w:t>
        </w:r>
      </w:hyperlink>
      <w:r w:rsidRPr="00632A7B">
        <w:rPr>
          <w:rFonts w:ascii="Georgia" w:eastAsia="Times New Roman" w:hAnsi="Georgia" w:cs="Helvetica"/>
          <w:color w:val="333333"/>
          <w:sz w:val="15"/>
          <w:szCs w:val="15"/>
          <w:lang w:eastAsia="en-GB"/>
        </w:rPr>
        <w:t xml:space="preserve"> from a </w:t>
      </w:r>
      <w:proofErr w:type="spellStart"/>
      <w:r w:rsidRPr="00632A7B">
        <w:rPr>
          <w:rFonts w:ascii="Georgia" w:eastAsia="Times New Roman" w:hAnsi="Georgia" w:cs="Helvetica"/>
          <w:color w:val="333333"/>
          <w:sz w:val="15"/>
          <w:szCs w:val="15"/>
          <w:lang w:eastAsia="en-GB"/>
        </w:rPr>
        <w:t>cyber attack</w:t>
      </w:r>
      <w:proofErr w:type="spellEnd"/>
      <w:r w:rsidRPr="00632A7B">
        <w:rPr>
          <w:rFonts w:ascii="Georgia" w:eastAsia="Times New Roman" w:hAnsi="Georgia" w:cs="Helvetica"/>
          <w:color w:val="333333"/>
          <w:sz w:val="15"/>
          <w:szCs w:val="15"/>
          <w:lang w:eastAsia="en-GB"/>
        </w:rPr>
        <w:t xml:space="preserve"> on its website last month.</w:t>
      </w:r>
    </w:p>
    <w:p w14:paraId="0F31A312"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BA has been working with specialist cyber forensic investigators and the National Crime Agency to investigate the data theft.</w:t>
      </w:r>
    </w:p>
    <w:p w14:paraId="7E49B417"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 xml:space="preserve">Data from 77,000 payment cards, including account numbers, expiry dates and card verification value (CVV) information has been </w:t>
      </w:r>
      <w:proofErr w:type="gramStart"/>
      <w:r w:rsidRPr="00632A7B">
        <w:rPr>
          <w:rFonts w:ascii="Georgia" w:eastAsia="Times New Roman" w:hAnsi="Georgia" w:cs="Helvetica"/>
          <w:color w:val="333333"/>
          <w:sz w:val="15"/>
          <w:szCs w:val="15"/>
          <w:lang w:eastAsia="en-GB"/>
        </w:rPr>
        <w:t>accessed,</w:t>
      </w:r>
      <w:proofErr w:type="gramEnd"/>
      <w:r w:rsidRPr="00632A7B">
        <w:rPr>
          <w:rFonts w:ascii="Georgia" w:eastAsia="Times New Roman" w:hAnsi="Georgia" w:cs="Helvetica"/>
          <w:color w:val="333333"/>
          <w:sz w:val="15"/>
          <w:szCs w:val="15"/>
          <w:lang w:eastAsia="en-GB"/>
        </w:rPr>
        <w:t xml:space="preserve"> while a further 108,000 people's personal details without CVVs have also been compromised.</w:t>
      </w:r>
    </w:p>
    <w:p w14:paraId="6C8ECC4A"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lastRenderedPageBreak/>
        <w:t>Other information accessed included cardholder names, billing and email addresses.</w:t>
      </w:r>
    </w:p>
    <w:p w14:paraId="3D402F7D" w14:textId="77777777" w:rsidR="00632A7B" w:rsidRPr="00632A7B" w:rsidRDefault="00632A7B" w:rsidP="00632A7B">
      <w:pPr>
        <w:spacing w:before="100" w:beforeAutospacing="1" w:after="100" w:afterAutospacing="1" w:line="240" w:lineRule="auto"/>
        <w:rPr>
          <w:rFonts w:ascii="Georgia" w:eastAsia="Times New Roman" w:hAnsi="Georgia" w:cs="Helvetica"/>
          <w:color w:val="333333"/>
          <w:sz w:val="15"/>
          <w:szCs w:val="15"/>
          <w:lang w:eastAsia="en-GB"/>
        </w:rPr>
      </w:pPr>
      <w:r w:rsidRPr="00632A7B">
        <w:rPr>
          <w:rFonts w:ascii="Georgia" w:eastAsia="Times New Roman" w:hAnsi="Georgia" w:cs="Helvetica"/>
          <w:color w:val="333333"/>
          <w:sz w:val="15"/>
          <w:szCs w:val="15"/>
          <w:lang w:eastAsia="en-GB"/>
        </w:rPr>
        <w:t>British Airways stands to face a fine ranging from between £70m to £500m under new GDPR legislation.</w:t>
      </w:r>
    </w:p>
    <w:p w14:paraId="626AAAF2" w14:textId="77777777" w:rsidR="00632A7B" w:rsidRPr="00632A7B" w:rsidRDefault="00632A7B" w:rsidP="00632A7B">
      <w:pPr>
        <w:spacing w:after="0" w:line="240" w:lineRule="auto"/>
        <w:outlineLvl w:val="2"/>
        <w:rPr>
          <w:rFonts w:ascii="Telesans Text Regular" w:eastAsia="Times New Roman" w:hAnsi="Telesans Text Regular" w:cs="Helvetica"/>
          <w:color w:val="666666"/>
          <w:sz w:val="27"/>
          <w:szCs w:val="27"/>
          <w:lang w:eastAsia="en-GB"/>
        </w:rPr>
      </w:pPr>
      <w:r w:rsidRPr="00632A7B">
        <w:rPr>
          <w:rFonts w:ascii="Telesans Text Regular" w:eastAsia="Times New Roman" w:hAnsi="Telesans Text Regular" w:cs="Helvetica"/>
          <w:color w:val="666666"/>
          <w:sz w:val="27"/>
          <w:szCs w:val="27"/>
          <w:lang w:eastAsia="en-GB"/>
        </w:rPr>
        <w:t>Related Topics</w:t>
      </w:r>
    </w:p>
    <w:p w14:paraId="312CEC44" w14:textId="77777777" w:rsidR="00632A7B" w:rsidRPr="00632A7B" w:rsidRDefault="00E25E99" w:rsidP="00632A7B">
      <w:pPr>
        <w:numPr>
          <w:ilvl w:val="0"/>
          <w:numId w:val="4"/>
        </w:numPr>
        <w:spacing w:before="100" w:beforeAutospacing="1" w:after="120" w:line="240" w:lineRule="auto"/>
        <w:rPr>
          <w:rFonts w:ascii="Georgia" w:eastAsia="Times New Roman" w:hAnsi="Georgia" w:cs="Helvetica"/>
          <w:color w:val="333333"/>
          <w:sz w:val="15"/>
          <w:szCs w:val="15"/>
          <w:lang w:eastAsia="en-GB"/>
        </w:rPr>
      </w:pPr>
      <w:hyperlink r:id="rId11" w:history="1">
        <w:r w:rsidR="00632A7B" w:rsidRPr="00632A7B">
          <w:rPr>
            <w:rFonts w:ascii="Telesans Text Regular" w:eastAsia="Times New Roman" w:hAnsi="Telesans Text Regular" w:cs="Helvetica"/>
            <w:color w:val="690B54"/>
            <w:sz w:val="15"/>
            <w:szCs w:val="15"/>
            <w:lang w:eastAsia="en-GB"/>
          </w:rPr>
          <w:t>Aviation</w:t>
        </w:r>
      </w:hyperlink>
    </w:p>
    <w:p w14:paraId="2370CB31" w14:textId="77777777" w:rsidR="00632A7B" w:rsidRPr="00632A7B" w:rsidRDefault="00E25E99" w:rsidP="00632A7B">
      <w:pPr>
        <w:numPr>
          <w:ilvl w:val="0"/>
          <w:numId w:val="4"/>
        </w:numPr>
        <w:spacing w:before="100" w:beforeAutospacing="1" w:after="120" w:line="240" w:lineRule="auto"/>
        <w:rPr>
          <w:rFonts w:ascii="Georgia" w:eastAsia="Times New Roman" w:hAnsi="Georgia" w:cs="Helvetica"/>
          <w:color w:val="333333"/>
          <w:sz w:val="15"/>
          <w:szCs w:val="15"/>
          <w:lang w:eastAsia="en-GB"/>
        </w:rPr>
      </w:pPr>
      <w:hyperlink r:id="rId12" w:history="1">
        <w:r w:rsidR="00632A7B" w:rsidRPr="00632A7B">
          <w:rPr>
            <w:rFonts w:ascii="Telesans Text Regular" w:eastAsia="Times New Roman" w:hAnsi="Telesans Text Regular" w:cs="Helvetica"/>
            <w:color w:val="690B54"/>
            <w:sz w:val="15"/>
            <w:szCs w:val="15"/>
            <w:lang w:eastAsia="en-GB"/>
          </w:rPr>
          <w:t>British Airways</w:t>
        </w:r>
      </w:hyperlink>
    </w:p>
    <w:p w14:paraId="392FCC27" w14:textId="77777777" w:rsidR="00632A7B" w:rsidRPr="00632A7B" w:rsidRDefault="00E25E99" w:rsidP="00632A7B">
      <w:pPr>
        <w:numPr>
          <w:ilvl w:val="0"/>
          <w:numId w:val="4"/>
        </w:numPr>
        <w:spacing w:before="100" w:beforeAutospacing="1" w:after="120" w:line="240" w:lineRule="auto"/>
        <w:rPr>
          <w:rFonts w:ascii="Georgia" w:eastAsia="Times New Roman" w:hAnsi="Georgia" w:cs="Helvetica"/>
          <w:color w:val="333333"/>
          <w:sz w:val="15"/>
          <w:szCs w:val="15"/>
          <w:lang w:eastAsia="en-GB"/>
        </w:rPr>
      </w:pPr>
      <w:hyperlink r:id="rId13" w:history="1">
        <w:r w:rsidR="00632A7B" w:rsidRPr="00632A7B">
          <w:rPr>
            <w:rFonts w:ascii="Telesans Text Regular" w:eastAsia="Times New Roman" w:hAnsi="Telesans Text Regular" w:cs="Helvetica"/>
            <w:color w:val="690B54"/>
            <w:sz w:val="15"/>
            <w:szCs w:val="15"/>
            <w:lang w:eastAsia="en-GB"/>
          </w:rPr>
          <w:t>IAG</w:t>
        </w:r>
      </w:hyperlink>
    </w:p>
    <w:p w14:paraId="79B7B43A" w14:textId="77777777" w:rsidR="00632A7B" w:rsidRPr="00632A7B" w:rsidRDefault="00E25E99" w:rsidP="00632A7B">
      <w:pPr>
        <w:numPr>
          <w:ilvl w:val="0"/>
          <w:numId w:val="4"/>
        </w:numPr>
        <w:spacing w:before="100" w:beforeAutospacing="1" w:after="120" w:line="240" w:lineRule="auto"/>
        <w:rPr>
          <w:rFonts w:ascii="Georgia" w:eastAsia="Times New Roman" w:hAnsi="Georgia" w:cs="Helvetica"/>
          <w:color w:val="333333"/>
          <w:sz w:val="15"/>
          <w:szCs w:val="15"/>
          <w:lang w:eastAsia="en-GB"/>
        </w:rPr>
      </w:pPr>
      <w:hyperlink r:id="rId14" w:history="1">
        <w:r w:rsidR="00632A7B" w:rsidRPr="00632A7B">
          <w:rPr>
            <w:rFonts w:ascii="Telesans Text Regular" w:eastAsia="Times New Roman" w:hAnsi="Telesans Text Regular" w:cs="Helvetica"/>
            <w:color w:val="690B54"/>
            <w:sz w:val="15"/>
            <w:szCs w:val="15"/>
            <w:lang w:eastAsia="en-GB"/>
          </w:rPr>
          <w:t>airline industry</w:t>
        </w:r>
      </w:hyperlink>
    </w:p>
    <w:p w14:paraId="178A20E4" w14:textId="77777777" w:rsidR="00632A7B" w:rsidRPr="00632A7B" w:rsidRDefault="00E25E99" w:rsidP="00632A7B">
      <w:pPr>
        <w:numPr>
          <w:ilvl w:val="0"/>
          <w:numId w:val="4"/>
        </w:numPr>
        <w:spacing w:before="100" w:beforeAutospacing="1" w:after="120" w:line="240" w:lineRule="auto"/>
        <w:rPr>
          <w:rFonts w:ascii="Georgia" w:eastAsia="Times New Roman" w:hAnsi="Georgia" w:cs="Helvetica"/>
          <w:color w:val="333333"/>
          <w:sz w:val="15"/>
          <w:szCs w:val="15"/>
          <w:lang w:eastAsia="en-GB"/>
        </w:rPr>
      </w:pPr>
      <w:hyperlink r:id="rId15" w:history="1">
        <w:r w:rsidR="00632A7B" w:rsidRPr="00632A7B">
          <w:rPr>
            <w:rFonts w:ascii="Telesans Text Regular" w:eastAsia="Times New Roman" w:hAnsi="Telesans Text Regular" w:cs="Helvetica"/>
            <w:color w:val="690B54"/>
            <w:sz w:val="15"/>
            <w:szCs w:val="15"/>
            <w:lang w:eastAsia="en-GB"/>
          </w:rPr>
          <w:t>Show more</w:t>
        </w:r>
      </w:hyperlink>
    </w:p>
    <w:p w14:paraId="291C7C35" w14:textId="77777777" w:rsidR="00C15E49" w:rsidRDefault="00C15E49"/>
    <w:sectPr w:rsidR="00C15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lesans Text Regular">
    <w:altName w:val="Times New Roman"/>
    <w:charset w:val="00"/>
    <w:family w:val="auto"/>
    <w:pitch w:val="default"/>
  </w:font>
  <w:font w:name="Austin News Text Semibold">
    <w:altName w:val="Times New Roman"/>
    <w:charset w:val="00"/>
    <w:family w:val="auto"/>
    <w:pitch w:val="default"/>
  </w:font>
  <w:font w:name="Helvetica">
    <w:panose1 w:val="00000000000000000000"/>
    <w:charset w:val="00"/>
    <w:family w:val="modern"/>
    <w:notTrueType/>
    <w:pitch w:val="variable"/>
    <w:sig w:usb0="8000002F" w:usb1="4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2CE5"/>
    <w:multiLevelType w:val="multilevel"/>
    <w:tmpl w:val="F5B4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64375"/>
    <w:multiLevelType w:val="multilevel"/>
    <w:tmpl w:val="5F0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06997"/>
    <w:multiLevelType w:val="multilevel"/>
    <w:tmpl w:val="11EE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D06E3"/>
    <w:multiLevelType w:val="multilevel"/>
    <w:tmpl w:val="9FDA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7B"/>
    <w:rsid w:val="00632A7B"/>
    <w:rsid w:val="00BA7DBD"/>
    <w:rsid w:val="00C15E49"/>
    <w:rsid w:val="00E2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D9D7"/>
  <w15:chartTrackingRefBased/>
  <w15:docId w15:val="{44227F77-CAB9-49BB-9400-E5ACF581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32A7B"/>
    <w:pPr>
      <w:spacing w:before="100" w:beforeAutospacing="1" w:after="100" w:afterAutospacing="1" w:line="240" w:lineRule="auto"/>
      <w:outlineLvl w:val="2"/>
    </w:pPr>
    <w:rPr>
      <w:rFonts w:ascii="Times New Roman" w:eastAsia="Times New Roman" w:hAnsi="Times New Roman"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2A7B"/>
    <w:rPr>
      <w:rFonts w:ascii="Times New Roman" w:eastAsia="Times New Roman" w:hAnsi="Times New Roman" w:cs="Times New Roman"/>
      <w:sz w:val="27"/>
      <w:szCs w:val="27"/>
      <w:lang w:eastAsia="en-GB"/>
    </w:rPr>
  </w:style>
  <w:style w:type="character" w:styleId="Hyperlink">
    <w:name w:val="Hyperlink"/>
    <w:basedOn w:val="DefaultParagraphFont"/>
    <w:uiPriority w:val="99"/>
    <w:semiHidden/>
    <w:unhideWhenUsed/>
    <w:rsid w:val="00632A7B"/>
    <w:rPr>
      <w:strike w:val="0"/>
      <w:dstrike w:val="0"/>
      <w:color w:val="428BCA"/>
      <w:u w:val="none"/>
      <w:effect w:val="none"/>
      <w:shd w:val="clear" w:color="auto" w:fill="auto"/>
    </w:rPr>
  </w:style>
  <w:style w:type="paragraph" w:styleId="NormalWeb">
    <w:name w:val="Normal (Web)"/>
    <w:basedOn w:val="Normal"/>
    <w:uiPriority w:val="99"/>
    <w:semiHidden/>
    <w:unhideWhenUsed/>
    <w:rsid w:val="00632A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countnumber2">
    <w:name w:val="comment-count__number2"/>
    <w:basedOn w:val="DefaultParagraphFont"/>
    <w:rsid w:val="00632A7B"/>
  </w:style>
  <w:style w:type="character" w:customStyle="1" w:styleId="lead-asset-caption1">
    <w:name w:val="lead-asset-caption1"/>
    <w:basedOn w:val="DefaultParagraphFont"/>
    <w:rsid w:val="00632A7B"/>
    <w:rPr>
      <w:rFonts w:ascii="Telesans Text Regular" w:hAnsi="Telesans Text Regular" w:hint="default"/>
    </w:rPr>
  </w:style>
  <w:style w:type="character" w:customStyle="1" w:styleId="plr-summ2">
    <w:name w:val="plr-summ2"/>
    <w:basedOn w:val="DefaultParagraphFont"/>
    <w:rsid w:val="00632A7B"/>
  </w:style>
  <w:style w:type="character" w:customStyle="1" w:styleId="bylineauthor-name3">
    <w:name w:val="byline__author-name3"/>
    <w:basedOn w:val="DefaultParagraphFont"/>
    <w:rsid w:val="00632A7B"/>
    <w:rPr>
      <w:rFonts w:ascii="Austin News Text Semibold" w:hAnsi="Austin News Text Semibold" w:hint="default"/>
    </w:rPr>
  </w:style>
  <w:style w:type="character" w:customStyle="1" w:styleId="component-content27">
    <w:name w:val="component-content27"/>
    <w:basedOn w:val="DefaultParagraphFont"/>
    <w:rsid w:val="00632A7B"/>
  </w:style>
  <w:style w:type="character" w:customStyle="1" w:styleId="follow-buttontext">
    <w:name w:val="follow-button__text"/>
    <w:basedOn w:val="DefaultParagraphFont"/>
    <w:rsid w:val="00632A7B"/>
  </w:style>
  <w:style w:type="character" w:customStyle="1" w:styleId="follow-listtext">
    <w:name w:val="follow-list__text"/>
    <w:basedOn w:val="DefaultParagraphFont"/>
    <w:rsid w:val="00632A7B"/>
  </w:style>
  <w:style w:type="character" w:customStyle="1" w:styleId="mfirst-letter">
    <w:name w:val="m_first-letter"/>
    <w:basedOn w:val="DefaultParagraphFont"/>
    <w:rsid w:val="0063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1823">
      <w:bodyDiv w:val="1"/>
      <w:marLeft w:val="0"/>
      <w:marRight w:val="0"/>
      <w:marTop w:val="0"/>
      <w:marBottom w:val="0"/>
      <w:divBdr>
        <w:top w:val="none" w:sz="0" w:space="0" w:color="auto"/>
        <w:left w:val="none" w:sz="0" w:space="0" w:color="auto"/>
        <w:bottom w:val="none" w:sz="0" w:space="0" w:color="auto"/>
        <w:right w:val="none" w:sz="0" w:space="0" w:color="auto"/>
      </w:divBdr>
      <w:divsChild>
        <w:div w:id="1321881475">
          <w:marLeft w:val="0"/>
          <w:marRight w:val="0"/>
          <w:marTop w:val="0"/>
          <w:marBottom w:val="0"/>
          <w:divBdr>
            <w:top w:val="none" w:sz="0" w:space="0" w:color="auto"/>
            <w:left w:val="none" w:sz="0" w:space="0" w:color="auto"/>
            <w:bottom w:val="none" w:sz="0" w:space="0" w:color="auto"/>
            <w:right w:val="none" w:sz="0" w:space="0" w:color="auto"/>
          </w:divBdr>
          <w:divsChild>
            <w:div w:id="577636144">
              <w:marLeft w:val="0"/>
              <w:marRight w:val="0"/>
              <w:marTop w:val="0"/>
              <w:marBottom w:val="0"/>
              <w:divBdr>
                <w:top w:val="none" w:sz="0" w:space="0" w:color="auto"/>
                <w:left w:val="none" w:sz="0" w:space="0" w:color="auto"/>
                <w:bottom w:val="none" w:sz="0" w:space="0" w:color="auto"/>
                <w:right w:val="none" w:sz="0" w:space="0" w:color="auto"/>
              </w:divBdr>
              <w:divsChild>
                <w:div w:id="1969165601">
                  <w:marLeft w:val="0"/>
                  <w:marRight w:val="0"/>
                  <w:marTop w:val="0"/>
                  <w:marBottom w:val="0"/>
                  <w:divBdr>
                    <w:top w:val="none" w:sz="0" w:space="0" w:color="auto"/>
                    <w:left w:val="none" w:sz="0" w:space="0" w:color="auto"/>
                    <w:bottom w:val="none" w:sz="0" w:space="0" w:color="auto"/>
                    <w:right w:val="none" w:sz="0" w:space="0" w:color="auto"/>
                  </w:divBdr>
                  <w:divsChild>
                    <w:div w:id="748117892">
                      <w:marLeft w:val="0"/>
                      <w:marRight w:val="0"/>
                      <w:marTop w:val="0"/>
                      <w:marBottom w:val="0"/>
                      <w:divBdr>
                        <w:top w:val="none" w:sz="0" w:space="0" w:color="auto"/>
                        <w:left w:val="none" w:sz="0" w:space="0" w:color="auto"/>
                        <w:bottom w:val="none" w:sz="0" w:space="0" w:color="auto"/>
                        <w:right w:val="none" w:sz="0" w:space="0" w:color="auto"/>
                      </w:divBdr>
                      <w:divsChild>
                        <w:div w:id="764426382">
                          <w:marLeft w:val="0"/>
                          <w:marRight w:val="0"/>
                          <w:marTop w:val="0"/>
                          <w:marBottom w:val="0"/>
                          <w:divBdr>
                            <w:top w:val="none" w:sz="0" w:space="0" w:color="auto"/>
                            <w:left w:val="none" w:sz="0" w:space="0" w:color="auto"/>
                            <w:bottom w:val="none" w:sz="0" w:space="0" w:color="auto"/>
                            <w:right w:val="none" w:sz="0" w:space="0" w:color="auto"/>
                          </w:divBdr>
                          <w:divsChild>
                            <w:div w:id="76947679">
                              <w:marLeft w:val="0"/>
                              <w:marRight w:val="0"/>
                              <w:marTop w:val="0"/>
                              <w:marBottom w:val="0"/>
                              <w:divBdr>
                                <w:top w:val="none" w:sz="0" w:space="0" w:color="auto"/>
                                <w:left w:val="none" w:sz="0" w:space="0" w:color="auto"/>
                                <w:bottom w:val="none" w:sz="0" w:space="0" w:color="auto"/>
                                <w:right w:val="none" w:sz="0" w:space="0" w:color="auto"/>
                              </w:divBdr>
                            </w:div>
                          </w:divsChild>
                        </w:div>
                        <w:div w:id="685986622">
                          <w:marLeft w:val="0"/>
                          <w:marRight w:val="0"/>
                          <w:marTop w:val="0"/>
                          <w:marBottom w:val="0"/>
                          <w:divBdr>
                            <w:top w:val="none" w:sz="0" w:space="0" w:color="auto"/>
                            <w:left w:val="none" w:sz="0" w:space="0" w:color="auto"/>
                            <w:bottom w:val="none" w:sz="0" w:space="0" w:color="auto"/>
                            <w:right w:val="none" w:sz="0" w:space="0" w:color="auto"/>
                          </w:divBdr>
                          <w:divsChild>
                            <w:div w:id="203636828">
                              <w:marLeft w:val="0"/>
                              <w:marRight w:val="0"/>
                              <w:marTop w:val="0"/>
                              <w:marBottom w:val="0"/>
                              <w:divBdr>
                                <w:top w:val="none" w:sz="0" w:space="0" w:color="auto"/>
                                <w:left w:val="none" w:sz="0" w:space="0" w:color="auto"/>
                                <w:bottom w:val="none" w:sz="0" w:space="0" w:color="auto"/>
                                <w:right w:val="none" w:sz="0" w:space="0" w:color="auto"/>
                              </w:divBdr>
                              <w:divsChild>
                                <w:div w:id="1020551011">
                                  <w:marLeft w:val="0"/>
                                  <w:marRight w:val="0"/>
                                  <w:marTop w:val="0"/>
                                  <w:marBottom w:val="0"/>
                                  <w:divBdr>
                                    <w:top w:val="none" w:sz="0" w:space="0" w:color="auto"/>
                                    <w:left w:val="none" w:sz="0" w:space="0" w:color="auto"/>
                                    <w:bottom w:val="none" w:sz="0" w:space="0" w:color="auto"/>
                                    <w:right w:val="none" w:sz="0" w:space="0" w:color="auto"/>
                                  </w:divBdr>
                                  <w:divsChild>
                                    <w:div w:id="11662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1961">
                          <w:marLeft w:val="0"/>
                          <w:marRight w:val="0"/>
                          <w:marTop w:val="0"/>
                          <w:marBottom w:val="150"/>
                          <w:divBdr>
                            <w:top w:val="none" w:sz="0" w:space="0" w:color="auto"/>
                            <w:left w:val="none" w:sz="0" w:space="0" w:color="auto"/>
                            <w:bottom w:val="none" w:sz="0" w:space="0" w:color="auto"/>
                            <w:right w:val="none" w:sz="0" w:space="0" w:color="auto"/>
                          </w:divBdr>
                          <w:divsChild>
                            <w:div w:id="957250557">
                              <w:marLeft w:val="0"/>
                              <w:marRight w:val="0"/>
                              <w:marTop w:val="0"/>
                              <w:marBottom w:val="0"/>
                              <w:divBdr>
                                <w:top w:val="none" w:sz="0" w:space="0" w:color="auto"/>
                                <w:left w:val="none" w:sz="0" w:space="0" w:color="auto"/>
                                <w:bottom w:val="none" w:sz="0" w:space="0" w:color="auto"/>
                                <w:right w:val="none" w:sz="0" w:space="0" w:color="auto"/>
                              </w:divBdr>
                              <w:divsChild>
                                <w:div w:id="490372050">
                                  <w:marLeft w:val="0"/>
                                  <w:marRight w:val="0"/>
                                  <w:marTop w:val="0"/>
                                  <w:marBottom w:val="105"/>
                                  <w:divBdr>
                                    <w:top w:val="none" w:sz="0" w:space="0" w:color="auto"/>
                                    <w:left w:val="none" w:sz="0" w:space="0" w:color="auto"/>
                                    <w:bottom w:val="none" w:sz="0" w:space="0" w:color="auto"/>
                                    <w:right w:val="none" w:sz="0" w:space="0" w:color="auto"/>
                                  </w:divBdr>
                                </w:div>
                                <w:div w:id="18478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593">
                          <w:marLeft w:val="0"/>
                          <w:marRight w:val="0"/>
                          <w:marTop w:val="0"/>
                          <w:marBottom w:val="0"/>
                          <w:divBdr>
                            <w:top w:val="none" w:sz="0" w:space="0" w:color="auto"/>
                            <w:left w:val="none" w:sz="0" w:space="0" w:color="auto"/>
                            <w:bottom w:val="none" w:sz="0" w:space="0" w:color="auto"/>
                            <w:right w:val="none" w:sz="0" w:space="0" w:color="auto"/>
                          </w:divBdr>
                          <w:divsChild>
                            <w:div w:id="1492984461">
                              <w:marLeft w:val="0"/>
                              <w:marRight w:val="0"/>
                              <w:marTop w:val="0"/>
                              <w:marBottom w:val="0"/>
                              <w:divBdr>
                                <w:top w:val="none" w:sz="0" w:space="0" w:color="auto"/>
                                <w:left w:val="none" w:sz="0" w:space="0" w:color="auto"/>
                                <w:bottom w:val="none" w:sz="0" w:space="0" w:color="auto"/>
                                <w:right w:val="none" w:sz="0" w:space="0" w:color="auto"/>
                              </w:divBdr>
                              <w:divsChild>
                                <w:div w:id="1082532091">
                                  <w:marLeft w:val="0"/>
                                  <w:marRight w:val="0"/>
                                  <w:marTop w:val="0"/>
                                  <w:marBottom w:val="0"/>
                                  <w:divBdr>
                                    <w:top w:val="none" w:sz="0" w:space="0" w:color="auto"/>
                                    <w:left w:val="none" w:sz="0" w:space="0" w:color="auto"/>
                                    <w:bottom w:val="none" w:sz="0" w:space="0" w:color="auto"/>
                                    <w:right w:val="none" w:sz="0" w:space="0" w:color="auto"/>
                                  </w:divBdr>
                                </w:div>
                              </w:divsChild>
                            </w:div>
                            <w:div w:id="1977833416">
                              <w:marLeft w:val="0"/>
                              <w:marRight w:val="0"/>
                              <w:marTop w:val="0"/>
                              <w:marBottom w:val="0"/>
                              <w:divBdr>
                                <w:top w:val="none" w:sz="0" w:space="0" w:color="auto"/>
                                <w:left w:val="none" w:sz="0" w:space="0" w:color="auto"/>
                                <w:bottom w:val="none" w:sz="0" w:space="0" w:color="auto"/>
                                <w:right w:val="none" w:sz="0" w:space="0" w:color="auto"/>
                              </w:divBdr>
                              <w:divsChild>
                                <w:div w:id="475418009">
                                  <w:marLeft w:val="0"/>
                                  <w:marRight w:val="0"/>
                                  <w:marTop w:val="0"/>
                                  <w:marBottom w:val="0"/>
                                  <w:divBdr>
                                    <w:top w:val="none" w:sz="0" w:space="0" w:color="auto"/>
                                    <w:left w:val="none" w:sz="0" w:space="0" w:color="auto"/>
                                    <w:bottom w:val="none" w:sz="0" w:space="0" w:color="auto"/>
                                    <w:right w:val="none" w:sz="0" w:space="0" w:color="auto"/>
                                  </w:divBdr>
                                  <w:divsChild>
                                    <w:div w:id="134103312">
                                      <w:marLeft w:val="0"/>
                                      <w:marRight w:val="0"/>
                                      <w:marTop w:val="0"/>
                                      <w:marBottom w:val="0"/>
                                      <w:divBdr>
                                        <w:top w:val="none" w:sz="0" w:space="0" w:color="auto"/>
                                        <w:left w:val="none" w:sz="0" w:space="0" w:color="auto"/>
                                        <w:bottom w:val="none" w:sz="0" w:space="0" w:color="auto"/>
                                        <w:right w:val="none" w:sz="0" w:space="0" w:color="auto"/>
                                      </w:divBdr>
                                      <w:divsChild>
                                        <w:div w:id="489250316">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 w:id="997221543">
                                  <w:marLeft w:val="0"/>
                                  <w:marRight w:val="0"/>
                                  <w:marTop w:val="0"/>
                                  <w:marBottom w:val="0"/>
                                  <w:divBdr>
                                    <w:top w:val="none" w:sz="0" w:space="0" w:color="auto"/>
                                    <w:left w:val="none" w:sz="0" w:space="0" w:color="auto"/>
                                    <w:bottom w:val="none" w:sz="0" w:space="0" w:color="auto"/>
                                    <w:right w:val="none" w:sz="0" w:space="0" w:color="auto"/>
                                  </w:divBdr>
                                  <w:divsChild>
                                    <w:div w:id="357899427">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sChild>
                        </w:div>
                        <w:div w:id="2057461292">
                          <w:marLeft w:val="0"/>
                          <w:marRight w:val="0"/>
                          <w:marTop w:val="0"/>
                          <w:marBottom w:val="0"/>
                          <w:divBdr>
                            <w:top w:val="none" w:sz="0" w:space="0" w:color="auto"/>
                            <w:left w:val="none" w:sz="0" w:space="0" w:color="auto"/>
                            <w:bottom w:val="none" w:sz="0" w:space="0" w:color="auto"/>
                            <w:right w:val="none" w:sz="0" w:space="0" w:color="auto"/>
                          </w:divBdr>
                          <w:divsChild>
                            <w:div w:id="309987812">
                              <w:marLeft w:val="0"/>
                              <w:marRight w:val="0"/>
                              <w:marTop w:val="0"/>
                              <w:marBottom w:val="0"/>
                              <w:divBdr>
                                <w:top w:val="none" w:sz="0" w:space="0" w:color="auto"/>
                                <w:left w:val="none" w:sz="0" w:space="0" w:color="auto"/>
                                <w:bottom w:val="none" w:sz="0" w:space="0" w:color="auto"/>
                                <w:right w:val="none" w:sz="0" w:space="0" w:color="auto"/>
                              </w:divBdr>
                              <w:divsChild>
                                <w:div w:id="2257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1643">
                          <w:marLeft w:val="0"/>
                          <w:marRight w:val="0"/>
                          <w:marTop w:val="0"/>
                          <w:marBottom w:val="0"/>
                          <w:divBdr>
                            <w:top w:val="none" w:sz="0" w:space="0" w:color="auto"/>
                            <w:left w:val="none" w:sz="0" w:space="0" w:color="auto"/>
                            <w:bottom w:val="none" w:sz="0" w:space="0" w:color="auto"/>
                            <w:right w:val="none" w:sz="0" w:space="0" w:color="auto"/>
                          </w:divBdr>
                          <w:divsChild>
                            <w:div w:id="2133093528">
                              <w:marLeft w:val="0"/>
                              <w:marRight w:val="0"/>
                              <w:marTop w:val="0"/>
                              <w:marBottom w:val="0"/>
                              <w:divBdr>
                                <w:top w:val="none" w:sz="0" w:space="0" w:color="auto"/>
                                <w:left w:val="none" w:sz="0" w:space="0" w:color="auto"/>
                                <w:bottom w:val="none" w:sz="0" w:space="0" w:color="auto"/>
                                <w:right w:val="none" w:sz="0" w:space="0" w:color="auto"/>
                              </w:divBdr>
                              <w:divsChild>
                                <w:div w:id="14941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7364">
                          <w:marLeft w:val="0"/>
                          <w:marRight w:val="0"/>
                          <w:marTop w:val="0"/>
                          <w:marBottom w:val="0"/>
                          <w:divBdr>
                            <w:top w:val="none" w:sz="0" w:space="0" w:color="auto"/>
                            <w:left w:val="none" w:sz="0" w:space="0" w:color="auto"/>
                            <w:bottom w:val="none" w:sz="0" w:space="0" w:color="auto"/>
                            <w:right w:val="none" w:sz="0" w:space="0" w:color="auto"/>
                          </w:divBdr>
                          <w:divsChild>
                            <w:div w:id="1946814107">
                              <w:marLeft w:val="0"/>
                              <w:marRight w:val="0"/>
                              <w:marTop w:val="0"/>
                              <w:marBottom w:val="0"/>
                              <w:divBdr>
                                <w:top w:val="none" w:sz="0" w:space="0" w:color="auto"/>
                                <w:left w:val="none" w:sz="0" w:space="0" w:color="auto"/>
                                <w:bottom w:val="none" w:sz="0" w:space="0" w:color="auto"/>
                                <w:right w:val="none" w:sz="0" w:space="0" w:color="auto"/>
                              </w:divBdr>
                              <w:divsChild>
                                <w:div w:id="17849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9407">
                          <w:marLeft w:val="0"/>
                          <w:marRight w:val="0"/>
                          <w:marTop w:val="0"/>
                          <w:marBottom w:val="0"/>
                          <w:divBdr>
                            <w:top w:val="none" w:sz="0" w:space="0" w:color="auto"/>
                            <w:left w:val="none" w:sz="0" w:space="0" w:color="auto"/>
                            <w:bottom w:val="none" w:sz="0" w:space="0" w:color="auto"/>
                            <w:right w:val="none" w:sz="0" w:space="0" w:color="auto"/>
                          </w:divBdr>
                          <w:divsChild>
                            <w:div w:id="14100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044994">
      <w:bodyDiv w:val="1"/>
      <w:marLeft w:val="0"/>
      <w:marRight w:val="0"/>
      <w:marTop w:val="0"/>
      <w:marBottom w:val="0"/>
      <w:divBdr>
        <w:top w:val="none" w:sz="0" w:space="0" w:color="auto"/>
        <w:left w:val="none" w:sz="0" w:space="0" w:color="auto"/>
        <w:bottom w:val="none" w:sz="0" w:space="0" w:color="auto"/>
        <w:right w:val="none" w:sz="0" w:space="0" w:color="auto"/>
      </w:divBdr>
      <w:divsChild>
        <w:div w:id="1580018612">
          <w:marLeft w:val="0"/>
          <w:marRight w:val="0"/>
          <w:marTop w:val="0"/>
          <w:marBottom w:val="0"/>
          <w:divBdr>
            <w:top w:val="none" w:sz="0" w:space="0" w:color="auto"/>
            <w:left w:val="none" w:sz="0" w:space="0" w:color="auto"/>
            <w:bottom w:val="none" w:sz="0" w:space="0" w:color="auto"/>
            <w:right w:val="none" w:sz="0" w:space="0" w:color="auto"/>
          </w:divBdr>
          <w:divsChild>
            <w:div w:id="1227958531">
              <w:marLeft w:val="0"/>
              <w:marRight w:val="0"/>
              <w:marTop w:val="0"/>
              <w:marBottom w:val="0"/>
              <w:divBdr>
                <w:top w:val="none" w:sz="0" w:space="0" w:color="auto"/>
                <w:left w:val="none" w:sz="0" w:space="0" w:color="auto"/>
                <w:bottom w:val="none" w:sz="0" w:space="0" w:color="auto"/>
                <w:right w:val="none" w:sz="0" w:space="0" w:color="auto"/>
              </w:divBdr>
              <w:divsChild>
                <w:div w:id="1730765689">
                  <w:marLeft w:val="0"/>
                  <w:marRight w:val="0"/>
                  <w:marTop w:val="0"/>
                  <w:marBottom w:val="0"/>
                  <w:divBdr>
                    <w:top w:val="none" w:sz="0" w:space="0" w:color="auto"/>
                    <w:left w:val="none" w:sz="0" w:space="0" w:color="auto"/>
                    <w:bottom w:val="none" w:sz="0" w:space="0" w:color="auto"/>
                    <w:right w:val="none" w:sz="0" w:space="0" w:color="auto"/>
                  </w:divBdr>
                  <w:divsChild>
                    <w:div w:id="1223248974">
                      <w:marLeft w:val="0"/>
                      <w:marRight w:val="0"/>
                      <w:marTop w:val="0"/>
                      <w:marBottom w:val="0"/>
                      <w:divBdr>
                        <w:top w:val="none" w:sz="0" w:space="0" w:color="auto"/>
                        <w:left w:val="none" w:sz="0" w:space="0" w:color="auto"/>
                        <w:bottom w:val="none" w:sz="0" w:space="0" w:color="auto"/>
                        <w:right w:val="none" w:sz="0" w:space="0" w:color="auto"/>
                      </w:divBdr>
                      <w:divsChild>
                        <w:div w:id="1994329557">
                          <w:marLeft w:val="0"/>
                          <w:marRight w:val="0"/>
                          <w:marTop w:val="0"/>
                          <w:marBottom w:val="0"/>
                          <w:divBdr>
                            <w:top w:val="none" w:sz="0" w:space="0" w:color="auto"/>
                            <w:left w:val="none" w:sz="0" w:space="0" w:color="auto"/>
                            <w:bottom w:val="none" w:sz="0" w:space="0" w:color="auto"/>
                            <w:right w:val="none" w:sz="0" w:space="0" w:color="auto"/>
                          </w:divBdr>
                          <w:divsChild>
                            <w:div w:id="599215643">
                              <w:marLeft w:val="0"/>
                              <w:marRight w:val="0"/>
                              <w:marTop w:val="0"/>
                              <w:marBottom w:val="0"/>
                              <w:divBdr>
                                <w:top w:val="none" w:sz="0" w:space="0" w:color="auto"/>
                                <w:left w:val="none" w:sz="0" w:space="0" w:color="auto"/>
                                <w:bottom w:val="none" w:sz="0" w:space="0" w:color="auto"/>
                                <w:right w:val="none" w:sz="0" w:space="0" w:color="auto"/>
                              </w:divBdr>
                            </w:div>
                          </w:divsChild>
                        </w:div>
                        <w:div w:id="1218474256">
                          <w:marLeft w:val="0"/>
                          <w:marRight w:val="0"/>
                          <w:marTop w:val="0"/>
                          <w:marBottom w:val="0"/>
                          <w:divBdr>
                            <w:top w:val="none" w:sz="0" w:space="0" w:color="auto"/>
                            <w:left w:val="none" w:sz="0" w:space="0" w:color="auto"/>
                            <w:bottom w:val="none" w:sz="0" w:space="0" w:color="auto"/>
                            <w:right w:val="none" w:sz="0" w:space="0" w:color="auto"/>
                          </w:divBdr>
                          <w:divsChild>
                            <w:div w:id="791019992">
                              <w:marLeft w:val="0"/>
                              <w:marRight w:val="0"/>
                              <w:marTop w:val="0"/>
                              <w:marBottom w:val="0"/>
                              <w:divBdr>
                                <w:top w:val="none" w:sz="0" w:space="0" w:color="auto"/>
                                <w:left w:val="none" w:sz="0" w:space="0" w:color="auto"/>
                                <w:bottom w:val="none" w:sz="0" w:space="0" w:color="auto"/>
                                <w:right w:val="none" w:sz="0" w:space="0" w:color="auto"/>
                              </w:divBdr>
                              <w:divsChild>
                                <w:div w:id="1775130127">
                                  <w:marLeft w:val="0"/>
                                  <w:marRight w:val="0"/>
                                  <w:marTop w:val="0"/>
                                  <w:marBottom w:val="0"/>
                                  <w:divBdr>
                                    <w:top w:val="none" w:sz="0" w:space="0" w:color="auto"/>
                                    <w:left w:val="none" w:sz="0" w:space="0" w:color="auto"/>
                                    <w:bottom w:val="none" w:sz="0" w:space="0" w:color="auto"/>
                                    <w:right w:val="none" w:sz="0" w:space="0" w:color="auto"/>
                                  </w:divBdr>
                                  <w:divsChild>
                                    <w:div w:id="11024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0542">
                          <w:marLeft w:val="0"/>
                          <w:marRight w:val="0"/>
                          <w:marTop w:val="0"/>
                          <w:marBottom w:val="150"/>
                          <w:divBdr>
                            <w:top w:val="none" w:sz="0" w:space="0" w:color="auto"/>
                            <w:left w:val="none" w:sz="0" w:space="0" w:color="auto"/>
                            <w:bottom w:val="none" w:sz="0" w:space="0" w:color="auto"/>
                            <w:right w:val="none" w:sz="0" w:space="0" w:color="auto"/>
                          </w:divBdr>
                          <w:divsChild>
                            <w:div w:id="1741170705">
                              <w:marLeft w:val="0"/>
                              <w:marRight w:val="0"/>
                              <w:marTop w:val="0"/>
                              <w:marBottom w:val="0"/>
                              <w:divBdr>
                                <w:top w:val="none" w:sz="0" w:space="0" w:color="auto"/>
                                <w:left w:val="none" w:sz="0" w:space="0" w:color="auto"/>
                                <w:bottom w:val="none" w:sz="0" w:space="0" w:color="auto"/>
                                <w:right w:val="none" w:sz="0" w:space="0" w:color="auto"/>
                              </w:divBdr>
                              <w:divsChild>
                                <w:div w:id="829754501">
                                  <w:marLeft w:val="0"/>
                                  <w:marRight w:val="0"/>
                                  <w:marTop w:val="0"/>
                                  <w:marBottom w:val="105"/>
                                  <w:divBdr>
                                    <w:top w:val="none" w:sz="0" w:space="0" w:color="auto"/>
                                    <w:left w:val="none" w:sz="0" w:space="0" w:color="auto"/>
                                    <w:bottom w:val="none" w:sz="0" w:space="0" w:color="auto"/>
                                    <w:right w:val="none" w:sz="0" w:space="0" w:color="auto"/>
                                  </w:divBdr>
                                </w:div>
                                <w:div w:id="1742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6773">
                          <w:marLeft w:val="0"/>
                          <w:marRight w:val="0"/>
                          <w:marTop w:val="0"/>
                          <w:marBottom w:val="0"/>
                          <w:divBdr>
                            <w:top w:val="none" w:sz="0" w:space="0" w:color="auto"/>
                            <w:left w:val="none" w:sz="0" w:space="0" w:color="auto"/>
                            <w:bottom w:val="none" w:sz="0" w:space="0" w:color="auto"/>
                            <w:right w:val="none" w:sz="0" w:space="0" w:color="auto"/>
                          </w:divBdr>
                          <w:divsChild>
                            <w:div w:id="1532837381">
                              <w:marLeft w:val="0"/>
                              <w:marRight w:val="0"/>
                              <w:marTop w:val="0"/>
                              <w:marBottom w:val="0"/>
                              <w:divBdr>
                                <w:top w:val="none" w:sz="0" w:space="0" w:color="auto"/>
                                <w:left w:val="none" w:sz="0" w:space="0" w:color="auto"/>
                                <w:bottom w:val="none" w:sz="0" w:space="0" w:color="auto"/>
                                <w:right w:val="none" w:sz="0" w:space="0" w:color="auto"/>
                              </w:divBdr>
                              <w:divsChild>
                                <w:div w:id="13503431">
                                  <w:marLeft w:val="0"/>
                                  <w:marRight w:val="0"/>
                                  <w:marTop w:val="0"/>
                                  <w:marBottom w:val="0"/>
                                  <w:divBdr>
                                    <w:top w:val="none" w:sz="0" w:space="0" w:color="auto"/>
                                    <w:left w:val="none" w:sz="0" w:space="0" w:color="auto"/>
                                    <w:bottom w:val="none" w:sz="0" w:space="0" w:color="auto"/>
                                    <w:right w:val="none" w:sz="0" w:space="0" w:color="auto"/>
                                  </w:divBdr>
                                </w:div>
                              </w:divsChild>
                            </w:div>
                            <w:div w:id="992635411">
                              <w:marLeft w:val="0"/>
                              <w:marRight w:val="0"/>
                              <w:marTop w:val="0"/>
                              <w:marBottom w:val="0"/>
                              <w:divBdr>
                                <w:top w:val="none" w:sz="0" w:space="0" w:color="auto"/>
                                <w:left w:val="none" w:sz="0" w:space="0" w:color="auto"/>
                                <w:bottom w:val="none" w:sz="0" w:space="0" w:color="auto"/>
                                <w:right w:val="none" w:sz="0" w:space="0" w:color="auto"/>
                              </w:divBdr>
                              <w:divsChild>
                                <w:div w:id="611742371">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none" w:sz="0" w:space="0" w:color="auto"/>
                                        <w:left w:val="none" w:sz="0" w:space="0" w:color="auto"/>
                                        <w:bottom w:val="none" w:sz="0" w:space="0" w:color="auto"/>
                                        <w:right w:val="none" w:sz="0" w:space="0" w:color="auto"/>
                                      </w:divBdr>
                                      <w:divsChild>
                                        <w:div w:id="1420174336">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 w:id="1178537956">
                                  <w:marLeft w:val="0"/>
                                  <w:marRight w:val="0"/>
                                  <w:marTop w:val="0"/>
                                  <w:marBottom w:val="0"/>
                                  <w:divBdr>
                                    <w:top w:val="none" w:sz="0" w:space="0" w:color="auto"/>
                                    <w:left w:val="none" w:sz="0" w:space="0" w:color="auto"/>
                                    <w:bottom w:val="none" w:sz="0" w:space="0" w:color="auto"/>
                                    <w:right w:val="none" w:sz="0" w:space="0" w:color="auto"/>
                                  </w:divBdr>
                                  <w:divsChild>
                                    <w:div w:id="1999572898">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sChild>
                        </w:div>
                        <w:div w:id="1051072980">
                          <w:marLeft w:val="0"/>
                          <w:marRight w:val="0"/>
                          <w:marTop w:val="0"/>
                          <w:marBottom w:val="0"/>
                          <w:divBdr>
                            <w:top w:val="none" w:sz="0" w:space="0" w:color="auto"/>
                            <w:left w:val="none" w:sz="0" w:space="0" w:color="auto"/>
                            <w:bottom w:val="none" w:sz="0" w:space="0" w:color="auto"/>
                            <w:right w:val="none" w:sz="0" w:space="0" w:color="auto"/>
                          </w:divBdr>
                          <w:divsChild>
                            <w:div w:id="1759672226">
                              <w:marLeft w:val="0"/>
                              <w:marRight w:val="0"/>
                              <w:marTop w:val="0"/>
                              <w:marBottom w:val="0"/>
                              <w:divBdr>
                                <w:top w:val="none" w:sz="0" w:space="0" w:color="auto"/>
                                <w:left w:val="none" w:sz="0" w:space="0" w:color="auto"/>
                                <w:bottom w:val="none" w:sz="0" w:space="0" w:color="auto"/>
                                <w:right w:val="none" w:sz="0" w:space="0" w:color="auto"/>
                              </w:divBdr>
                              <w:divsChild>
                                <w:div w:id="7027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8109">
                          <w:marLeft w:val="0"/>
                          <w:marRight w:val="0"/>
                          <w:marTop w:val="0"/>
                          <w:marBottom w:val="0"/>
                          <w:divBdr>
                            <w:top w:val="none" w:sz="0" w:space="0" w:color="auto"/>
                            <w:left w:val="none" w:sz="0" w:space="0" w:color="auto"/>
                            <w:bottom w:val="none" w:sz="0" w:space="0" w:color="auto"/>
                            <w:right w:val="none" w:sz="0" w:space="0" w:color="auto"/>
                          </w:divBdr>
                          <w:divsChild>
                            <w:div w:id="45447180">
                              <w:marLeft w:val="0"/>
                              <w:marRight w:val="0"/>
                              <w:marTop w:val="0"/>
                              <w:marBottom w:val="0"/>
                              <w:divBdr>
                                <w:top w:val="none" w:sz="0" w:space="0" w:color="auto"/>
                                <w:left w:val="none" w:sz="0" w:space="0" w:color="auto"/>
                                <w:bottom w:val="none" w:sz="0" w:space="0" w:color="auto"/>
                                <w:right w:val="none" w:sz="0" w:space="0" w:color="auto"/>
                              </w:divBdr>
                              <w:divsChild>
                                <w:div w:id="14903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4312">
                          <w:marLeft w:val="0"/>
                          <w:marRight w:val="0"/>
                          <w:marTop w:val="0"/>
                          <w:marBottom w:val="0"/>
                          <w:divBdr>
                            <w:top w:val="none" w:sz="0" w:space="0" w:color="auto"/>
                            <w:left w:val="none" w:sz="0" w:space="0" w:color="auto"/>
                            <w:bottom w:val="none" w:sz="0" w:space="0" w:color="auto"/>
                            <w:right w:val="none" w:sz="0" w:space="0" w:color="auto"/>
                          </w:divBdr>
                          <w:divsChild>
                            <w:div w:id="1199659322">
                              <w:marLeft w:val="0"/>
                              <w:marRight w:val="0"/>
                              <w:marTop w:val="0"/>
                              <w:marBottom w:val="0"/>
                              <w:divBdr>
                                <w:top w:val="none" w:sz="0" w:space="0" w:color="auto"/>
                                <w:left w:val="none" w:sz="0" w:space="0" w:color="auto"/>
                                <w:bottom w:val="none" w:sz="0" w:space="0" w:color="auto"/>
                                <w:right w:val="none" w:sz="0" w:space="0" w:color="auto"/>
                              </w:divBdr>
                              <w:divsChild>
                                <w:div w:id="8133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1624">
                          <w:marLeft w:val="0"/>
                          <w:marRight w:val="0"/>
                          <w:marTop w:val="0"/>
                          <w:marBottom w:val="0"/>
                          <w:divBdr>
                            <w:top w:val="none" w:sz="0" w:space="0" w:color="auto"/>
                            <w:left w:val="none" w:sz="0" w:space="0" w:color="auto"/>
                            <w:bottom w:val="none" w:sz="0" w:space="0" w:color="auto"/>
                            <w:right w:val="none" w:sz="0" w:space="0" w:color="auto"/>
                          </w:divBdr>
                          <w:divsChild>
                            <w:div w:id="557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business/2018/10/26/british-airways-owner-iag-suffers-profit-slip-fuel-costs-rise/" TargetMode="External"/><Relationship Id="rId13" Type="http://schemas.openxmlformats.org/officeDocument/2006/relationships/hyperlink" Target="https://www.telegraph.co.uk/i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legraph.co.uk/british-airway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legraph.co.uk/aviation/" TargetMode="External"/><Relationship Id="rId5" Type="http://schemas.openxmlformats.org/officeDocument/2006/relationships/styles" Target="styles.xml"/><Relationship Id="rId15" Type="http://schemas.openxmlformats.org/officeDocument/2006/relationships/hyperlink" Target="https://www.telegraph.co.uk/business/2018/10/26/british-airways-owner-iag-suffers-profit-slip-fuel-costs-rise/" TargetMode="External"/><Relationship Id="rId10" Type="http://schemas.openxmlformats.org/officeDocument/2006/relationships/hyperlink" Target="https://www.telegraph.co.uk/business/2018/10/25/british-airways-admits-185000-users-may-have-had-details-stolen/"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www.telegraph.co.uk/airlin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C6E1D2-8206-4E33-85D0-EB995A625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DCD02-DD2B-430E-849B-F3C8B01979A7}">
  <ds:schemaRefs>
    <ds:schemaRef ds:uri="http://schemas.microsoft.com/sharepoint/v3/contenttype/forms"/>
  </ds:schemaRefs>
</ds:datastoreItem>
</file>

<file path=customXml/itemProps3.xml><?xml version="1.0" encoding="utf-8"?>
<ds:datastoreItem xmlns:ds="http://schemas.openxmlformats.org/officeDocument/2006/customXml" ds:itemID="{634FDAB4-0673-47E2-8BD5-722B565BF507}">
  <ds:schemaRefs>
    <ds:schemaRef ds:uri="http://www.w3.org/XML/1998/namespace"/>
    <ds:schemaRef ds:uri="http://purl.org/dc/elements/1.1/"/>
    <ds:schemaRef ds:uri="http://schemas.microsoft.com/office/2006/documentManagement/types"/>
    <ds:schemaRef ds:uri="http://schemas.microsoft.com/sharepoint/v3"/>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F1118935</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2</cp:revision>
  <dcterms:created xsi:type="dcterms:W3CDTF">2020-01-09T12:08:00Z</dcterms:created>
  <dcterms:modified xsi:type="dcterms:W3CDTF">2020-01-09T12:08:00Z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