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FD936" w14:textId="77777777" w:rsidR="009A2BA9" w:rsidRDefault="009A2BA9" w:rsidP="009A2BA9">
      <w:pPr>
        <w:pStyle w:val="Title"/>
      </w:pPr>
      <w:r>
        <w:t>Adjusting Financial Accounts for Prepayments, Accruals and Depreciation / Amortisation</w:t>
      </w:r>
    </w:p>
    <w:p w14:paraId="7E7CDA3C" w14:textId="77777777" w:rsidR="009A2BA9" w:rsidRDefault="009A2BA9"/>
    <w:p w14:paraId="16CD261D" w14:textId="77777777" w:rsidR="00C4049C" w:rsidRPr="009A2BA9" w:rsidRDefault="009A2BA9">
      <w:pPr>
        <w:rPr>
          <w:sz w:val="24"/>
        </w:rPr>
      </w:pPr>
      <w:r w:rsidRPr="009A2BA9">
        <w:rPr>
          <w:sz w:val="24"/>
        </w:rPr>
        <w:t>Rolls Royce have published their accounts:</w:t>
      </w:r>
    </w:p>
    <w:p w14:paraId="573BD2D1" w14:textId="77777777" w:rsidR="009A2BA9" w:rsidRPr="009A2BA9" w:rsidRDefault="009A2BA9">
      <w:pPr>
        <w:rPr>
          <w:sz w:val="40"/>
        </w:rPr>
      </w:pPr>
      <w:r w:rsidRPr="009A2BA9">
        <w:rPr>
          <w:sz w:val="40"/>
        </w:rPr>
        <w:t>Statement of Comprehensive Income for years ending:</w:t>
      </w:r>
    </w:p>
    <w:p w14:paraId="2D13832E" w14:textId="77777777" w:rsidR="009A2BA9" w:rsidRPr="009A2BA9" w:rsidRDefault="009A2BA9">
      <w:pPr>
        <w:rPr>
          <w:b/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 w:rsidRPr="009A2BA9">
        <w:rPr>
          <w:sz w:val="32"/>
        </w:rPr>
        <w:t xml:space="preserve">    </w:t>
      </w:r>
      <w:r w:rsidRPr="009A2BA9">
        <w:rPr>
          <w:b/>
          <w:sz w:val="32"/>
        </w:rPr>
        <w:t>2016 (£m)</w:t>
      </w:r>
      <w:r w:rsidRPr="009A2BA9">
        <w:rPr>
          <w:b/>
          <w:sz w:val="32"/>
        </w:rPr>
        <w:tab/>
      </w:r>
      <w:r w:rsidRPr="009A2BA9">
        <w:rPr>
          <w:b/>
          <w:sz w:val="32"/>
        </w:rPr>
        <w:tab/>
        <w:t>2015 (£m)</w:t>
      </w:r>
    </w:p>
    <w:p w14:paraId="609C3AB9" w14:textId="77777777" w:rsidR="009A2BA9" w:rsidRDefault="009A2BA9">
      <w:r w:rsidRPr="009A2BA9">
        <w:rPr>
          <w:noProof/>
          <w:lang w:eastAsia="en-GB"/>
        </w:rPr>
        <w:drawing>
          <wp:inline distT="0" distB="0" distL="0" distR="0" wp14:anchorId="1BAA63E3" wp14:editId="72C6BE4C">
            <wp:extent cx="5731510" cy="339944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5C231" w14:textId="77777777" w:rsidR="009A2BA9" w:rsidRDefault="009A2BA9">
      <w:r>
        <w:t>PTO</w:t>
      </w:r>
    </w:p>
    <w:p w14:paraId="7A77BCB8" w14:textId="77777777" w:rsidR="009A2BA9" w:rsidRDefault="009A2BA9">
      <w:r>
        <w:br w:type="page"/>
      </w:r>
    </w:p>
    <w:p w14:paraId="5E8FE6C3" w14:textId="77777777" w:rsidR="009A2BA9" w:rsidRDefault="009A2BA9">
      <w:pPr>
        <w:rPr>
          <w:sz w:val="40"/>
        </w:rPr>
      </w:pPr>
      <w:r w:rsidRPr="009A2BA9">
        <w:rPr>
          <w:sz w:val="40"/>
        </w:rPr>
        <w:lastRenderedPageBreak/>
        <w:t>Statement of Financial Position</w:t>
      </w:r>
      <w:r>
        <w:rPr>
          <w:sz w:val="40"/>
        </w:rPr>
        <w:t xml:space="preserve"> as at year end:</w:t>
      </w:r>
    </w:p>
    <w:p w14:paraId="5194B3DC" w14:textId="77777777" w:rsidR="009A2BA9" w:rsidRPr="009A2BA9" w:rsidRDefault="009A2BA9" w:rsidP="009A2BA9">
      <w:pPr>
        <w:rPr>
          <w:b/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 w:rsidRPr="009A2BA9">
        <w:rPr>
          <w:sz w:val="32"/>
        </w:rPr>
        <w:t xml:space="preserve">    </w:t>
      </w:r>
      <w:r w:rsidRPr="009A2BA9">
        <w:rPr>
          <w:b/>
          <w:sz w:val="32"/>
        </w:rPr>
        <w:t>2016 (£m)</w:t>
      </w:r>
      <w:r w:rsidRPr="009A2BA9">
        <w:rPr>
          <w:b/>
          <w:sz w:val="32"/>
        </w:rPr>
        <w:tab/>
      </w:r>
      <w:r w:rsidRPr="009A2BA9">
        <w:rPr>
          <w:b/>
          <w:sz w:val="32"/>
        </w:rPr>
        <w:tab/>
        <w:t>2015 (£m)</w:t>
      </w:r>
    </w:p>
    <w:p w14:paraId="50C4E3C6" w14:textId="77777777" w:rsidR="009A2BA9" w:rsidRDefault="009A2BA9">
      <w:r w:rsidRPr="009A2BA9">
        <w:rPr>
          <w:noProof/>
          <w:lang w:eastAsia="en-GB"/>
        </w:rPr>
        <w:drawing>
          <wp:inline distT="0" distB="0" distL="0" distR="0" wp14:anchorId="4D7F6AB6" wp14:editId="2C2DA0C2">
            <wp:extent cx="5731510" cy="383884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30F81" w14:textId="77777777" w:rsidR="009A2BA9" w:rsidRDefault="009A2BA9"/>
    <w:p w14:paraId="6F5682E7" w14:textId="77777777" w:rsidR="009A2BA9" w:rsidRDefault="009A2BA9"/>
    <w:p w14:paraId="64E8DD37" w14:textId="090E34CB" w:rsidR="009A2BA9" w:rsidRPr="00C4049C" w:rsidRDefault="009A2BA9">
      <w:pPr>
        <w:rPr>
          <w:sz w:val="24"/>
        </w:rPr>
      </w:pPr>
      <w:r w:rsidRPr="00C4049C">
        <w:rPr>
          <w:sz w:val="24"/>
        </w:rPr>
        <w:t>Make the following adjustments to these accounts</w:t>
      </w:r>
      <w:r w:rsidR="0077545F">
        <w:rPr>
          <w:sz w:val="24"/>
        </w:rPr>
        <w:t xml:space="preserve"> and show the full impact they would have on</w:t>
      </w:r>
      <w:r w:rsidR="001E383E">
        <w:rPr>
          <w:sz w:val="24"/>
        </w:rPr>
        <w:t xml:space="preserve"> both financial statements</w:t>
      </w:r>
      <w:r w:rsidRPr="00C4049C">
        <w:rPr>
          <w:sz w:val="24"/>
        </w:rPr>
        <w:t>:</w:t>
      </w:r>
    </w:p>
    <w:p w14:paraId="547B6637" w14:textId="77777777" w:rsidR="009A2BA9" w:rsidRPr="00C4049C" w:rsidRDefault="009A2BA9">
      <w:pPr>
        <w:rPr>
          <w:sz w:val="24"/>
        </w:rPr>
      </w:pPr>
    </w:p>
    <w:p w14:paraId="1D0D20A7" w14:textId="5876D0CC" w:rsidR="009A2BA9" w:rsidRDefault="003D76E5" w:rsidP="009A2BA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Their accounts </w:t>
      </w:r>
      <w:r w:rsidR="00C4049C">
        <w:rPr>
          <w:sz w:val="24"/>
        </w:rPr>
        <w:t>needs to be adjusted to show amortisation of £150m</w:t>
      </w:r>
      <w:r>
        <w:rPr>
          <w:sz w:val="24"/>
        </w:rPr>
        <w:t xml:space="preserve"> in 2016</w:t>
      </w:r>
      <w:r w:rsidR="00C4049C">
        <w:rPr>
          <w:sz w:val="24"/>
        </w:rPr>
        <w:t>.</w:t>
      </w:r>
    </w:p>
    <w:p w14:paraId="2D3C3DB1" w14:textId="41D4FA8F" w:rsidR="00C4049C" w:rsidRDefault="00C4049C" w:rsidP="009A2BA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The machinery and equipment they bought in 2015 depreciated by £100m in 2015 and £120m in 2016</w:t>
      </w:r>
    </w:p>
    <w:p w14:paraId="7F60DB96" w14:textId="6F1C76DA" w:rsidR="00C4049C" w:rsidRDefault="00C4049C" w:rsidP="009A2BA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They paid for their electricity bill </w:t>
      </w:r>
      <w:r w:rsidR="0077545F">
        <w:rPr>
          <w:sz w:val="24"/>
        </w:rPr>
        <w:t>early in 2015, so have a £20m prepayment.</w:t>
      </w:r>
    </w:p>
    <w:p w14:paraId="25FECA48" w14:textId="76ADB1AA" w:rsidR="0077545F" w:rsidRDefault="0077545F" w:rsidP="009A2BA9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What they owed for some advertising they conducted in 2016 had not been settled by the financial year end. By the end of 2016 they owed £30m to an advertising agency.</w:t>
      </w:r>
    </w:p>
    <w:p w14:paraId="0AAE955D" w14:textId="4E79EEEE" w:rsidR="000761D3" w:rsidRDefault="000761D3" w:rsidP="000761D3"/>
    <w:p w14:paraId="3DA71914" w14:textId="41F0B63A" w:rsidR="000761D3" w:rsidRPr="000761D3" w:rsidRDefault="000761D3" w:rsidP="000761D3">
      <w:pPr>
        <w:rPr>
          <w:sz w:val="24"/>
        </w:rPr>
      </w:pPr>
      <w:r>
        <w:t>Assume tax stay the same</w:t>
      </w:r>
      <w:bookmarkStart w:id="0" w:name="_GoBack"/>
      <w:bookmarkEnd w:id="0"/>
      <w:r>
        <w:t>.</w:t>
      </w:r>
    </w:p>
    <w:sectPr w:rsidR="000761D3" w:rsidRPr="000761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05C75"/>
    <w:multiLevelType w:val="hybridMultilevel"/>
    <w:tmpl w:val="5A7816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BA9"/>
    <w:rsid w:val="000761D3"/>
    <w:rsid w:val="001E383E"/>
    <w:rsid w:val="00281E0C"/>
    <w:rsid w:val="003D76E5"/>
    <w:rsid w:val="005D329F"/>
    <w:rsid w:val="0077545F"/>
    <w:rsid w:val="009A2BA9"/>
    <w:rsid w:val="00B16CA2"/>
    <w:rsid w:val="00C4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FE085"/>
  <w15:chartTrackingRefBased/>
  <w15:docId w15:val="{4EA27FE6-9713-453A-BABC-20FB35C3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A2B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2B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A2B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7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6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AA457F-BFF3-4D83-8687-CF65D8608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19E212-F26A-4D4B-A346-D0DB84C0B3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97CAB3-F01C-4C44-999D-CF7F5B93D036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sharepoint/v3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17EAF431</Template>
  <TotalTime>23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 Lomas</dc:creator>
  <cp:keywords/>
  <dc:description/>
  <cp:lastModifiedBy>Anne E Lomas</cp:lastModifiedBy>
  <cp:revision>6</cp:revision>
  <cp:lastPrinted>2017-03-06T17:34:00Z</cp:lastPrinted>
  <dcterms:created xsi:type="dcterms:W3CDTF">2017-03-06T17:18:00Z</dcterms:created>
  <dcterms:modified xsi:type="dcterms:W3CDTF">2017-03-06T17:50:00Z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