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DEC67" w14:textId="77777777" w:rsidR="00911E77" w:rsidRPr="00911E77" w:rsidRDefault="00911E77" w:rsidP="00911E77">
      <w:pPr>
        <w:pStyle w:val="Heading1"/>
        <w:rPr>
          <w:rFonts w:ascii="Century Gothic" w:hAnsi="Century Gothic"/>
          <w:sz w:val="40"/>
        </w:rPr>
      </w:pPr>
      <w:r w:rsidRPr="00911E77">
        <w:rPr>
          <w:rFonts w:ascii="Century Gothic" w:hAnsi="Century Gothic"/>
          <w:sz w:val="40"/>
        </w:rPr>
        <w:t>Topic F – Assessment Practice</w:t>
      </w:r>
    </w:p>
    <w:p w14:paraId="7012DAD8" w14:textId="77777777" w:rsidR="00911E77" w:rsidRDefault="00911E77" w:rsidP="00911E77">
      <w:pPr>
        <w:pStyle w:val="Heading2"/>
        <w:rPr>
          <w:rFonts w:ascii="Century Gothic" w:hAnsi="Century Gothic"/>
          <w:sz w:val="32"/>
        </w:rPr>
      </w:pPr>
      <w:r w:rsidRPr="00911E77">
        <w:rPr>
          <w:rFonts w:ascii="Century Gothic" w:hAnsi="Century Gothic"/>
          <w:sz w:val="32"/>
        </w:rPr>
        <w:t>Complete statements of comprehensive income and financial position and evaluate business performance.</w:t>
      </w:r>
    </w:p>
    <w:p w14:paraId="1E628FD9" w14:textId="77777777" w:rsidR="00911E77" w:rsidRDefault="00911E77" w:rsidP="00911E77"/>
    <w:p w14:paraId="46354994" w14:textId="77777777" w:rsidR="00911E77" w:rsidRDefault="00911E77" w:rsidP="00911E77">
      <w:r>
        <w:rPr>
          <w:noProof/>
          <w:lang w:eastAsia="en-GB"/>
        </w:rPr>
        <w:drawing>
          <wp:inline distT="0" distB="0" distL="0" distR="0" wp14:anchorId="59985E0F" wp14:editId="455D5445">
            <wp:extent cx="6139478" cy="329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890" cy="330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9321" w14:textId="77777777" w:rsidR="00911E77" w:rsidRDefault="00911E77" w:rsidP="00911E77"/>
    <w:p w14:paraId="189CFCBB" w14:textId="77777777" w:rsidR="00911E77" w:rsidRPr="00911E77" w:rsidRDefault="00911E77" w:rsidP="00911E77">
      <w:bookmarkStart w:id="0" w:name="_GoBack"/>
      <w:bookmarkEnd w:id="0"/>
    </w:p>
    <w:sectPr w:rsidR="00911E77" w:rsidRPr="00911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77"/>
    <w:rsid w:val="000D2734"/>
    <w:rsid w:val="00911E77"/>
    <w:rsid w:val="00C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7725"/>
  <w15:chartTrackingRefBased/>
  <w15:docId w15:val="{00BE2CC6-066E-4877-86B7-DB1073BE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1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8DE156-8901-4464-A99D-E4C512D8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5DF83-7A09-47C9-AEF1-86196E2C5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53C6F-A5A6-43B9-AB82-124EE7B7ED88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C90A2FDF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2017-03-28T16:39:00Z</dcterms:created>
  <dcterms:modified xsi:type="dcterms:W3CDTF">2017-03-28T16:41:00Z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