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ECA424" w14:textId="56EF4310" w:rsidR="00E9572F" w:rsidRDefault="004168ED" w:rsidP="00C61AE4">
      <w:pPr>
        <w:jc w:val="center"/>
        <w:rPr>
          <w:b/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1D23E" wp14:editId="6422371A">
                <wp:simplePos x="0" y="0"/>
                <wp:positionH relativeFrom="margin">
                  <wp:posOffset>-9525</wp:posOffset>
                </wp:positionH>
                <wp:positionV relativeFrom="paragraph">
                  <wp:posOffset>323850</wp:posOffset>
                </wp:positionV>
                <wp:extent cx="6896100" cy="6858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8C2B3" w14:textId="7C9F7408" w:rsidR="00415E89" w:rsidRDefault="00415E89" w:rsidP="00415E8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Style w:val="Hyperlink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BC5E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Global features and </w:t>
                            </w:r>
                            <w:hyperlink w:anchor="_Toc529107377" w:history="1">
                              <w:r w:rsidRPr="00BC5EF4">
                                <w:rPr>
                                  <w:rStyle w:val="Hyperlink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trends in volume and pattern of international trade</w:t>
                              </w:r>
                              <w:r>
                                <w:rPr>
                                  <w:rStyle w:val="Hyperlink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 xml:space="preserve"> and investment associated with globalisation</w:t>
                              </w:r>
                              <w:r w:rsidRPr="00BC5EF4">
                                <w:rPr>
                                  <w:rStyle w:val="Hyperlink"/>
                                  <w:b/>
                                  <w:webHidden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ab/>
                              </w:r>
                            </w:hyperlink>
                          </w:p>
                          <w:p w14:paraId="0C33511E" w14:textId="77777777" w:rsidR="00121240" w:rsidRPr="00BC5EF4" w:rsidRDefault="00121240" w:rsidP="00121240">
                            <w:pPr>
                              <w:pStyle w:val="ListParagraph"/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321137" w14:textId="6D116710" w:rsidR="00415E89" w:rsidRPr="00415E89" w:rsidRDefault="00415E89" w:rsidP="002D6AC8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</w:pPr>
                            <w:r w:rsidRPr="00415E89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Define the term TRADE</w:t>
                            </w:r>
                            <w:hyperlink w:anchor="_Toc529107378" w:history="1"/>
                          </w:p>
                          <w:p w14:paraId="25CB29B3" w14:textId="44609A3B" w:rsidR="00415E89" w:rsidRDefault="00415E89" w:rsidP="002D6AC8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C5EF4">
                              <w:rPr>
                                <w:sz w:val="24"/>
                                <w:szCs w:val="24"/>
                              </w:rPr>
                              <w:t>Describe and explain general patterns in world trade</w:t>
                            </w:r>
                            <w:r w:rsidR="006A1445">
                              <w:rPr>
                                <w:sz w:val="24"/>
                                <w:szCs w:val="24"/>
                              </w:rPr>
                              <w:t xml:space="preserve"> between HDEs, EMEs and LDEs</w:t>
                            </w:r>
                          </w:p>
                          <w:p w14:paraId="2D6A4EF5" w14:textId="77777777" w:rsidR="00034A47" w:rsidRDefault="00034A47" w:rsidP="002D6AC8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9A494D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Identify </w:t>
                            </w:r>
                            <w:hyperlink w:anchor="_Toc529107380" w:history="1">
                              <w:r w:rsidRPr="009A494D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 xml:space="preserve">barriers to trade and understand the term ‘protectionism’ </w:t>
                              </w:r>
                              <w:r w:rsidRPr="009A494D">
                                <w:rPr>
                                  <w:rStyle w:val="Hyperlink"/>
                                  <w:webHidden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ab/>
                              </w:r>
                            </w:hyperlink>
                          </w:p>
                          <w:p w14:paraId="2B4B98C9" w14:textId="3EC6426E" w:rsidR="00034A47" w:rsidRPr="009A494D" w:rsidRDefault="006A1445" w:rsidP="002D6AC8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Describe and explain the global trends in Foreign Direct Investment</w:t>
                            </w:r>
                          </w:p>
                          <w:p w14:paraId="3422A25B" w14:textId="77777777" w:rsidR="00034A47" w:rsidRDefault="00034A47" w:rsidP="00034A47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CA5071" w14:textId="61558004" w:rsidR="00415E89" w:rsidRDefault="00415E89" w:rsidP="00415E8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C0AF5">
                              <w:rPr>
                                <w:b/>
                                <w:sz w:val="24"/>
                                <w:szCs w:val="24"/>
                              </w:rPr>
                              <w:t>Trading relationships and patterns between large, highly developed countries, emerging economies and smaller, less developed economies.</w:t>
                            </w:r>
                          </w:p>
                          <w:p w14:paraId="281D06ED" w14:textId="77777777" w:rsidR="00121240" w:rsidRPr="002D6AC8" w:rsidRDefault="00121240" w:rsidP="00121240">
                            <w:pPr>
                              <w:pStyle w:val="ListParagraph"/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7CB12D" w14:textId="63B0E929" w:rsidR="00415E89" w:rsidRPr="002133A5" w:rsidRDefault="00415E89" w:rsidP="00415E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133A5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Describe and explain </w:t>
                            </w:r>
                            <w:hyperlink w:anchor="_Toc529107383" w:history="1">
                              <w:r w:rsidRPr="002133A5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trading relationships and patterns</w:t>
                              </w:r>
                              <w:r w:rsidRPr="002133A5">
                                <w:rPr>
                                  <w:rStyle w:val="Hyperlink"/>
                                  <w:webHidden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ab/>
                              </w:r>
                            </w:hyperlink>
                            <w:r w:rsidR="006A1445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6A1445" w:rsidRPr="006A1445">
                              <w:rPr>
                                <w:sz w:val="24"/>
                                <w:szCs w:val="24"/>
                                <w:lang w:val="fil-PH"/>
                              </w:rPr>
                              <w:t xml:space="preserve">between: </w:t>
                            </w:r>
                            <w:r w:rsidR="006A1445" w:rsidRPr="006A1445">
                              <w:rPr>
                                <w:sz w:val="24"/>
                                <w:szCs w:val="24"/>
                              </w:rPr>
                              <w:t xml:space="preserve">large, </w:t>
                            </w:r>
                            <w:r w:rsidR="006A1445" w:rsidRPr="006A14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highly developed economies (HDE) </w:t>
                            </w:r>
                            <w:r w:rsidR="006A1445" w:rsidRPr="006A1445">
                              <w:rPr>
                                <w:sz w:val="24"/>
                                <w:szCs w:val="24"/>
                              </w:rPr>
                              <w:t xml:space="preserve">such as the United States, the European Union, </w:t>
                            </w:r>
                            <w:r w:rsidR="006A1445" w:rsidRPr="006A14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emerging major economies (EME) </w:t>
                            </w:r>
                            <w:r w:rsidR="006A1445" w:rsidRPr="006A1445">
                              <w:rPr>
                                <w:sz w:val="24"/>
                                <w:szCs w:val="24"/>
                              </w:rPr>
                              <w:t xml:space="preserve">such as China and India and smaller, </w:t>
                            </w:r>
                            <w:r w:rsidR="006A1445" w:rsidRPr="006A14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less developed economies (LDE) </w:t>
                            </w:r>
                            <w:r w:rsidR="006A1445" w:rsidRPr="006A1445">
                              <w:rPr>
                                <w:sz w:val="24"/>
                                <w:szCs w:val="24"/>
                              </w:rPr>
                              <w:t>such as those in sub-Saharan Africa, southern Asia and Latin America</w:t>
                            </w:r>
                          </w:p>
                          <w:p w14:paraId="6B2E0CA9" w14:textId="05C9E33D" w:rsidR="00047117" w:rsidRPr="006A1445" w:rsidRDefault="006A1445" w:rsidP="006A14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1445">
                              <w:rPr>
                                <w:bCs/>
                                <w:sz w:val="24"/>
                                <w:szCs w:val="24"/>
                                <w:lang w:val="fil-PH"/>
                              </w:rPr>
                              <w:t>Students can recognise the unequal nature of world trade and dominance of a few countries and can understand the role of  Trade Blocs and other multilateral free trade agreements in offering unfair advantages to the few.</w:t>
                            </w:r>
                            <w:r w:rsidRPr="006A1445">
                              <w:rPr>
                                <w:sz w:val="24"/>
                                <w:szCs w:val="24"/>
                              </w:rPr>
                              <w:t xml:space="preserve"> Conflict and co-operation - example Doha</w:t>
                            </w:r>
                          </w:p>
                          <w:p w14:paraId="77D50427" w14:textId="77777777" w:rsidR="006A1445" w:rsidRDefault="002B11F4" w:rsidP="006A14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hyperlink w:anchor="_Toc529107389" w:history="1">
                              <w:r w:rsidR="006A1445" w:rsidRPr="00BF26D3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Larger Trade Deals</w:t>
                              </w:r>
                            </w:hyperlink>
                            <w:r w:rsidR="006A1445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– TPP and TIPP</w:t>
                            </w:r>
                          </w:p>
                          <w:p w14:paraId="60A8900D" w14:textId="405BAC06" w:rsidR="00047117" w:rsidRPr="006A1445" w:rsidRDefault="006A1445" w:rsidP="006A14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1445">
                              <w:rPr>
                                <w:sz w:val="24"/>
                                <w:szCs w:val="24"/>
                              </w:rPr>
                              <w:t>The role of China in world trade – research China in Africa – a growing trade relationship offering opportunities for some regions to improve their terms of trade.</w:t>
                            </w:r>
                            <w:r w:rsidRPr="006A1445">
                              <w:t xml:space="preserve"> </w:t>
                            </w:r>
                          </w:p>
                          <w:p w14:paraId="3DAB28DA" w14:textId="77777777" w:rsidR="00047117" w:rsidRPr="006A1445" w:rsidRDefault="006A1445" w:rsidP="006A14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A1445">
                              <w:rPr>
                                <w:sz w:val="24"/>
                                <w:szCs w:val="24"/>
                              </w:rPr>
                              <w:t>LDEs are increasing their role in global trade, forming their own trade blocs (e.g. MERCOSUR in South America).</w:t>
                            </w:r>
                          </w:p>
                          <w:p w14:paraId="353D43B2" w14:textId="420D34B1" w:rsidR="000A2B95" w:rsidRDefault="000A2B95" w:rsidP="00415E89">
                            <w:pPr>
                              <w:rPr>
                                <w:rStyle w:val="Hyperlink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Differential Access to markets</w:t>
                            </w:r>
                          </w:p>
                          <w:p w14:paraId="5E757D22" w14:textId="77777777" w:rsidR="00047117" w:rsidRPr="006A1445" w:rsidRDefault="006A1445" w:rsidP="006A144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A14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Students are able to recognise that differential access to markets is associated with levels of economic development and trading agreements</w:t>
                            </w:r>
                          </w:p>
                          <w:p w14:paraId="5C4E6382" w14:textId="77777777" w:rsidR="00047117" w:rsidRPr="006A1445" w:rsidRDefault="006A1445" w:rsidP="006A144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A14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Students understand that differential access to markets impacts on economic and societal well-being of nations.</w:t>
                            </w:r>
                          </w:p>
                          <w:p w14:paraId="464C4A1E" w14:textId="77777777" w:rsidR="00047117" w:rsidRPr="006A1445" w:rsidRDefault="006A1445" w:rsidP="006A144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A14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Students can identify a number of strategies that seek to deal with these issues:</w:t>
                            </w:r>
                          </w:p>
                          <w:p w14:paraId="77C43D35" w14:textId="77777777" w:rsidR="00047117" w:rsidRPr="006A1445" w:rsidRDefault="006A1445" w:rsidP="006A1445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A14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Special and Differential Trading agreements</w:t>
                            </w:r>
                          </w:p>
                          <w:p w14:paraId="3E6D1211" w14:textId="77777777" w:rsidR="00047117" w:rsidRPr="006A1445" w:rsidRDefault="006A1445" w:rsidP="006A1445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A14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Free-Trade Areas (FTAs), e.g. north region of Mexico</w:t>
                            </w:r>
                          </w:p>
                          <w:p w14:paraId="795ADABB" w14:textId="77777777" w:rsidR="00047117" w:rsidRPr="006A1445" w:rsidRDefault="006A1445" w:rsidP="00773CB6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A14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Fair Trade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1D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5.5pt;width:543pt;height:54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">
                <v:textbox>
                  <w:txbxContent>
                    <w:p w14:paraId="3258C2B3" w14:textId="7C9F7408" w:rsidR="00415E89" w:rsidRDefault="00415E89" w:rsidP="00415E8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Style w:val="Hyperlink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BC5EF4">
                        <w:rPr>
                          <w:b/>
                          <w:sz w:val="24"/>
                          <w:szCs w:val="24"/>
                        </w:rPr>
                        <w:t xml:space="preserve">Global features and </w:t>
                      </w:r>
                      <w:hyperlink w:anchor="_Toc529107377" w:history="1">
                        <w:r w:rsidRPr="00BC5EF4">
                          <w:rPr>
                            <w:rStyle w:val="Hyperlink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trends in volume and pattern of international trade</w:t>
                        </w:r>
                        <w:r>
                          <w:rPr>
                            <w:rStyle w:val="Hyperlink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 xml:space="preserve"> and investment associated with globalisation</w:t>
                        </w:r>
                        <w:r w:rsidRPr="00BC5EF4">
                          <w:rPr>
                            <w:rStyle w:val="Hyperlink"/>
                            <w:b/>
                            <w:webHidden/>
                            <w:color w:val="auto"/>
                            <w:sz w:val="24"/>
                            <w:szCs w:val="24"/>
                            <w:u w:val="none"/>
                          </w:rPr>
                          <w:tab/>
                        </w:r>
                      </w:hyperlink>
                    </w:p>
                    <w:p w14:paraId="0C33511E" w14:textId="77777777" w:rsidR="00121240" w:rsidRPr="00BC5EF4" w:rsidRDefault="00121240" w:rsidP="00121240">
                      <w:pPr>
                        <w:pStyle w:val="ListParagraph"/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321137" w14:textId="6D116710" w:rsidR="00415E89" w:rsidRPr="00415E89" w:rsidRDefault="00415E89" w:rsidP="002D6AC8">
                      <w:pPr>
                        <w:pStyle w:val="ListParagraph"/>
                        <w:numPr>
                          <w:ilvl w:val="1"/>
                          <w:numId w:val="13"/>
                        </w:numPr>
                      </w:pPr>
                      <w:r w:rsidRPr="00415E89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Define the term TRADE</w:t>
                      </w:r>
                      <w:hyperlink w:anchor="_Toc529107378" w:history="1"/>
                    </w:p>
                    <w:p w14:paraId="25CB29B3" w14:textId="44609A3B" w:rsidR="00415E89" w:rsidRDefault="00415E89" w:rsidP="002D6AC8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BC5EF4">
                        <w:rPr>
                          <w:sz w:val="24"/>
                          <w:szCs w:val="24"/>
                        </w:rPr>
                        <w:t>Describe and explain general patterns in world trade</w:t>
                      </w:r>
                      <w:r w:rsidR="006A1445">
                        <w:rPr>
                          <w:sz w:val="24"/>
                          <w:szCs w:val="24"/>
                        </w:rPr>
                        <w:t xml:space="preserve"> between HDEs, EMEs and LDEs</w:t>
                      </w:r>
                    </w:p>
                    <w:p w14:paraId="2D6A4EF5" w14:textId="77777777" w:rsidR="00034A47" w:rsidRDefault="00034A47" w:rsidP="002D6AC8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9A494D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 xml:space="preserve">Identify </w:t>
                      </w:r>
                      <w:hyperlink w:anchor="_Toc529107380" w:history="1">
                        <w:r w:rsidRPr="009A494D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 xml:space="preserve">barriers to trade and understand the term ‘protectionism’ </w:t>
                        </w:r>
                        <w:r w:rsidRPr="009A494D">
                          <w:rPr>
                            <w:rStyle w:val="Hyperlink"/>
                            <w:webHidden/>
                            <w:color w:val="auto"/>
                            <w:sz w:val="24"/>
                            <w:szCs w:val="24"/>
                            <w:u w:val="none"/>
                          </w:rPr>
                          <w:tab/>
                        </w:r>
                      </w:hyperlink>
                    </w:p>
                    <w:p w14:paraId="2B4B98C9" w14:textId="3EC6426E" w:rsidR="00034A47" w:rsidRPr="009A494D" w:rsidRDefault="006A1445" w:rsidP="002D6AC8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Describe and explain the global trends in Foreign Direct Investment</w:t>
                      </w:r>
                    </w:p>
                    <w:p w14:paraId="3422A25B" w14:textId="77777777" w:rsidR="00034A47" w:rsidRDefault="00034A47" w:rsidP="00034A47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14:paraId="17CA5071" w14:textId="61558004" w:rsidR="00415E89" w:rsidRDefault="00415E89" w:rsidP="00415E8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C0AF5">
                        <w:rPr>
                          <w:b/>
                          <w:sz w:val="24"/>
                          <w:szCs w:val="24"/>
                        </w:rPr>
                        <w:t>Trading relationships and patterns between large, highly developed countries, emerging economies and smaller, less developed economies.</w:t>
                      </w:r>
                    </w:p>
                    <w:p w14:paraId="281D06ED" w14:textId="77777777" w:rsidR="00121240" w:rsidRPr="002D6AC8" w:rsidRDefault="00121240" w:rsidP="00121240">
                      <w:pPr>
                        <w:pStyle w:val="ListParagraph"/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77CB12D" w14:textId="63B0E929" w:rsidR="00415E89" w:rsidRPr="002133A5" w:rsidRDefault="00415E89" w:rsidP="00415E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2133A5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 xml:space="preserve">Describe and explain </w:t>
                      </w:r>
                      <w:hyperlink w:anchor="_Toc529107383" w:history="1">
                        <w:r w:rsidRPr="002133A5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trading relationships and patterns</w:t>
                        </w:r>
                        <w:r w:rsidRPr="002133A5">
                          <w:rPr>
                            <w:rStyle w:val="Hyperlink"/>
                            <w:webHidden/>
                            <w:color w:val="auto"/>
                            <w:sz w:val="24"/>
                            <w:szCs w:val="24"/>
                            <w:u w:val="none"/>
                          </w:rPr>
                          <w:tab/>
                        </w:r>
                      </w:hyperlink>
                      <w:r w:rsidR="006A1445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6A1445" w:rsidRPr="006A1445">
                        <w:rPr>
                          <w:sz w:val="24"/>
                          <w:szCs w:val="24"/>
                          <w:lang w:val="fil-PH"/>
                        </w:rPr>
                        <w:t xml:space="preserve">between: </w:t>
                      </w:r>
                      <w:r w:rsidR="006A1445" w:rsidRPr="006A1445">
                        <w:rPr>
                          <w:sz w:val="24"/>
                          <w:szCs w:val="24"/>
                        </w:rPr>
                        <w:t xml:space="preserve">large, </w:t>
                      </w:r>
                      <w:r w:rsidR="006A1445" w:rsidRPr="006A14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highly developed economies (HDE) </w:t>
                      </w:r>
                      <w:r w:rsidR="006A1445" w:rsidRPr="006A1445">
                        <w:rPr>
                          <w:sz w:val="24"/>
                          <w:szCs w:val="24"/>
                        </w:rPr>
                        <w:t xml:space="preserve">such as the United States, the European Union, </w:t>
                      </w:r>
                      <w:r w:rsidR="006A1445" w:rsidRPr="006A14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emerging major economies (EME) </w:t>
                      </w:r>
                      <w:r w:rsidR="006A1445" w:rsidRPr="006A1445">
                        <w:rPr>
                          <w:sz w:val="24"/>
                          <w:szCs w:val="24"/>
                        </w:rPr>
                        <w:t xml:space="preserve">such as China and India and smaller, </w:t>
                      </w:r>
                      <w:r w:rsidR="006A1445" w:rsidRPr="006A14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less developed economies (LDE) </w:t>
                      </w:r>
                      <w:r w:rsidR="006A1445" w:rsidRPr="006A1445">
                        <w:rPr>
                          <w:sz w:val="24"/>
                          <w:szCs w:val="24"/>
                        </w:rPr>
                        <w:t>such as those in sub-Saharan Africa, southern Asia and Latin America</w:t>
                      </w:r>
                    </w:p>
                    <w:p w14:paraId="6B2E0CA9" w14:textId="05C9E33D" w:rsidR="00000000" w:rsidRPr="006A1445" w:rsidRDefault="006A1445" w:rsidP="006A14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6A1445">
                        <w:rPr>
                          <w:bCs/>
                          <w:sz w:val="24"/>
                          <w:szCs w:val="24"/>
                          <w:lang w:val="fil-PH"/>
                        </w:rPr>
                        <w:t>Students can recognise the unequal nature of world trade and dominance of a few countries and can understand the role of  Trade Blocs and other multilateral free trade agreements in offering unfair advantages to the few.</w:t>
                      </w:r>
                      <w:r w:rsidRPr="006A14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A1445">
                        <w:rPr>
                          <w:sz w:val="24"/>
                          <w:szCs w:val="24"/>
                        </w:rPr>
                        <w:t>Conflict and co-operation - example Doha</w:t>
                      </w:r>
                    </w:p>
                    <w:p w14:paraId="77D50427" w14:textId="77777777" w:rsidR="006A1445" w:rsidRDefault="006A1445" w:rsidP="006A14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hyperlink w:anchor="_Toc529107389" w:history="1">
                        <w:r w:rsidRPr="00BF26D3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Larger Trade Deals</w:t>
                        </w:r>
                      </w:hyperlink>
                      <w:r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 xml:space="preserve"> – TPP and TIPP</w:t>
                      </w:r>
                    </w:p>
                    <w:p w14:paraId="60A8900D" w14:textId="405BAC06" w:rsidR="00000000" w:rsidRPr="006A1445" w:rsidRDefault="006A1445" w:rsidP="006A14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6A1445">
                        <w:rPr>
                          <w:sz w:val="24"/>
                          <w:szCs w:val="24"/>
                        </w:rPr>
                        <w:t>The role of China in world trade – research China in Africa – a growing trade relationship offering opportunities for some regions to improve their terms of trade.</w:t>
                      </w:r>
                      <w:r w:rsidRPr="006A1445">
                        <w:t xml:space="preserve"> </w:t>
                      </w:r>
                    </w:p>
                    <w:p w14:paraId="3DAB28DA" w14:textId="77777777" w:rsidR="00000000" w:rsidRPr="006A1445" w:rsidRDefault="006A1445" w:rsidP="006A14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6A1445">
                        <w:rPr>
                          <w:sz w:val="24"/>
                          <w:szCs w:val="24"/>
                        </w:rPr>
                        <w:t>LDEs are increasing their role in global trade, forming their own trade blocs (e.g. MERCOSUR in South America).</w:t>
                      </w:r>
                    </w:p>
                    <w:p w14:paraId="353D43B2" w14:textId="420D34B1" w:rsidR="000A2B95" w:rsidRDefault="000A2B95" w:rsidP="00415E89">
                      <w:pPr>
                        <w:rPr>
                          <w:rStyle w:val="Hyperlink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Differential Access to markets</w:t>
                      </w:r>
                    </w:p>
                    <w:p w14:paraId="5E757D22" w14:textId="77777777" w:rsidR="00000000" w:rsidRPr="006A1445" w:rsidRDefault="006A1445" w:rsidP="006A144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A1445">
                        <w:rPr>
                          <w:rFonts w:cstheme="minorHAnsi"/>
                          <w:sz w:val="24"/>
                          <w:szCs w:val="24"/>
                        </w:rPr>
                        <w:t xml:space="preserve">Students are able to recognise that differential access </w:t>
                      </w:r>
                      <w:r w:rsidRPr="006A1445">
                        <w:rPr>
                          <w:rFonts w:cstheme="minorHAnsi"/>
                          <w:sz w:val="24"/>
                          <w:szCs w:val="24"/>
                        </w:rPr>
                        <w:t>to markets is associated with levels of economic development and trading agreements</w:t>
                      </w:r>
                    </w:p>
                    <w:p w14:paraId="5C4E6382" w14:textId="77777777" w:rsidR="00000000" w:rsidRPr="006A1445" w:rsidRDefault="006A1445" w:rsidP="006A144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A1445">
                        <w:rPr>
                          <w:rFonts w:cstheme="minorHAnsi"/>
                          <w:sz w:val="24"/>
                          <w:szCs w:val="24"/>
                        </w:rPr>
                        <w:t>Students understand that differential access to markets impacts on economic and societal well-being of nations.</w:t>
                      </w:r>
                    </w:p>
                    <w:p w14:paraId="464C4A1E" w14:textId="77777777" w:rsidR="00000000" w:rsidRPr="006A1445" w:rsidRDefault="006A1445" w:rsidP="006A144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A1445">
                        <w:rPr>
                          <w:rFonts w:cstheme="minorHAnsi"/>
                          <w:sz w:val="24"/>
                          <w:szCs w:val="24"/>
                        </w:rPr>
                        <w:t>Students can identify a number of strategies that seek to deal with these issues:</w:t>
                      </w:r>
                    </w:p>
                    <w:p w14:paraId="77C43D35" w14:textId="77777777" w:rsidR="00000000" w:rsidRPr="006A1445" w:rsidRDefault="006A1445" w:rsidP="006A1445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A1445">
                        <w:rPr>
                          <w:rFonts w:cstheme="minorHAnsi"/>
                          <w:sz w:val="24"/>
                          <w:szCs w:val="24"/>
                        </w:rPr>
                        <w:t>Special and Differential Trading agreements</w:t>
                      </w:r>
                    </w:p>
                    <w:p w14:paraId="3E6D1211" w14:textId="77777777" w:rsidR="00000000" w:rsidRPr="006A1445" w:rsidRDefault="006A1445" w:rsidP="006A1445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A1445">
                        <w:rPr>
                          <w:rFonts w:cstheme="minorHAnsi"/>
                          <w:sz w:val="24"/>
                          <w:szCs w:val="24"/>
                        </w:rPr>
                        <w:t>Free-Trade Areas (FTAs), e.g. north region of Mexico</w:t>
                      </w:r>
                    </w:p>
                    <w:p w14:paraId="795ADABB" w14:textId="77777777" w:rsidR="00000000" w:rsidRPr="006A1445" w:rsidRDefault="006A1445" w:rsidP="00773CB6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A1445">
                        <w:rPr>
                          <w:rFonts w:cstheme="minorHAnsi"/>
                          <w:sz w:val="24"/>
                          <w:szCs w:val="24"/>
                        </w:rPr>
                        <w:t xml:space="preserve">Fair Trade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61CE">
        <w:rPr>
          <w:b/>
          <w:sz w:val="28"/>
          <w:szCs w:val="28"/>
          <w:u w:val="single"/>
        </w:rPr>
        <w:t>Global Systems and Global Governance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8C08C3">
        <w:rPr>
          <w:b/>
          <w:sz w:val="28"/>
          <w:szCs w:val="28"/>
          <w:u w:val="single"/>
        </w:rPr>
        <w:t>Booklets</w:t>
      </w:r>
      <w:r w:rsidR="00670A39">
        <w:rPr>
          <w:b/>
          <w:sz w:val="28"/>
          <w:szCs w:val="28"/>
          <w:u w:val="single"/>
        </w:rPr>
        <w:t xml:space="preserve"> </w:t>
      </w:r>
      <w:r w:rsidR="00BA1449">
        <w:rPr>
          <w:b/>
          <w:sz w:val="28"/>
          <w:szCs w:val="28"/>
          <w:u w:val="single"/>
        </w:rPr>
        <w:t>6, 7</w:t>
      </w:r>
      <w:r w:rsidR="008C08C3">
        <w:rPr>
          <w:b/>
          <w:sz w:val="28"/>
          <w:szCs w:val="28"/>
          <w:u w:val="single"/>
        </w:rPr>
        <w:t xml:space="preserve"> &amp; </w:t>
      </w:r>
      <w:r w:rsidR="00BA1449">
        <w:rPr>
          <w:b/>
          <w:sz w:val="28"/>
          <w:szCs w:val="28"/>
          <w:u w:val="single"/>
        </w:rPr>
        <w:t>8</w:t>
      </w:r>
    </w:p>
    <w:p w14:paraId="54F33AF4" w14:textId="0676D835" w:rsidR="006A1445" w:rsidRPr="006A1445" w:rsidRDefault="006A1445" w:rsidP="006A1445">
      <w:pPr>
        <w:rPr>
          <w:b/>
          <w:sz w:val="28"/>
          <w:szCs w:val="28"/>
        </w:rPr>
      </w:pPr>
      <w:r w:rsidRPr="006A1445">
        <w:rPr>
          <w:b/>
          <w:noProof/>
          <w:sz w:val="28"/>
          <w:szCs w:val="28"/>
        </w:rPr>
        <w:drawing>
          <wp:inline distT="0" distB="0" distL="0" distR="0" wp14:anchorId="610D7739" wp14:editId="4B0D85A0">
            <wp:extent cx="1875234" cy="2506756"/>
            <wp:effectExtent l="0" t="0" r="0" b="825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F1D23A3-9783-41BB-B6AA-C3E0D839D8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F1D23A3-9783-41BB-B6AA-C3E0D839D8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85822" cy="252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445" w:rsidRPr="006A1445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69D"/>
    <w:multiLevelType w:val="hybridMultilevel"/>
    <w:tmpl w:val="4A866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1710A"/>
    <w:multiLevelType w:val="hybridMultilevel"/>
    <w:tmpl w:val="D792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66A83"/>
    <w:multiLevelType w:val="hybridMultilevel"/>
    <w:tmpl w:val="E0EA1A52"/>
    <w:lvl w:ilvl="0" w:tplc="10CCAE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CA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0A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05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E31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E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CD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A12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CB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40B1"/>
    <w:multiLevelType w:val="hybridMultilevel"/>
    <w:tmpl w:val="4A7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5C41"/>
    <w:multiLevelType w:val="hybridMultilevel"/>
    <w:tmpl w:val="F1B4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20A27"/>
    <w:multiLevelType w:val="hybridMultilevel"/>
    <w:tmpl w:val="581E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6F71"/>
    <w:multiLevelType w:val="hybridMultilevel"/>
    <w:tmpl w:val="3BE8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95B89"/>
    <w:multiLevelType w:val="hybridMultilevel"/>
    <w:tmpl w:val="DAAC9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D3C8F"/>
    <w:multiLevelType w:val="hybridMultilevel"/>
    <w:tmpl w:val="1168310E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ED37A9"/>
    <w:multiLevelType w:val="hybridMultilevel"/>
    <w:tmpl w:val="FE74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02180"/>
    <w:multiLevelType w:val="hybridMultilevel"/>
    <w:tmpl w:val="7F7AD3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587E9B"/>
    <w:multiLevelType w:val="hybridMultilevel"/>
    <w:tmpl w:val="FDE4B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013A02"/>
    <w:multiLevelType w:val="hybridMultilevel"/>
    <w:tmpl w:val="1BB41DC2"/>
    <w:lvl w:ilvl="0" w:tplc="030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0E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ED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2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A4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DE7F33"/>
    <w:multiLevelType w:val="hybridMultilevel"/>
    <w:tmpl w:val="32E4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B4BAF"/>
    <w:multiLevelType w:val="hybridMultilevel"/>
    <w:tmpl w:val="823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3336A"/>
    <w:multiLevelType w:val="hybridMultilevel"/>
    <w:tmpl w:val="363C27EC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7718D3"/>
    <w:multiLevelType w:val="hybridMultilevel"/>
    <w:tmpl w:val="1806E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244BF6"/>
    <w:multiLevelType w:val="hybridMultilevel"/>
    <w:tmpl w:val="BDA871C8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0B77B8"/>
    <w:multiLevelType w:val="hybridMultilevel"/>
    <w:tmpl w:val="52A033A6"/>
    <w:lvl w:ilvl="0" w:tplc="EE8E77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074A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8A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80B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8A0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C2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21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A7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60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4B63"/>
    <w:multiLevelType w:val="hybridMultilevel"/>
    <w:tmpl w:val="918E98FE"/>
    <w:lvl w:ilvl="0" w:tplc="B1F0B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247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A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E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7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E5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42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0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C7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4DA5296"/>
    <w:multiLevelType w:val="hybridMultilevel"/>
    <w:tmpl w:val="2C4A5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195DB8"/>
    <w:multiLevelType w:val="hybridMultilevel"/>
    <w:tmpl w:val="40CE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8"/>
  </w:num>
  <w:num w:numId="6">
    <w:abstractNumId w:val="15"/>
  </w:num>
  <w:num w:numId="7">
    <w:abstractNumId w:val="3"/>
  </w:num>
  <w:num w:numId="8">
    <w:abstractNumId w:val="4"/>
  </w:num>
  <w:num w:numId="9">
    <w:abstractNumId w:val="19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9"/>
  </w:num>
  <w:num w:numId="15">
    <w:abstractNumId w:val="11"/>
  </w:num>
  <w:num w:numId="16">
    <w:abstractNumId w:val="21"/>
  </w:num>
  <w:num w:numId="17">
    <w:abstractNumId w:val="20"/>
  </w:num>
  <w:num w:numId="18">
    <w:abstractNumId w:val="16"/>
  </w:num>
  <w:num w:numId="19">
    <w:abstractNumId w:val="7"/>
  </w:num>
  <w:num w:numId="20">
    <w:abstractNumId w:val="2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2416D"/>
    <w:rsid w:val="0002490B"/>
    <w:rsid w:val="00034A47"/>
    <w:rsid w:val="00047117"/>
    <w:rsid w:val="000622B1"/>
    <w:rsid w:val="000627FD"/>
    <w:rsid w:val="000A2B95"/>
    <w:rsid w:val="000B74B2"/>
    <w:rsid w:val="000C5624"/>
    <w:rsid w:val="000F32CB"/>
    <w:rsid w:val="00121240"/>
    <w:rsid w:val="001554F4"/>
    <w:rsid w:val="00170FA4"/>
    <w:rsid w:val="001C40F2"/>
    <w:rsid w:val="001F6586"/>
    <w:rsid w:val="002133A5"/>
    <w:rsid w:val="002B11F4"/>
    <w:rsid w:val="002D3071"/>
    <w:rsid w:val="002D6AC8"/>
    <w:rsid w:val="0032299C"/>
    <w:rsid w:val="0036421C"/>
    <w:rsid w:val="003824CE"/>
    <w:rsid w:val="003D2078"/>
    <w:rsid w:val="003F35F5"/>
    <w:rsid w:val="00415E89"/>
    <w:rsid w:val="004168ED"/>
    <w:rsid w:val="00453ABF"/>
    <w:rsid w:val="004549D4"/>
    <w:rsid w:val="00476038"/>
    <w:rsid w:val="004B5268"/>
    <w:rsid w:val="004C0AF5"/>
    <w:rsid w:val="005222D6"/>
    <w:rsid w:val="005361CE"/>
    <w:rsid w:val="00541B26"/>
    <w:rsid w:val="005A3EEC"/>
    <w:rsid w:val="005D4078"/>
    <w:rsid w:val="005F268B"/>
    <w:rsid w:val="00657FC9"/>
    <w:rsid w:val="00670A39"/>
    <w:rsid w:val="006A1445"/>
    <w:rsid w:val="006F5B9C"/>
    <w:rsid w:val="00734948"/>
    <w:rsid w:val="0077548F"/>
    <w:rsid w:val="00785DF6"/>
    <w:rsid w:val="00814B24"/>
    <w:rsid w:val="00851A18"/>
    <w:rsid w:val="008840BA"/>
    <w:rsid w:val="008C08C3"/>
    <w:rsid w:val="009444A0"/>
    <w:rsid w:val="00994600"/>
    <w:rsid w:val="009A494D"/>
    <w:rsid w:val="009B1229"/>
    <w:rsid w:val="009B2C12"/>
    <w:rsid w:val="009C6BC9"/>
    <w:rsid w:val="009C767D"/>
    <w:rsid w:val="009F3F58"/>
    <w:rsid w:val="00A25912"/>
    <w:rsid w:val="00AA2D18"/>
    <w:rsid w:val="00AE778F"/>
    <w:rsid w:val="00B52286"/>
    <w:rsid w:val="00B65857"/>
    <w:rsid w:val="00B7179A"/>
    <w:rsid w:val="00B75A06"/>
    <w:rsid w:val="00BA1449"/>
    <w:rsid w:val="00BC5EF4"/>
    <w:rsid w:val="00BD535F"/>
    <w:rsid w:val="00BF26D3"/>
    <w:rsid w:val="00C25038"/>
    <w:rsid w:val="00C30081"/>
    <w:rsid w:val="00C61AE4"/>
    <w:rsid w:val="00C7333B"/>
    <w:rsid w:val="00CD11B5"/>
    <w:rsid w:val="00CF1E75"/>
    <w:rsid w:val="00D07E11"/>
    <w:rsid w:val="00D33E1E"/>
    <w:rsid w:val="00E02A3A"/>
    <w:rsid w:val="00E2009A"/>
    <w:rsid w:val="00E30ABF"/>
    <w:rsid w:val="00E93381"/>
    <w:rsid w:val="00E9572F"/>
    <w:rsid w:val="00F3280B"/>
    <w:rsid w:val="00F40DE8"/>
    <w:rsid w:val="00F4144F"/>
    <w:rsid w:val="00F70B21"/>
    <w:rsid w:val="00FB13E0"/>
    <w:rsid w:val="00FE3861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5EBD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05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5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1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97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44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14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41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7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5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2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0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8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718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65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85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01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50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2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3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0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2</cp:revision>
  <cp:lastPrinted>2018-10-16T13:04:00Z</cp:lastPrinted>
  <dcterms:created xsi:type="dcterms:W3CDTF">2020-12-16T16:17:00Z</dcterms:created>
  <dcterms:modified xsi:type="dcterms:W3CDTF">2020-12-16T16:17:00Z</dcterms:modified>
</cp:coreProperties>
</file>