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BE1B1C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BE1B1C" w:rsidRDefault="004067A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BE1B1C" w:rsidRDefault="004067A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BE1B1C" w:rsidRDefault="004067AC" w:rsidP="00BE1B1C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8739D0" w:rsidRPr="00BE1B1C" w:rsidTr="008739D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  <w:position w:val="-10"/>
              </w:rPr>
              <w:object w:dxaOrig="1400" w:dyaOrig="320" w14:anchorId="133FA8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5.75pt" o:ole="">
                  <v:imagedata r:id="rId8" o:title=""/>
                </v:shape>
                <o:OLEObject Type="Embed" ProgID="Equation.DSMT4" ShapeID="_x0000_i1025" DrawAspect="Content" ObjectID="_1593417492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B1</w:t>
            </w:r>
          </w:p>
        </w:tc>
      </w:tr>
      <w:tr w:rsidR="008739D0" w:rsidRPr="00BE1B1C" w:rsidTr="008739D0">
        <w:trPr>
          <w:trHeight w:val="153"/>
          <w:jc w:val="center"/>
        </w:trPr>
        <w:tc>
          <w:tcPr>
            <w:tcW w:w="1271" w:type="dxa"/>
            <w:vMerge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Use of </w:t>
            </w:r>
            <w:r w:rsidRPr="00BE1B1C">
              <w:rPr>
                <w:noProof/>
                <w:position w:val="-10"/>
              </w:rPr>
              <w:object w:dxaOrig="820" w:dyaOrig="320" w14:anchorId="526C7105">
                <v:shape id="_x0000_i1026" type="#_x0000_t75" style="width:41.25pt;height:15.75pt" o:ole="">
                  <v:imagedata r:id="rId10" o:title=""/>
                </v:shape>
                <o:OLEObject Type="Embed" ProgID="Equation.DSMT4" ShapeID="_x0000_i1026" DrawAspect="Content" ObjectID="_1593417493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B1</w:t>
            </w:r>
          </w:p>
        </w:tc>
      </w:tr>
      <w:tr w:rsidR="008739D0" w:rsidRPr="00BE1B1C" w:rsidTr="008739D0">
        <w:trPr>
          <w:trHeight w:val="153"/>
          <w:jc w:val="center"/>
        </w:trPr>
        <w:tc>
          <w:tcPr>
            <w:tcW w:w="1271" w:type="dxa"/>
            <w:vMerge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8739D0" w:rsidRPr="00BE1B1C" w:rsidRDefault="008739D0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  <w:position w:val="-10"/>
              </w:rPr>
              <w:object w:dxaOrig="2040" w:dyaOrig="320" w14:anchorId="4A407111">
                <v:shape id="_x0000_i1027" type="#_x0000_t75" style="width:102pt;height:15.75pt" o:ole="">
                  <v:imagedata r:id="rId12" o:title=""/>
                </v:shape>
                <o:OLEObject Type="Embed" ProgID="Equation.DSMT4" ShapeID="_x0000_i1027" DrawAspect="Content" ObjectID="_1593417494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M1A1</w:t>
            </w:r>
          </w:p>
        </w:tc>
      </w:tr>
      <w:tr w:rsidR="008739D0" w:rsidRPr="00BE1B1C" w:rsidTr="008739D0">
        <w:trPr>
          <w:trHeight w:val="153"/>
          <w:jc w:val="center"/>
        </w:trPr>
        <w:tc>
          <w:tcPr>
            <w:tcW w:w="1271" w:type="dxa"/>
            <w:vMerge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 </w:t>
            </w:r>
            <w:r w:rsidRPr="00BE1B1C">
              <w:rPr>
                <w:noProof/>
                <w:position w:val="-6"/>
              </w:rPr>
              <w:t xml:space="preserve"> </w:t>
            </w:r>
            <w:r w:rsidRPr="00BE1B1C">
              <w:rPr>
                <w:noProof/>
                <w:position w:val="-6"/>
              </w:rPr>
              <w:object w:dxaOrig="1060" w:dyaOrig="260" w14:anchorId="2C17F561">
                <v:shape id="_x0000_i1028" type="#_x0000_t75" style="width:53.25pt;height:12.75pt" o:ole="">
                  <v:imagedata r:id="rId14" o:title=""/>
                </v:shape>
                <o:OLEObject Type="Embed" ProgID="Equation.DSMT4" ShapeID="_x0000_i1028" DrawAspect="Content" ObjectID="_1593417495" r:id="rId15"/>
              </w:object>
            </w:r>
            <w:r w:rsidRPr="00BE1B1C">
              <w:rPr>
                <w:noProof/>
              </w:rPr>
              <w:t xml:space="preserve"> (m s</w:t>
            </w:r>
            <w:r w:rsidRPr="00BE1B1C">
              <w:rPr>
                <w:noProof/>
                <w:vertAlign w:val="superscript"/>
              </w:rPr>
              <w:t>-2</w:t>
            </w:r>
            <w:r w:rsidRPr="00BE1B1C">
              <w:rPr>
                <w:noProof/>
              </w:rPr>
              <w:t>) or 2.5 (m s</w:t>
            </w:r>
            <w:r w:rsidRPr="00BE1B1C">
              <w:rPr>
                <w:noProof/>
                <w:vertAlign w:val="superscript"/>
              </w:rPr>
              <w:t>-2</w:t>
            </w:r>
            <w:r w:rsidRPr="00BE1B1C">
              <w:rPr>
                <w:noProof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A1</w:t>
            </w:r>
          </w:p>
        </w:tc>
      </w:tr>
      <w:tr w:rsidR="008739D0" w:rsidRPr="00BE1B1C" w:rsidTr="008739D0">
        <w:trPr>
          <w:trHeight w:val="153"/>
          <w:jc w:val="center"/>
        </w:trPr>
        <w:tc>
          <w:tcPr>
            <w:tcW w:w="1271" w:type="dxa"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BE1B1C">
              <w:rPr>
                <w:b/>
                <w:noProof/>
              </w:rPr>
              <w:t>(5)</w:t>
            </w:r>
          </w:p>
        </w:tc>
      </w:tr>
      <w:tr w:rsidR="008739D0" w:rsidRPr="00BE1B1C" w:rsidTr="008739D0">
        <w:trPr>
          <w:trHeight w:val="153"/>
          <w:jc w:val="center"/>
        </w:trPr>
        <w:tc>
          <w:tcPr>
            <w:tcW w:w="1271" w:type="dxa"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  <w:position w:val="-6"/>
              </w:rPr>
              <w:object w:dxaOrig="2260" w:dyaOrig="320" w14:anchorId="1FA4D708">
                <v:shape id="_x0000_i1029" type="#_x0000_t75" style="width:113.25pt;height:15.75pt" o:ole="">
                  <v:imagedata r:id="rId16" o:title=""/>
                </v:shape>
                <o:OLEObject Type="Embed" ProgID="Equation.DSMT4" ShapeID="_x0000_i1029" DrawAspect="Content" ObjectID="_1593417496" r:id="rId17"/>
              </w:object>
            </w:r>
            <w:r w:rsidRPr="00BE1B1C">
              <w:rPr>
                <w:noProof/>
              </w:rPr>
              <w:t xml:space="preserve">  Speed at </w:t>
            </w:r>
            <w:r w:rsidRPr="00BE1B1C">
              <w:rPr>
                <w:i/>
                <w:noProof/>
              </w:rPr>
              <w:t>B</w:t>
            </w:r>
            <w:r w:rsidRPr="00BE1B1C">
              <w:rPr>
                <w:noProof/>
              </w:rPr>
              <w:t xml:space="preserve"> is 3.9 (m s</w:t>
            </w:r>
            <w:r w:rsidRPr="00BE1B1C">
              <w:rPr>
                <w:noProof/>
                <w:vertAlign w:val="superscript"/>
              </w:rPr>
              <w:t>-1</w:t>
            </w:r>
            <w:r w:rsidRPr="00BE1B1C">
              <w:rPr>
                <w:noProof/>
              </w:rPr>
              <w:t>) or 3.91(m s</w:t>
            </w:r>
            <w:r w:rsidRPr="00BE1B1C">
              <w:rPr>
                <w:noProof/>
                <w:vertAlign w:val="superscript"/>
              </w:rPr>
              <w:t>-1</w:t>
            </w:r>
            <w:r w:rsidRPr="00BE1B1C">
              <w:rPr>
                <w:noProof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M1A1</w:t>
            </w:r>
          </w:p>
        </w:tc>
      </w:tr>
      <w:tr w:rsidR="008739D0" w:rsidRPr="00BE1B1C" w:rsidTr="004D0219">
        <w:trPr>
          <w:trHeight w:val="153"/>
          <w:jc w:val="center"/>
        </w:trPr>
        <w:tc>
          <w:tcPr>
            <w:tcW w:w="1271" w:type="dxa"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noProof/>
                <w:sz w:val="24"/>
                <w:szCs w:val="24"/>
              </w:rPr>
              <w:t>(2)</w:t>
            </w:r>
          </w:p>
        </w:tc>
      </w:tr>
      <w:tr w:rsidR="008739D0" w:rsidRPr="00BE1B1C" w:rsidTr="004D0219">
        <w:trPr>
          <w:trHeight w:val="153"/>
          <w:jc w:val="center"/>
        </w:trPr>
        <w:tc>
          <w:tcPr>
            <w:tcW w:w="1271" w:type="dxa"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39D0" w:rsidRPr="00BE1B1C" w:rsidRDefault="008739D0" w:rsidP="00BE1B1C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bCs/>
                <w:sz w:val="24"/>
                <w:szCs w:val="24"/>
              </w:rPr>
              <w:t>(7 marks)</w:t>
            </w:r>
          </w:p>
        </w:tc>
      </w:tr>
      <w:tr w:rsidR="008739D0" w:rsidRPr="00BE1B1C" w:rsidTr="00A35D2E">
        <w:trPr>
          <w:trHeight w:val="153"/>
          <w:jc w:val="center"/>
        </w:trPr>
        <w:tc>
          <w:tcPr>
            <w:tcW w:w="1271" w:type="dxa"/>
          </w:tcPr>
          <w:p w:rsidR="008739D0" w:rsidRPr="00BE1B1C" w:rsidRDefault="00A35D2E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A35D2E" w:rsidP="00BE1B1C">
            <w:pPr>
              <w:spacing w:before="40" w:after="40"/>
            </w:pPr>
            <w:r w:rsidRPr="00BE1B1C">
              <w:rPr>
                <w:position w:val="-66"/>
              </w:rPr>
              <w:object w:dxaOrig="4340" w:dyaOrig="1440">
                <v:shape id="_x0000_i1030" type="#_x0000_t75" style="width:216.75pt;height:1in" o:ole="">
                  <v:imagedata r:id="rId18" o:title=""/>
                </v:shape>
                <o:OLEObject Type="Embed" ProgID="Equation.DSMT4" ShapeID="_x0000_i1030" DrawAspect="Content" ObjectID="_1593417497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D2E" w:rsidRPr="00BE1B1C" w:rsidRDefault="00A35D2E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A35D2E" w:rsidRPr="00BE1B1C" w:rsidRDefault="00A35D2E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A35D2E" w:rsidRPr="00BE1B1C" w:rsidRDefault="00A35D2E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8739D0" w:rsidRPr="00BE1B1C" w:rsidRDefault="00A35D2E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739D0" w:rsidRPr="00BE1B1C" w:rsidTr="00A35D2E">
        <w:trPr>
          <w:trHeight w:val="153"/>
          <w:jc w:val="center"/>
        </w:trPr>
        <w:tc>
          <w:tcPr>
            <w:tcW w:w="1271" w:type="dxa"/>
          </w:tcPr>
          <w:p w:rsidR="008739D0" w:rsidRPr="00BE1B1C" w:rsidRDefault="008739D0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8739D0" w:rsidRPr="00BE1B1C" w:rsidRDefault="00A35D2E" w:rsidP="00BE1B1C">
            <w:pPr>
              <w:spacing w:before="40" w:after="40"/>
            </w:pPr>
            <w:r w:rsidRPr="00BE1B1C">
              <w:rPr>
                <w:position w:val="-28"/>
              </w:rPr>
              <w:object w:dxaOrig="4400" w:dyaOrig="680">
                <v:shape id="_x0000_i1031" type="#_x0000_t75" style="width:219pt;height:33.75pt" o:ole="">
                  <v:imagedata r:id="rId20" o:title=""/>
                </v:shape>
                <o:OLEObject Type="Embed" ProgID="Equation.DSMT4" ShapeID="_x0000_i1031" DrawAspect="Content" ObjectID="_1593417498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D2E" w:rsidRPr="00BE1B1C" w:rsidRDefault="00A35D2E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8739D0" w:rsidRPr="00BE1B1C" w:rsidRDefault="00A35D2E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35D2E" w:rsidRPr="00BE1B1C" w:rsidTr="004D0219">
        <w:trPr>
          <w:trHeight w:val="153"/>
          <w:jc w:val="center"/>
        </w:trPr>
        <w:tc>
          <w:tcPr>
            <w:tcW w:w="1271" w:type="dxa"/>
          </w:tcPr>
          <w:p w:rsidR="00A35D2E" w:rsidRPr="00BE1B1C" w:rsidRDefault="00A35D2E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A35D2E" w:rsidRPr="00BE1B1C" w:rsidRDefault="00A35D2E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5D2E" w:rsidRPr="00BE1B1C" w:rsidRDefault="00A35D2E" w:rsidP="00BE1B1C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bCs/>
                <w:sz w:val="24"/>
                <w:szCs w:val="24"/>
              </w:rPr>
              <w:t>(9 marks)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 w:val="restart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3(a)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  <w:r w:rsidRPr="00BE1B1C">
              <w:rPr>
                <w:position w:val="-12"/>
              </w:rPr>
              <w:object w:dxaOrig="2000" w:dyaOrig="460" w14:anchorId="4136A480">
                <v:shape id="_x0000_i1032" type="#_x0000_t75" style="width:99.75pt;height:23.25pt" o:ole="">
                  <v:imagedata r:id="rId22" o:title=""/>
                </v:shape>
                <o:OLEObject Type="Embed" ProgID="Equation.DSMT4" ShapeID="_x0000_i1032" DrawAspect="Content" ObjectID="_1593417499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M1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         </w:t>
            </w:r>
            <w:r w:rsidRPr="00BE1B1C">
              <w:rPr>
                <w:position w:val="-6"/>
              </w:rPr>
              <w:object w:dxaOrig="2100" w:dyaOrig="380" w14:anchorId="09C1A0AA">
                <v:shape id="_x0000_i1033" type="#_x0000_t75" style="width:105pt;height:18.75pt" o:ole="">
                  <v:imagedata r:id="rId24" o:title=""/>
                </v:shape>
                <o:OLEObject Type="Embed" ProgID="Equation.DSMT4" ShapeID="_x0000_i1033" DrawAspect="Content" ObjectID="_1593417500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F74043" w:rsidRPr="00BE1B1C" w:rsidTr="004D0219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 w:val="restart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</w:t>
            </w:r>
            <w:r w:rsidRPr="00BE1B1C">
              <w:rPr>
                <w:position w:val="-14"/>
              </w:rPr>
              <w:object w:dxaOrig="2400" w:dyaOrig="400" w14:anchorId="3EB136AF">
                <v:shape id="_x0000_i1034" type="#_x0000_t75" style="width:120pt;height:20.25pt" o:ole="">
                  <v:imagedata r:id="rId26" o:title=""/>
                </v:shape>
                <o:OLEObject Type="Embed" ProgID="Equation.DSMT4" ShapeID="_x0000_i1034" DrawAspect="Content" ObjectID="_1593417501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M1 A1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tabs>
                <w:tab w:val="left" w:pos="223"/>
              </w:tabs>
              <w:spacing w:before="40" w:after="40"/>
            </w:pPr>
            <w:r w:rsidRPr="00BE1B1C">
              <w:tab/>
            </w:r>
            <w:r w:rsidRPr="00BE1B1C">
              <w:rPr>
                <w:position w:val="-14"/>
              </w:rPr>
              <w:object w:dxaOrig="2160" w:dyaOrig="400" w14:anchorId="03B8ADC1">
                <v:shape id="_x0000_i1035" type="#_x0000_t75" style="width:108pt;height:20.25pt" o:ole="">
                  <v:imagedata r:id="rId28" o:title=""/>
                </v:shape>
                <o:OLEObject Type="Embed" ProgID="Equation.DSMT4" ShapeID="_x0000_i1035" DrawAspect="Content" ObjectID="_1593417502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  <w:r w:rsidRPr="00BE1B1C">
              <w:rPr>
                <w:position w:val="-14"/>
              </w:rPr>
              <w:object w:dxaOrig="2720" w:dyaOrig="400" w14:anchorId="127E06AD">
                <v:shape id="_x0000_i1036" type="#_x0000_t75" style="width:135.75pt;height:20.25pt" o:ole="">
                  <v:imagedata r:id="rId30" o:title=""/>
                </v:shape>
                <o:OLEObject Type="Embed" ProgID="Equation.DSMT4" ShapeID="_x0000_i1036" DrawAspect="Content" ObjectID="_1593417503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DM1 A1ft</w:t>
            </w:r>
          </w:p>
        </w:tc>
      </w:tr>
      <w:tr w:rsidR="00F74043" w:rsidRPr="00BE1B1C" w:rsidTr="004D0219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(5)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 w:val="restart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3(c)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  <w:r w:rsidRPr="00BE1B1C">
              <w:rPr>
                <w:position w:val="-14"/>
              </w:rPr>
              <w:object w:dxaOrig="2980" w:dyaOrig="400" w14:anchorId="3EC1D103">
                <v:shape id="_x0000_i1037" type="#_x0000_t75" style="width:149.25pt;height:20.25pt" o:ole="">
                  <v:imagedata r:id="rId32" o:title=""/>
                </v:shape>
                <o:OLEObject Type="Embed" ProgID="Equation.DSMT4" ShapeID="_x0000_i1037" DrawAspect="Content" ObjectID="_1593417504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M1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tabs>
                <w:tab w:val="left" w:pos="82"/>
              </w:tabs>
              <w:spacing w:before="40" w:after="40"/>
            </w:pPr>
            <w:r w:rsidRPr="00BE1B1C">
              <w:tab/>
              <w:t xml:space="preserve">  </w:t>
            </w:r>
            <w:r w:rsidRPr="00BE1B1C">
              <w:rPr>
                <w:position w:val="-16"/>
              </w:rPr>
              <w:object w:dxaOrig="1000" w:dyaOrig="440" w14:anchorId="2143C108">
                <v:shape id="_x0000_i1038" type="#_x0000_t75" style="width:50.25pt;height:21.75pt" o:ole="">
                  <v:imagedata r:id="rId34" o:title=""/>
                </v:shape>
                <o:OLEObject Type="Embed" ProgID="Equation.DSMT4" ShapeID="_x0000_i1038" DrawAspect="Content" ObjectID="_1593417505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Parallel to </w:t>
            </w:r>
            <w:r w:rsidRPr="00BE1B1C">
              <w:rPr>
                <w:position w:val="-6"/>
              </w:rPr>
              <w:object w:dxaOrig="1880" w:dyaOrig="279" w14:anchorId="6AECCD78">
                <v:shape id="_x0000_i1039" type="#_x0000_t75" style="width:93.75pt;height:14.25pt" o:ole="">
                  <v:imagedata r:id="rId36" o:title=""/>
                </v:shape>
                <o:OLEObject Type="Embed" ProgID="Equation.DSMT4" ShapeID="_x0000_i1039" DrawAspect="Content" ObjectID="_1593417506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M1</w:t>
            </w:r>
          </w:p>
        </w:tc>
      </w:tr>
      <w:tr w:rsidR="00F74043" w:rsidRPr="00BE1B1C" w:rsidTr="00F74043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rPr>
                <w:lang w:val="fr-FR"/>
              </w:rPr>
            </w:pPr>
            <w:r w:rsidRPr="00BE1B1C">
              <w:rPr>
                <w:lang w:val="fr-FR"/>
              </w:rPr>
              <w:t xml:space="preserve">                                       </w:t>
            </w:r>
            <w:r w:rsidRPr="00BE1B1C">
              <w:rPr>
                <w:position w:val="-10"/>
                <w:lang w:val="fr-FR"/>
              </w:rPr>
              <w:object w:dxaOrig="700" w:dyaOrig="360" w14:anchorId="3E78B3B7">
                <v:shape id="_x0000_i1040" type="#_x0000_t75" style="width:35.25pt;height:18pt" o:ole="">
                  <v:imagedata r:id="rId38" o:title=""/>
                </v:shape>
                <o:OLEObject Type="Embed" ProgID="Equation.DSMT4" ShapeID="_x0000_i1040" DrawAspect="Content" ObjectID="_1593417507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F74043" w:rsidRPr="00BE1B1C" w:rsidTr="004D0219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(4)</w:t>
            </w:r>
          </w:p>
        </w:tc>
      </w:tr>
      <w:tr w:rsidR="00F74043" w:rsidRPr="00BE1B1C" w:rsidTr="004D0219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right"/>
            </w:pPr>
            <w:r w:rsidRPr="00BE1B1C">
              <w:rPr>
                <w:b/>
              </w:rPr>
              <w:t>(11 marks)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  <w:vMerge w:val="restart"/>
          </w:tcPr>
          <w:p w:rsidR="00F74043" w:rsidRPr="00BE1B1C" w:rsidRDefault="00F74043" w:rsidP="00BE1B1C">
            <w:pPr>
              <w:pageBreakBefore/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                                 Use of </w:t>
            </w:r>
            <w:r w:rsidRPr="00BE1B1C">
              <w:rPr>
                <w:position w:val="-6"/>
              </w:rPr>
              <w:object w:dxaOrig="1300" w:dyaOrig="320" w14:anchorId="2EB8D7D4">
                <v:shape id="_x0000_i1041" type="#_x0000_t75" style="width:65.25pt;height:15.75pt" o:ole="">
                  <v:imagedata r:id="rId40" o:title=""/>
                </v:shape>
                <o:OLEObject Type="Embed" ProgID="Equation.DSMT4" ShapeID="_x0000_i1041" DrawAspect="Content" ObjectID="_1593417508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M1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                                           </w:t>
            </w:r>
            <w:r w:rsidRPr="00BE1B1C">
              <w:rPr>
                <w:position w:val="-6"/>
              </w:rPr>
              <w:object w:dxaOrig="1960" w:dyaOrig="320" w14:anchorId="17BC747E">
                <v:shape id="_x0000_i1042" type="#_x0000_t75" style="width:98.25pt;height:15.75pt" o:ole="">
                  <v:imagedata r:id="rId42" o:title=""/>
                </v:shape>
                <o:OLEObject Type="Embed" ProgID="Equation.DSMT4" ShapeID="_x0000_i1042" DrawAspect="Content" ObjectID="_1593417509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                            Deceleration is 1.02(m s</w:t>
            </w:r>
            <w:r w:rsidRPr="00BE1B1C">
              <w:rPr>
                <w:vertAlign w:val="superscript"/>
              </w:rPr>
              <w:t>-2</w:t>
            </w:r>
            <w:r w:rsidRPr="00BE1B1C"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t>A1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right"/>
            </w:pPr>
            <w:r w:rsidRPr="00BE1B1C">
              <w:rPr>
                <w:b/>
              </w:rPr>
              <w:t>(3)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  <w:vMerge w:val="restart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4(b)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Horizontal  forces on the car: </w:t>
            </w:r>
            <w:r w:rsidRPr="00BE1B1C">
              <w:rPr>
                <w:position w:val="-6"/>
              </w:rPr>
              <w:object w:dxaOrig="3520" w:dyaOrig="280" w14:anchorId="0AD91878">
                <v:shape id="_x0000_i1043" type="#_x0000_t75" style="width:176.25pt;height:14.25pt" o:ole="">
                  <v:imagedata r:id="rId44" o:title=""/>
                </v:shape>
                <o:OLEObject Type="Embed" ProgID="Equation.DSMT4" ShapeID="_x0000_i1043" DrawAspect="Content" ObjectID="_1593417510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 xml:space="preserve">M1A2 </w:t>
            </w:r>
            <w:r w:rsidRPr="00BE1B1C">
              <w:rPr>
                <w:b/>
              </w:rPr>
              <w:t>f.t.</w:t>
            </w:r>
          </w:p>
        </w:tc>
      </w:tr>
      <w:tr w:rsidR="00F74043" w:rsidRPr="00BE1B1C" w:rsidTr="00BE1B1C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                                                                  </w:t>
            </w:r>
            <w:r w:rsidRPr="00BE1B1C">
              <w:rPr>
                <w:i/>
              </w:rPr>
              <w:t>T</w:t>
            </w:r>
            <w:r w:rsidRPr="00BE1B1C">
              <w:t xml:space="preserve"> = –1550/3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The force in the tow-bar is 1550/3, 520 (N) or better  (allow –</w:t>
            </w:r>
            <w:proofErr w:type="spellStart"/>
            <w:r w:rsidRPr="00BE1B1C">
              <w:t>ve</w:t>
            </w:r>
            <w:proofErr w:type="spellEnd"/>
            <w:r w:rsidRPr="00BE1B1C">
              <w:t xml:space="preserve"> answer)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t>A1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right"/>
            </w:pPr>
            <w:r w:rsidRPr="00BE1B1C">
              <w:rPr>
                <w:b/>
              </w:rPr>
              <w:t>(4)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  <w:vMerge w:val="restart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4(c)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Horizontal forces on the truck: </w:t>
            </w:r>
            <w:r w:rsidRPr="00BE1B1C">
              <w:rPr>
                <w:position w:val="-6"/>
              </w:rPr>
              <w:object w:dxaOrig="3280" w:dyaOrig="280" w14:anchorId="5CA46EB4">
                <v:shape id="_x0000_i1044" type="#_x0000_t75" style="width:164.25pt;height:14.25pt" o:ole="">
                  <v:imagedata r:id="rId46" o:title=""/>
                </v:shape>
                <o:OLEObject Type="Embed" ProgID="Equation.DSMT4" ShapeID="_x0000_i1044" DrawAspect="Content" ObjectID="_1593417511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</w:pPr>
            <w:r w:rsidRPr="00BE1B1C">
              <w:t xml:space="preserve">M1A2 </w:t>
            </w:r>
            <w:r w:rsidRPr="00BE1B1C">
              <w:rPr>
                <w:b/>
              </w:rPr>
              <w:t>f.t.</w:t>
            </w:r>
          </w:p>
        </w:tc>
      </w:tr>
      <w:tr w:rsidR="00F74043" w:rsidRPr="00BE1B1C" w:rsidTr="00646EFE">
        <w:trPr>
          <w:trHeight w:val="153"/>
          <w:jc w:val="center"/>
        </w:trPr>
        <w:tc>
          <w:tcPr>
            <w:tcW w:w="1271" w:type="dxa"/>
            <w:vMerge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  <w:r w:rsidRPr="00BE1B1C">
              <w:t xml:space="preserve">                                                    Braking force  </w:t>
            </w:r>
            <w:r w:rsidRPr="00BE1B1C">
              <w:rPr>
                <w:i/>
              </w:rPr>
              <w:t>R</w:t>
            </w:r>
            <w:r w:rsidRPr="00BE1B1C">
              <w:t xml:space="preserve"> =  1750 (N)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  <w:r w:rsidRPr="00BE1B1C">
              <w:t>A1</w:t>
            </w:r>
          </w:p>
        </w:tc>
      </w:tr>
      <w:tr w:rsidR="00F74043" w:rsidRPr="00BE1B1C" w:rsidTr="00BE1B1C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4043" w:rsidRPr="00BE1B1C" w:rsidRDefault="00F7404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(4)</w:t>
            </w:r>
          </w:p>
        </w:tc>
      </w:tr>
      <w:tr w:rsidR="00F74043" w:rsidRPr="00BE1B1C" w:rsidTr="004D0219">
        <w:trPr>
          <w:trHeight w:val="153"/>
          <w:jc w:val="center"/>
        </w:trPr>
        <w:tc>
          <w:tcPr>
            <w:tcW w:w="1271" w:type="dxa"/>
          </w:tcPr>
          <w:p w:rsidR="00F74043" w:rsidRPr="00BE1B1C" w:rsidRDefault="00F7404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4043" w:rsidRPr="00BE1B1C" w:rsidRDefault="00F7404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(11 marks)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  <w:vMerge w:val="restart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5(a)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drawing>
                <wp:inline distT="0" distB="0" distL="0" distR="0" wp14:anchorId="0C25C24C" wp14:editId="1F9BA17F">
                  <wp:extent cx="2792367" cy="1751108"/>
                  <wp:effectExtent l="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335" cy="175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rPr>
                <w:noProof/>
              </w:rPr>
            </w:pP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Perpendicular to the slope: </w:t>
            </w:r>
            <w:r w:rsidRPr="00BE1B1C">
              <w:rPr>
                <w:noProof/>
                <w:position w:val="-10"/>
              </w:rPr>
              <w:object w:dxaOrig="2560" w:dyaOrig="300" w14:anchorId="56445635">
                <v:shape id="_x0000_i1045" type="#_x0000_t75" style="width:128.25pt;height:15pt" o:ole="">
                  <v:imagedata r:id="rId49" o:title=""/>
                </v:shape>
                <o:OLEObject Type="Embed" ProgID="Equation.DSMT4" ShapeID="_x0000_i1045" DrawAspect="Content" ObjectID="_1593417512" r:id="rId5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M1A2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                                               =  31.8  (N) or 32 (N)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A1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BE1B1C">
              <w:rPr>
                <w:b/>
                <w:noProof/>
              </w:rPr>
              <w:t>(4)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 w:val="restart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5(b)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Parallel to the slope: </w:t>
            </w:r>
            <w:r w:rsidRPr="00BE1B1C">
              <w:rPr>
                <w:noProof/>
                <w:position w:val="-14"/>
              </w:rPr>
              <w:object w:dxaOrig="4220" w:dyaOrig="420" w14:anchorId="3CA74ED7">
                <v:shape id="_x0000_i1046" type="#_x0000_t75" style="width:210.75pt;height:21pt" o:ole="">
                  <v:imagedata r:id="rId51" o:title=""/>
                </v:shape>
                <o:OLEObject Type="Embed" ProgID="Equation.DSMT4" ShapeID="_x0000_i1046" DrawAspect="Content" ObjectID="_1593417513" r:id="rId5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M1A2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                      Use of </w:t>
            </w:r>
            <w:r w:rsidRPr="00BE1B1C">
              <w:rPr>
                <w:noProof/>
                <w:position w:val="-10"/>
              </w:rPr>
              <w:object w:dxaOrig="820" w:dyaOrig="320" w14:anchorId="03586571">
                <v:shape id="_x0000_i1047" type="#_x0000_t75" style="width:41.25pt;height:15.75pt" o:ole="">
                  <v:imagedata r:id="rId53" o:title=""/>
                </v:shape>
                <o:OLEObject Type="Embed" ProgID="Equation.DSMT4" ShapeID="_x0000_i1047" DrawAspect="Content" ObjectID="_1593417514" r:id="rId5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M1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                         </w:t>
            </w:r>
            <w:r w:rsidRPr="00BE1B1C">
              <w:rPr>
                <w:noProof/>
                <w:position w:val="-24"/>
              </w:rPr>
              <w:object w:dxaOrig="4040" w:dyaOrig="660" w14:anchorId="651730F5">
                <v:shape id="_x0000_i1048" type="#_x0000_t75" style="width:201.75pt;height:33pt" o:ole="">
                  <v:imagedata r:id="rId55" o:title=""/>
                </v:shape>
                <o:OLEObject Type="Embed" ProgID="Equation.DSMT4" ShapeID="_x0000_i1048" DrawAspect="Content" ObjectID="_1593417515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A1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BE1B1C">
              <w:rPr>
                <w:b/>
                <w:noProof/>
              </w:rPr>
              <w:t>(5)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 w:val="restart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5(c)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</w:rPr>
              <w:t xml:space="preserve">Component of wt parallel to slope = </w:t>
            </w:r>
            <w:r w:rsidRPr="00BE1B1C">
              <w:rPr>
                <w:noProof/>
                <w:position w:val="-10"/>
              </w:rPr>
              <w:object w:dxaOrig="2060" w:dyaOrig="320" w14:anchorId="0105C74B">
                <v:shape id="_x0000_i1049" type="#_x0000_t75" style="width:102.75pt;height:15.75pt" o:ole="">
                  <v:imagedata r:id="rId57" o:title=""/>
                </v:shape>
                <o:OLEObject Type="Embed" ProgID="Equation.DSMT4" ShapeID="_x0000_i1049" DrawAspect="Content" ObjectID="_1593417516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B1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  <w:position w:val="-12"/>
              </w:rPr>
              <w:object w:dxaOrig="3720" w:dyaOrig="380" w14:anchorId="0B6B84DA">
                <v:shape id="_x0000_i1050" type="#_x0000_t75" style="width:186pt;height:18.75pt" o:ole="">
                  <v:imagedata r:id="rId59" o:title=""/>
                </v:shape>
                <o:OLEObject Type="Embed" ProgID="Equation.DSMT4" ShapeID="_x0000_i1050" DrawAspect="Content" ObjectID="_1593417517" r:id="rId60"/>
              </w:object>
            </w:r>
            <w:r w:rsidRPr="00BE1B1C">
              <w:rPr>
                <w:noProof/>
              </w:rPr>
              <w:t xml:space="preserve"> (N)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BE1B1C">
              <w:rPr>
                <w:noProof/>
              </w:rPr>
              <w:t>M1A1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  <w:r w:rsidRPr="00BE1B1C">
              <w:rPr>
                <w:noProof/>
                <w:position w:val="-6"/>
              </w:rPr>
              <w:object w:dxaOrig="1120" w:dyaOrig="260" w14:anchorId="05268118">
                <v:shape id="_x0000_i1051" type="#_x0000_t75" style="width:56.25pt;height:12.75pt" o:ole="">
                  <v:imagedata r:id="rId61" o:title=""/>
                </v:shape>
                <o:OLEObject Type="Embed" ProgID="Equation.DSMT4" ShapeID="_x0000_i1051" DrawAspect="Content" ObjectID="_1593417518" r:id="rId62"/>
              </w:object>
            </w:r>
            <w:r w:rsidRPr="00BE1B1C">
              <w:rPr>
                <w:noProof/>
              </w:rPr>
              <w:t>so the particle moves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center"/>
              <w:rPr>
                <w:noProof/>
              </w:rPr>
            </w:pPr>
            <w:r w:rsidRPr="00BE1B1C">
              <w:rPr>
                <w:noProof/>
              </w:rPr>
              <w:t>A1</w:t>
            </w:r>
          </w:p>
        </w:tc>
      </w:tr>
      <w:tr w:rsidR="00176233" w:rsidRPr="00BE1B1C" w:rsidTr="00176233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BE1B1C">
              <w:rPr>
                <w:b/>
                <w:noProof/>
              </w:rPr>
              <w:t>(4)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  <w:noProof/>
              </w:rPr>
              <w:t>(13 marks)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pageBreakBefore/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Inextensible string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t>B1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(1)</w:t>
            </w:r>
          </w:p>
        </w:tc>
      </w:tr>
      <w:tr w:rsidR="00176233" w:rsidRPr="00BE1B1C" w:rsidTr="00A35D2E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6(b)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i/>
              </w:rPr>
            </w:pPr>
            <w:r w:rsidRPr="00BE1B1C">
              <w:t>4</w:t>
            </w:r>
            <w:r w:rsidRPr="00BE1B1C">
              <w:rPr>
                <w:i/>
              </w:rPr>
              <w:t>mg</w:t>
            </w:r>
            <w:r w:rsidRPr="00BE1B1C">
              <w:t xml:space="preserve"> – </w:t>
            </w:r>
            <w:r w:rsidRPr="00BE1B1C">
              <w:rPr>
                <w:i/>
              </w:rPr>
              <w:t>T</w:t>
            </w:r>
            <w:r w:rsidRPr="00BE1B1C">
              <w:t xml:space="preserve"> = 4</w:t>
            </w:r>
            <w:r w:rsidRPr="00BE1B1C">
              <w:rPr>
                <w:i/>
              </w:rPr>
              <w:t>ma</w:t>
            </w:r>
          </w:p>
          <w:p w:rsidR="00176233" w:rsidRPr="00BE1B1C" w:rsidRDefault="00176233" w:rsidP="00BE1B1C">
            <w:pPr>
              <w:spacing w:before="40" w:after="40"/>
            </w:pPr>
            <w:r w:rsidRPr="00BE1B1C">
              <w:rPr>
                <w:i/>
              </w:rPr>
              <w:t xml:space="preserve">T </w:t>
            </w:r>
            <w:r w:rsidRPr="00BE1B1C">
              <w:t>– 2</w:t>
            </w:r>
            <w:r w:rsidRPr="00BE1B1C">
              <w:rPr>
                <w:i/>
              </w:rPr>
              <w:t xml:space="preserve"> mg</w:t>
            </w:r>
            <w:r w:rsidRPr="00BE1B1C">
              <w:t xml:space="preserve"> sin </w:t>
            </w:r>
            <w:r w:rsidRPr="00BE1B1C">
              <w:rPr>
                <w:i/>
              </w:rPr>
              <w:t>α</w:t>
            </w:r>
            <w:r w:rsidRPr="00BE1B1C">
              <w:t xml:space="preserve"> – </w:t>
            </w:r>
            <w:r w:rsidRPr="00BE1B1C">
              <w:rPr>
                <w:i/>
              </w:rPr>
              <w:t>F</w:t>
            </w:r>
            <w:r w:rsidRPr="00BE1B1C">
              <w:t xml:space="preserve"> = 2</w:t>
            </w:r>
            <w:r w:rsidRPr="00BE1B1C">
              <w:rPr>
                <w:i/>
              </w:rPr>
              <w:t>ma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M1A1</w:t>
            </w:r>
          </w:p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t>M1A1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(4)</w:t>
            </w:r>
          </w:p>
        </w:tc>
      </w:tr>
      <w:tr w:rsidR="00176233" w:rsidRPr="00BE1B1C" w:rsidTr="00A35D2E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6(c)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rPr>
                <w:i/>
              </w:rPr>
            </w:pPr>
            <w:r w:rsidRPr="00BE1B1C">
              <w:rPr>
                <w:i/>
              </w:rPr>
              <w:t>F</w:t>
            </w:r>
            <w:r w:rsidRPr="00BE1B1C">
              <w:t xml:space="preserve"> = 0.25</w:t>
            </w:r>
            <w:r w:rsidRPr="00BE1B1C">
              <w:rPr>
                <w:i/>
              </w:rPr>
              <w:t>R</w:t>
            </w:r>
          </w:p>
          <w:p w:rsidR="00176233" w:rsidRPr="00BE1B1C" w:rsidRDefault="00176233" w:rsidP="00BE1B1C">
            <w:pPr>
              <w:spacing w:before="40" w:after="40"/>
              <w:rPr>
                <w:i/>
              </w:rPr>
            </w:pPr>
            <w:r w:rsidRPr="00BE1B1C">
              <w:rPr>
                <w:i/>
              </w:rPr>
              <w:t>R</w:t>
            </w:r>
            <w:r w:rsidRPr="00BE1B1C">
              <w:t xml:space="preserve"> =</w:t>
            </w:r>
            <w:r w:rsidRPr="00BE1B1C">
              <w:rPr>
                <w:i/>
              </w:rPr>
              <w:t xml:space="preserve"> </w:t>
            </w:r>
            <w:r w:rsidRPr="00BE1B1C">
              <w:t>2</w:t>
            </w:r>
            <w:r w:rsidRPr="00BE1B1C">
              <w:rPr>
                <w:i/>
              </w:rPr>
              <w:t xml:space="preserve">mg </w:t>
            </w:r>
            <w:r w:rsidRPr="00BE1B1C">
              <w:t xml:space="preserve">cos </w:t>
            </w:r>
            <w:r w:rsidRPr="00BE1B1C">
              <w:rPr>
                <w:i/>
              </w:rPr>
              <w:t>α</w:t>
            </w:r>
          </w:p>
          <w:p w:rsidR="00176233" w:rsidRPr="00BE1B1C" w:rsidRDefault="00176233" w:rsidP="00BE1B1C">
            <w:pPr>
              <w:spacing w:before="40" w:after="40"/>
            </w:pPr>
            <w:r w:rsidRPr="00BE1B1C">
              <w:t xml:space="preserve">cos </w:t>
            </w:r>
            <w:r w:rsidRPr="00BE1B1C">
              <w:rPr>
                <w:i/>
              </w:rPr>
              <w:t>α</w:t>
            </w:r>
            <w:r w:rsidRPr="00BE1B1C">
              <w:t xml:space="preserve"> = 0.8 or sin </w:t>
            </w:r>
            <w:r w:rsidRPr="00BE1B1C">
              <w:rPr>
                <w:i/>
              </w:rPr>
              <w:t>α</w:t>
            </w:r>
            <w:r w:rsidRPr="00BE1B1C">
              <w:t xml:space="preserve"> = 0.6</w:t>
            </w:r>
          </w:p>
          <w:p w:rsidR="00176233" w:rsidRPr="00BE1B1C" w:rsidRDefault="00176233" w:rsidP="00BE1B1C">
            <w:pPr>
              <w:spacing w:before="40" w:after="40"/>
              <w:rPr>
                <w:i/>
              </w:rPr>
            </w:pPr>
            <w:r w:rsidRPr="00BE1B1C">
              <w:t xml:space="preserve">Eliminating </w:t>
            </w:r>
            <w:r w:rsidRPr="00BE1B1C">
              <w:rPr>
                <w:i/>
              </w:rPr>
              <w:t>R</w:t>
            </w:r>
            <w:r w:rsidRPr="00BE1B1C">
              <w:t xml:space="preserve">, </w:t>
            </w:r>
            <w:r w:rsidRPr="00BE1B1C">
              <w:rPr>
                <w:i/>
              </w:rPr>
              <w:t>F</w:t>
            </w:r>
            <w:r w:rsidRPr="00BE1B1C">
              <w:t xml:space="preserve"> and </w:t>
            </w:r>
            <w:r w:rsidRPr="00BE1B1C">
              <w:rPr>
                <w:i/>
              </w:rPr>
              <w:t>T</w:t>
            </w:r>
          </w:p>
          <w:p w:rsidR="00176233" w:rsidRPr="00BE1B1C" w:rsidRDefault="00176233" w:rsidP="00BE1B1C">
            <w:pPr>
              <w:spacing w:before="40" w:after="40"/>
            </w:pPr>
            <w:r w:rsidRPr="00BE1B1C">
              <w:rPr>
                <w:i/>
              </w:rPr>
              <w:t>a</w:t>
            </w:r>
            <w:r w:rsidRPr="00BE1B1C">
              <w:t xml:space="preserve"> = 0.4</w:t>
            </w:r>
            <w:r w:rsidRPr="00BE1B1C">
              <w:rPr>
                <w:i/>
              </w:rPr>
              <w:t>g</w:t>
            </w:r>
            <w:r w:rsidRPr="00BE1B1C">
              <w:t xml:space="preserve"> = 3.92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t>A1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(5)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6(d)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100"/>
              </w:rPr>
              <w:object w:dxaOrig="3640" w:dyaOrig="2140">
                <v:shape id="_x0000_i1052" type="#_x0000_t75" style="width:182.25pt;height:107.25pt" o:ole="">
                  <v:imagedata r:id="rId63" o:title=""/>
                </v:shape>
                <o:OLEObject Type="Embed" ProgID="Equation.DSMT4" ShapeID="_x0000_i1052" DrawAspect="Content" ObjectID="_1593417519" r:id="rId6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 xml:space="preserve">A1        </w:t>
            </w:r>
          </w:p>
          <w:p w:rsidR="00176233" w:rsidRPr="00BE1B1C" w:rsidRDefault="00176233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(6)</w:t>
            </w:r>
          </w:p>
        </w:tc>
      </w:tr>
      <w:tr w:rsidR="00176233" w:rsidRPr="00BE1B1C" w:rsidTr="004D0219">
        <w:trPr>
          <w:trHeight w:val="153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(16 marks)</w:t>
            </w:r>
          </w:p>
        </w:tc>
      </w:tr>
      <w:tr w:rsidR="00176233" w:rsidRPr="00BE1B1C" w:rsidTr="00F74043">
        <w:trPr>
          <w:trHeight w:val="1059"/>
          <w:jc w:val="center"/>
        </w:trPr>
        <w:tc>
          <w:tcPr>
            <w:tcW w:w="1271" w:type="dxa"/>
            <w:vMerge w:val="restart"/>
          </w:tcPr>
          <w:p w:rsidR="00176233" w:rsidRPr="00BE1B1C" w:rsidRDefault="00176233" w:rsidP="00BE1B1C">
            <w:pPr>
              <w:pageBreakBefore/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lastRenderedPageBreak/>
              <w:t>7(a)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FBD9467" wp14:editId="36F30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2524125" cy="2009775"/>
                  <wp:effectExtent l="0" t="0" r="0" b="0"/>
                  <wp:wrapTight wrapText="bothSides">
                    <wp:wrapPolygon edited="0">
                      <wp:start x="16302" y="0"/>
                      <wp:lineTo x="1956" y="2866"/>
                      <wp:lineTo x="1793" y="10032"/>
                      <wp:lineTo x="978" y="10032"/>
                      <wp:lineTo x="163" y="11465"/>
                      <wp:lineTo x="0" y="13513"/>
                      <wp:lineTo x="0" y="14536"/>
                      <wp:lineTo x="1956" y="16584"/>
                      <wp:lineTo x="1467" y="20064"/>
                      <wp:lineTo x="2119" y="21293"/>
                      <wp:lineTo x="2934" y="21293"/>
                      <wp:lineTo x="3097" y="20883"/>
                      <wp:lineTo x="2771" y="16584"/>
                      <wp:lineTo x="16139" y="15151"/>
                      <wp:lineTo x="16139" y="13513"/>
                      <wp:lineTo x="14835" y="13308"/>
                      <wp:lineTo x="21029" y="12080"/>
                      <wp:lineTo x="21355" y="8599"/>
                      <wp:lineTo x="20703" y="8190"/>
                      <wp:lineTo x="16954" y="6756"/>
                      <wp:lineTo x="16954" y="4504"/>
                      <wp:lineTo x="16791" y="3481"/>
                      <wp:lineTo x="17443" y="0"/>
                      <wp:lineTo x="1630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noProof/>
                <w:position w:val="-24"/>
              </w:rPr>
              <w:object w:dxaOrig="1040" w:dyaOrig="620">
                <v:shape id="_x0000_i1053" type="#_x0000_t75" style="width:51.75pt;height:30.75pt" o:ole="">
                  <v:imagedata r:id="rId66" o:title=""/>
                </v:shape>
                <o:OLEObject Type="Embed" ProgID="Equation.DSMT4" ShapeID="_x0000_i1053" DrawAspect="Content" ObjectID="_1593417520" r:id="rId6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</w:p>
        </w:tc>
      </w:tr>
      <w:tr w:rsidR="00176233" w:rsidRPr="00BE1B1C" w:rsidTr="00F74043">
        <w:trPr>
          <w:trHeight w:val="1068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3686" w:type="dxa"/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noProof/>
                <w:position w:val="-24"/>
              </w:rPr>
              <w:object w:dxaOrig="999" w:dyaOrig="620">
                <v:shape id="_x0000_i1054" type="#_x0000_t75" style="width:50.25pt;height:30.75pt" o:ole="">
                  <v:imagedata r:id="rId68" o:title=""/>
                </v:shape>
                <o:OLEObject Type="Embed" ProgID="Equation.DSMT4" ShapeID="_x0000_i1054" DrawAspect="Content" ObjectID="_1593417521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</w:p>
        </w:tc>
      </w:tr>
      <w:tr w:rsidR="00176233" w:rsidRPr="00BE1B1C" w:rsidTr="00BE1B1C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en-GB"/>
              </w:rPr>
              <w:object w:dxaOrig="1040" w:dyaOrig="620">
                <v:shape id="_x0000_i1055" type="#_x0000_t75" style="width:51.75pt;height:30.75pt" o:ole="">
                  <v:imagedata r:id="rId70" o:title=""/>
                </v:shape>
                <o:OLEObject Type="Embed" ProgID="Equation.DSMT4" ShapeID="_x0000_i1055" DrawAspect="Content" ObjectID="_1593417522" r:id="rId7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t xml:space="preserve">For A: </w:t>
            </w:r>
            <w:r w:rsidRPr="00BE1B1C">
              <w:rPr>
                <w:position w:val="-10"/>
              </w:rPr>
              <w:object w:dxaOrig="1180" w:dyaOrig="320" w14:anchorId="4A513DAE">
                <v:shape id="_x0000_i1056" type="#_x0000_t75" style="width:59.25pt;height:15.75pt" o:ole="">
                  <v:imagedata r:id="rId72" o:title=""/>
                </v:shape>
                <o:OLEObject Type="Embed" ProgID="Equation.DSMT4" ShapeID="_x0000_i1056" DrawAspect="Content" ObjectID="_1593417523" r:id="rId7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M1 A1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t xml:space="preserve">For B: parallel to plane </w:t>
            </w:r>
            <w:r w:rsidRPr="00BE1B1C">
              <w:rPr>
                <w:position w:val="-10"/>
              </w:rPr>
              <w:object w:dxaOrig="2040" w:dyaOrig="320" w14:anchorId="17166A7C">
                <v:shape id="_x0000_i1057" type="#_x0000_t75" style="width:102pt;height:15.75pt" o:ole="">
                  <v:imagedata r:id="rId74" o:title=""/>
                </v:shape>
                <o:OLEObject Type="Embed" ProgID="Equation.DSMT4" ShapeID="_x0000_i1057" DrawAspect="Content" ObjectID="_1593417524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M1 A1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t xml:space="preserve">perpendicular to plane </w:t>
            </w:r>
            <w:r w:rsidRPr="00BE1B1C">
              <w:rPr>
                <w:position w:val="-10"/>
              </w:rPr>
              <w:object w:dxaOrig="1240" w:dyaOrig="320" w14:anchorId="0AE4B714">
                <v:shape id="_x0000_i1058" type="#_x0000_t75" style="width:62.25pt;height:15.75pt" o:ole="">
                  <v:imagedata r:id="rId76" o:title=""/>
                </v:shape>
                <o:OLEObject Type="Embed" ProgID="Equation.DSMT4" ShapeID="_x0000_i1058" DrawAspect="Content" ObjectID="_1593417525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M1 A1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10"/>
              </w:rPr>
              <w:object w:dxaOrig="2860" w:dyaOrig="320" w14:anchorId="7481F4ED">
                <v:shape id="_x0000_i1059" type="#_x0000_t75" style="width:143.25pt;height:15.75pt" o:ole="">
                  <v:imagedata r:id="rId78" o:title=""/>
                </v:shape>
                <o:OLEObject Type="Embed" ProgID="Equation.DSMT4" ShapeID="_x0000_i1059" DrawAspect="Content" ObjectID="_1593417526" r:id="rId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M1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t xml:space="preserve">Eliminating </w:t>
            </w:r>
            <w:r w:rsidRPr="00BE1B1C">
              <w:rPr>
                <w:i/>
              </w:rPr>
              <w:t>T</w:t>
            </w:r>
            <w:r w:rsidRPr="00BE1B1C">
              <w:t xml:space="preserve">, </w:t>
            </w:r>
            <w:r w:rsidRPr="00BE1B1C">
              <w:rPr>
                <w:position w:val="-10"/>
              </w:rPr>
              <w:object w:dxaOrig="2280" w:dyaOrig="320" w14:anchorId="04678404">
                <v:shape id="_x0000_i1060" type="#_x0000_t75" style="width:114pt;height:15.75pt" o:ole="">
                  <v:imagedata r:id="rId80" o:title=""/>
                </v:shape>
                <o:OLEObject Type="Embed" ProgID="Equation.DSMT4" ShapeID="_x0000_i1060" DrawAspect="Content" ObjectID="_1593417527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DM1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t xml:space="preserve">Equation in g and a: </w:t>
            </w:r>
            <w:r w:rsidRPr="00BE1B1C">
              <w:rPr>
                <w:position w:val="-24"/>
              </w:rPr>
              <w:object w:dxaOrig="4280" w:dyaOrig="620" w14:anchorId="47317EDF">
                <v:shape id="_x0000_i1061" type="#_x0000_t75" style="width:213.75pt;height:30.75pt" o:ole="">
                  <v:imagedata r:id="rId82" o:title=""/>
                </v:shape>
                <o:OLEObject Type="Embed" ProgID="Equation.3" ShapeID="_x0000_i1061" DrawAspect="Content" ObjectID="_1593417528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DM1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24"/>
              </w:rPr>
              <w:object w:dxaOrig="2360" w:dyaOrig="660" w14:anchorId="789E649D">
                <v:shape id="_x0000_i1062" type="#_x0000_t75" style="width:117.75pt;height:33pt" o:ole="">
                  <v:imagedata r:id="rId84" o:title=""/>
                </v:shape>
                <o:OLEObject Type="Embed" ProgID="Equation.DSMT4" ShapeID="_x0000_i1062" DrawAspect="Content" ObjectID="_1593417529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(10)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 w:val="restart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7(b)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t>After 1 m,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  <w:p w:rsidR="00176233" w:rsidRPr="00BE1B1C" w:rsidRDefault="00176233" w:rsidP="00BE1B1C">
            <w:pPr>
              <w:spacing w:before="40" w:after="40"/>
              <w:jc w:val="right"/>
            </w:pP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6"/>
              </w:rPr>
              <w:object w:dxaOrig="1380" w:dyaOrig="320" w14:anchorId="39EA62A1">
                <v:shape id="_x0000_i1063" type="#_x0000_t75" style="width:69pt;height:15.75pt" o:ole="">
                  <v:imagedata r:id="rId86" o:title=""/>
                </v:shape>
                <o:OLEObject Type="Embed" ProgID="Equation.3" ShapeID="_x0000_i1063" DrawAspect="Content" ObjectID="_1593417530" r:id="rId87"/>
              </w:object>
            </w:r>
            <w:r w:rsidRPr="00BE1B1C">
              <w:t xml:space="preserve">,   </w:t>
            </w:r>
            <w:r w:rsidRPr="00BE1B1C">
              <w:rPr>
                <w:position w:val="-24"/>
              </w:rPr>
              <w:object w:dxaOrig="1820" w:dyaOrig="620" w14:anchorId="6FD68FD4">
                <v:shape id="_x0000_i1064" type="#_x0000_t75" style="width:90.75pt;height:30.75pt" o:ole="">
                  <v:imagedata r:id="rId88" o:title=""/>
                </v:shape>
                <o:OLEObject Type="Embed" ProgID="Equation.3" ShapeID="_x0000_i1064" DrawAspect="Content" ObjectID="_1593417531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M1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t xml:space="preserve">                                       </w:t>
            </w:r>
            <w:r w:rsidRPr="00BE1B1C">
              <w:rPr>
                <w:position w:val="-6"/>
              </w:rPr>
              <w:object w:dxaOrig="740" w:dyaOrig="260" w14:anchorId="149EB4D2">
                <v:shape id="_x0000_i1065" type="#_x0000_t75" style="width:36.75pt;height:12.75pt" o:ole="">
                  <v:imagedata r:id="rId90" o:title=""/>
                </v:shape>
                <o:OLEObject Type="Embed" ProgID="Equation.DSMT4" ShapeID="_x0000_i1065" DrawAspect="Content" ObjectID="_1593417532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  <w:lang w:val="fr-FR"/>
              </w:rPr>
            </w:pPr>
            <w:r w:rsidRPr="00BE1B1C">
              <w:rPr>
                <w:b/>
              </w:rPr>
              <w:t>(2)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 w:val="restart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7(c)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14"/>
              </w:rPr>
              <w:object w:dxaOrig="2120" w:dyaOrig="400" w14:anchorId="022C1A36">
                <v:shape id="_x0000_i1066" type="#_x0000_t75" style="width:105.75pt;height:20.25pt" o:ole="">
                  <v:imagedata r:id="rId92" o:title=""/>
                </v:shape>
                <o:OLEObject Type="Embed" ProgID="Equation.DSMT4" ShapeID="_x0000_i1066" DrawAspect="Content" ObjectID="_1593417533" r:id="rId93"/>
              </w:object>
            </w:r>
            <w:r w:rsidRPr="00BE1B1C">
              <w:t xml:space="preserve">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M1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24"/>
              </w:rPr>
              <w:object w:dxaOrig="4000" w:dyaOrig="620" w14:anchorId="3D62D16D">
                <v:shape id="_x0000_i1067" type="#_x0000_t75" style="width:200.25pt;height:30.75pt" o:ole="">
                  <v:imagedata r:id="rId94" o:title=""/>
                </v:shape>
                <o:OLEObject Type="Embed" ProgID="Equation.3" ShapeID="_x0000_i1067" DrawAspect="Content" ObjectID="_1593417534" r:id="rId95"/>
              </w:object>
            </w:r>
            <w:r w:rsidRPr="00BE1B1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10"/>
              </w:rPr>
              <w:object w:dxaOrig="2740" w:dyaOrig="320" w14:anchorId="5F6C8AF5">
                <v:shape id="_x0000_i1068" type="#_x0000_t75" style="width:137.25pt;height:15.75pt" o:ole="">
                  <v:imagedata r:id="rId96" o:title=""/>
                </v:shape>
                <o:OLEObject Type="Embed" ProgID="Equation.DSMT4" ShapeID="_x0000_i1068" DrawAspect="Content" ObjectID="_1593417535" r:id="rId97"/>
              </w:object>
            </w:r>
            <w:r w:rsidRPr="00BE1B1C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DM1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  <w:vMerge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  <w:r w:rsidRPr="00BE1B1C">
              <w:rPr>
                <w:position w:val="-24"/>
              </w:rPr>
              <w:object w:dxaOrig="540" w:dyaOrig="620" w14:anchorId="73B96E20">
                <v:shape id="_x0000_i1069" type="#_x0000_t75" style="width:27pt;height:30.75pt" o:ole="">
                  <v:imagedata r:id="rId98" o:title=""/>
                </v:shape>
                <o:OLEObject Type="Embed" ProgID="Equation.3" ShapeID="_x0000_i1069" DrawAspect="Content" ObjectID="_1593417536" r:id="rId99"/>
              </w:object>
            </w:r>
            <w:r w:rsidRPr="00BE1B1C">
              <w:rPr>
                <w:lang w:val="fr-FR"/>
              </w:rPr>
              <w:t xml:space="preserve"> </w:t>
            </w:r>
            <w:proofErr w:type="spellStart"/>
            <w:r w:rsidRPr="00BE1B1C">
              <w:rPr>
                <w:lang w:val="fr-FR"/>
              </w:rPr>
              <w:t>oe</w:t>
            </w:r>
            <w:proofErr w:type="spellEnd"/>
            <w:r w:rsidRPr="00BE1B1C">
              <w:rPr>
                <w:lang w:val="fr-FR"/>
              </w:rPr>
              <w:t>, 0.29. 0.286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center"/>
            </w:pPr>
            <w:r w:rsidRPr="00BE1B1C">
              <w:t>A1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  <w:rPr>
                <w:b/>
              </w:rPr>
            </w:pPr>
            <w:r w:rsidRPr="00BE1B1C">
              <w:rPr>
                <w:b/>
              </w:rPr>
              <w:t>(4)</w:t>
            </w:r>
          </w:p>
        </w:tc>
      </w:tr>
      <w:tr w:rsidR="00176233" w:rsidRPr="00BE1B1C" w:rsidTr="00F74043">
        <w:trPr>
          <w:trHeight w:val="350"/>
          <w:jc w:val="center"/>
        </w:trPr>
        <w:tc>
          <w:tcPr>
            <w:tcW w:w="1271" w:type="dxa"/>
          </w:tcPr>
          <w:p w:rsidR="00176233" w:rsidRPr="00BE1B1C" w:rsidRDefault="00176233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33" w:rsidRPr="00BE1B1C" w:rsidRDefault="00176233" w:rsidP="00BE1B1C">
            <w:pPr>
              <w:spacing w:before="40" w:after="40"/>
              <w:jc w:val="right"/>
            </w:pPr>
            <w:r w:rsidRPr="00BE1B1C">
              <w:rPr>
                <w:b/>
              </w:rPr>
              <w:t>(16 marks)</w:t>
            </w:r>
          </w:p>
        </w:tc>
      </w:tr>
      <w:tr w:rsidR="00B645B2" w:rsidRPr="00BE1B1C" w:rsidTr="00BE1B1C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645B2" w:rsidP="00BE1B1C">
            <w:pPr>
              <w:pageBreakBefore/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lastRenderedPageBreak/>
              <w:t>8(a)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position w:val="-28"/>
                <w:sz w:val="24"/>
                <w:szCs w:val="24"/>
              </w:rPr>
              <w:object w:dxaOrig="2080" w:dyaOrig="680" w14:anchorId="522725DF">
                <v:shape id="_x0000_i1070" type="#_x0000_t75" style="width:104.25pt;height:33.75pt" o:ole="">
                  <v:imagedata r:id="rId100" o:title=""/>
                </v:shape>
                <o:OLEObject Type="Embed" ProgID="Equation.DSMT4" ShapeID="_x0000_i1070" DrawAspect="Content" ObjectID="_1593417537" r:id="rId10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 A1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 A1</w:t>
            </w:r>
          </w:p>
        </w:tc>
      </w:tr>
      <w:tr w:rsidR="00B645B2" w:rsidRPr="00BE1B1C" w:rsidTr="00B645B2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645B2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 xml:space="preserve">(4)           </w:t>
            </w:r>
          </w:p>
        </w:tc>
      </w:tr>
      <w:tr w:rsidR="00B645B2" w:rsidRPr="00BE1B1C" w:rsidTr="00BE1B1C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E1B1C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8(b)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position w:val="-76"/>
                <w:sz w:val="24"/>
                <w:szCs w:val="24"/>
              </w:rPr>
              <w:object w:dxaOrig="1780" w:dyaOrig="1340" w14:anchorId="597DE5AC">
                <v:shape id="_x0000_i1071" type="#_x0000_t75" style="width:89.25pt;height:66.75pt" o:ole="">
                  <v:imagedata r:id="rId102" o:title=""/>
                </v:shape>
                <o:OLEObject Type="Embed" ProgID="Equation.DSMT4" ShapeID="_x0000_i1071" DrawAspect="Content" ObjectID="_1593417538" r:id="rId10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45B2" w:rsidRPr="00BE1B1C" w:rsidTr="00BE1B1C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645B2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B645B2" w:rsidRPr="00BE1B1C" w:rsidTr="00BE1B1C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E1B1C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8(c)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position w:val="-60"/>
                <w:sz w:val="24"/>
                <w:szCs w:val="24"/>
              </w:rPr>
              <w:object w:dxaOrig="1780" w:dyaOrig="1320" w14:anchorId="0220BAAB">
                <v:shape id="_x0000_i1072" type="#_x0000_t75" style="width:89.25pt;height:65.25pt" o:ole="">
                  <v:imagedata r:id="rId104" o:title=""/>
                </v:shape>
                <o:OLEObject Type="Embed" ProgID="Equation.DSMT4" ShapeID="_x0000_i1072" DrawAspect="Content" ObjectID="_1593417539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B1C" w:rsidRPr="00BE1B1C" w:rsidTr="00BE1B1C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B645B2" w:rsidRPr="00BE1B1C" w:rsidTr="00BE1B1C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E1B1C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8(d)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BE1B1C">
              <w:rPr>
                <w:rFonts w:ascii="Times New Roman" w:hAnsi="Times New Roman"/>
                <w:position w:val="-100"/>
                <w:sz w:val="24"/>
                <w:szCs w:val="24"/>
              </w:rPr>
              <w:object w:dxaOrig="3660" w:dyaOrig="2120" w14:anchorId="67658822">
                <v:shape id="_x0000_i1073" type="#_x0000_t75" style="width:183pt;height:105.75pt" o:ole="">
                  <v:imagedata r:id="rId106" o:title=""/>
                </v:shape>
                <o:OLEObject Type="Embed" ProgID="Equation.DSMT4" ShapeID="_x0000_i1073" DrawAspect="Content" ObjectID="_1593417540" r:id="rId107"/>
              </w:object>
            </w:r>
            <w:r w:rsidRPr="00BE1B1C">
              <w:rPr>
                <w:rFonts w:ascii="Times New Roman" w:hAnsi="Times New Roman"/>
                <w:sz w:val="24"/>
                <w:szCs w:val="24"/>
              </w:rPr>
              <w:t xml:space="preserve">  (or  </w:t>
            </w:r>
            <w:r w:rsidRPr="00BE1B1C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BE1B1C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BE1B1C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BE1B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E1B1C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 w:rsidRPr="00BE1B1C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  (A1)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B1C" w:rsidRPr="00BE1B1C" w:rsidTr="00BE1B1C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B645B2" w:rsidRPr="00BE1B1C" w:rsidTr="00BE1B1C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E1B1C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8(e)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5B2" w:rsidRPr="00BE1B1C" w:rsidRDefault="00B645B2" w:rsidP="00BE1B1C">
            <w:pPr>
              <w:tabs>
                <w:tab w:val="left" w:pos="1841"/>
                <w:tab w:val="left" w:pos="5231"/>
              </w:tabs>
              <w:spacing w:before="40" w:after="40"/>
            </w:pPr>
            <w:r w:rsidRPr="00BE1B1C">
              <w:rPr>
                <w:i/>
              </w:rPr>
              <w:t>A</w:t>
            </w:r>
            <w:r w:rsidRPr="00BE1B1C">
              <w:t xml:space="preserve"> (or </w:t>
            </w:r>
            <w:r w:rsidRPr="00BE1B1C">
              <w:rPr>
                <w:i/>
              </w:rPr>
              <w:t>B</w:t>
            </w:r>
            <w:r w:rsidRPr="00BE1B1C">
              <w:t xml:space="preserve">) would not move; </w:t>
            </w:r>
            <w:r w:rsidRPr="00BE1B1C">
              <w:rPr>
                <w:b/>
              </w:rPr>
              <w:t>OR</w:t>
            </w:r>
            <w:r w:rsidRPr="00BE1B1C">
              <w:t xml:space="preserve">  </w:t>
            </w:r>
            <w:r w:rsidRPr="00BE1B1C">
              <w:rPr>
                <w:i/>
              </w:rPr>
              <w:t>A</w:t>
            </w:r>
            <w:r w:rsidRPr="00BE1B1C">
              <w:t xml:space="preserve"> (or </w:t>
            </w:r>
            <w:r w:rsidRPr="00BE1B1C">
              <w:rPr>
                <w:i/>
              </w:rPr>
              <w:t>B</w:t>
            </w:r>
            <w:r w:rsidRPr="00BE1B1C">
              <w:t xml:space="preserve">) would remain in (limiting)  equilibrium; </w:t>
            </w:r>
            <w:r w:rsidRPr="00BE1B1C">
              <w:rPr>
                <w:b/>
              </w:rPr>
              <w:t xml:space="preserve">OR    </w:t>
            </w:r>
            <w:r w:rsidRPr="00BE1B1C">
              <w:t>the system would remain in (limiting) equilibrium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645B2" w:rsidRPr="00BE1B1C" w:rsidTr="00F74043">
        <w:trPr>
          <w:trHeight w:val="350"/>
          <w:jc w:val="center"/>
        </w:trPr>
        <w:tc>
          <w:tcPr>
            <w:tcW w:w="1271" w:type="dxa"/>
          </w:tcPr>
          <w:p w:rsidR="00B645B2" w:rsidRPr="00BE1B1C" w:rsidRDefault="00B645B2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645B2" w:rsidP="00BE1B1C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B2" w:rsidRPr="00BE1B1C" w:rsidRDefault="00BE1B1C" w:rsidP="00BE1B1C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 xml:space="preserve">(1)         </w:t>
            </w:r>
          </w:p>
        </w:tc>
      </w:tr>
      <w:tr w:rsidR="00BE1B1C" w:rsidRPr="00BE1B1C" w:rsidTr="00F74043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spacing w:before="40" w:after="40"/>
              <w:jc w:val="right"/>
            </w:pPr>
            <w:r w:rsidRPr="00BE1B1C">
              <w:rPr>
                <w:b/>
              </w:rPr>
              <w:t>(15 marks)</w:t>
            </w:r>
          </w:p>
        </w:tc>
      </w:tr>
      <w:tr w:rsidR="00BE1B1C" w:rsidRPr="00BE1B1C" w:rsidTr="00BE1B1C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pageBreakBefore/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lastRenderedPageBreak/>
              <w:t>9(a)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B1C" w:rsidRPr="00BE1B1C" w:rsidRDefault="00A16FEE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82"/>
                <w:sz w:val="24"/>
                <w:szCs w:val="24"/>
                <w:lang w:val="en-US"/>
              </w:rPr>
              <w:pict w14:anchorId="38547787">
                <v:shape id="Picture 39" o:spid="_x0000_i1074" type="#_x0000_t75" style="width:143.25pt;height:88.5pt;visibility:visible">
                  <v:imagedata r:id="rId108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 A1</w:t>
            </w: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DM1</w:t>
            </w:r>
            <w:r w:rsidRPr="00BE1B1C">
              <w:rPr>
                <w:rFonts w:ascii="Times New Roman" w:hAnsi="Times New Roman"/>
                <w:sz w:val="24"/>
                <w:szCs w:val="24"/>
              </w:rPr>
              <w:t xml:space="preserve"> A1</w:t>
            </w:r>
          </w:p>
        </w:tc>
      </w:tr>
      <w:tr w:rsidR="00BE1B1C" w:rsidRPr="00BE1B1C" w:rsidTr="00BE1B1C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B1C" w:rsidRPr="00BE1B1C" w:rsidRDefault="00BE1B1C" w:rsidP="00BE1B1C">
            <w:pPr>
              <w:tabs>
                <w:tab w:val="left" w:pos="2679"/>
              </w:tabs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</w:tr>
      <w:tr w:rsidR="00BE1B1C" w:rsidRPr="00BE1B1C" w:rsidTr="00BE1B1C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spacing w:before="40" w:after="40"/>
              <w:jc w:val="center"/>
              <w:rPr>
                <w:b/>
              </w:rPr>
            </w:pPr>
            <w:r w:rsidRPr="00BE1B1C">
              <w:rPr>
                <w:b/>
              </w:rPr>
              <w:t>9(b)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B1C" w:rsidRPr="00BE1B1C" w:rsidRDefault="00BE1B1C" w:rsidP="00BE1B1C">
            <w:pPr>
              <w:tabs>
                <w:tab w:val="left" w:pos="2679"/>
              </w:tabs>
              <w:spacing w:before="40" w:after="40"/>
            </w:pPr>
            <w:r w:rsidRPr="00BE1B1C">
              <w:t xml:space="preserve"> </w:t>
            </w:r>
            <w:r w:rsidRPr="00BE1B1C">
              <w:rPr>
                <w:position w:val="-62"/>
              </w:rPr>
              <w:object w:dxaOrig="4380" w:dyaOrig="1360">
                <v:shape id="_x0000_i1075" type="#_x0000_t75" style="width:219pt;height:67.5pt" o:ole="">
                  <v:imagedata r:id="rId109" o:title=""/>
                </v:shape>
                <o:OLEObject Type="Embed" ProgID="Equation.DSMT4" ShapeID="_x0000_i1075" DrawAspect="Content" ObjectID="_1593417541" r:id="rId110"/>
              </w:object>
            </w:r>
            <w:r w:rsidRPr="00BE1B1C">
              <w:t xml:space="preserve">                                    </w:t>
            </w:r>
            <w:r w:rsidRPr="00BE1B1C">
              <w:rPr>
                <w:lang w:eastAsia="en-US"/>
              </w:rPr>
              <w:t>Direction is 45</w:t>
            </w:r>
            <w:r w:rsidRPr="00BE1B1C">
              <w:rPr>
                <w:vertAlign w:val="superscript"/>
                <w:lang w:eastAsia="en-US"/>
              </w:rPr>
              <w:t>o</w:t>
            </w:r>
            <w:r w:rsidRPr="00BE1B1C">
              <w:rPr>
                <w:lang w:eastAsia="en-US"/>
              </w:rPr>
              <w:t xml:space="preserve"> below the horizontal   </w:t>
            </w:r>
            <w:proofErr w:type="spellStart"/>
            <w:r w:rsidRPr="00BE1B1C">
              <w:rPr>
                <w:lang w:eastAsia="en-US"/>
              </w:rPr>
              <w:t>oe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M1  A1</w:t>
            </w: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1C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E1B1C" w:rsidRPr="00BE1B1C" w:rsidTr="00BE1B1C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B1C" w:rsidRPr="00BE1B1C" w:rsidRDefault="00BE1B1C" w:rsidP="00BE1B1C">
            <w:pPr>
              <w:tabs>
                <w:tab w:val="left" w:pos="2679"/>
              </w:tabs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B1C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BE1B1C" w:rsidRPr="00BE1B1C" w:rsidTr="00F74043">
        <w:trPr>
          <w:trHeight w:val="350"/>
          <w:jc w:val="center"/>
        </w:trPr>
        <w:tc>
          <w:tcPr>
            <w:tcW w:w="1271" w:type="dxa"/>
          </w:tcPr>
          <w:p w:rsidR="00BE1B1C" w:rsidRPr="00BE1B1C" w:rsidRDefault="00BE1B1C" w:rsidP="00BE1B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B1C" w:rsidRPr="00BE1B1C" w:rsidRDefault="00BE1B1C" w:rsidP="00BE1B1C">
            <w:pPr>
              <w:spacing w:before="40" w:after="40"/>
              <w:jc w:val="right"/>
            </w:pPr>
            <w:r w:rsidRPr="00BE1B1C">
              <w:rPr>
                <w:b/>
              </w:rPr>
              <w:t>(12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1275"/>
        <w:gridCol w:w="6237"/>
        <w:gridCol w:w="3119"/>
      </w:tblGrid>
      <w:tr w:rsidR="00BB5631" w:rsidRPr="000B01D7" w:rsidTr="006C73D0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23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M1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1.1b, 3.1b, 3.4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M1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1.1b, 1.2, 2.2a, 3.3, 3.4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M1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Vectors, 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1.1b, 2.2a, 3.1a, 3.1b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1.1b, 2.2a, 3.1b, 3.3, 3.4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1.1b, 2.1, 2.2a, 2.4, 3.1b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M1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1.1b, 1.2, 2.1, 2.2a, 2.4, 3.1b, 3.4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M1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1.1b, 1.2, 2.1, 2.2a, 3.1b, 3.4</w:t>
            </w:r>
          </w:p>
        </w:tc>
      </w:tr>
      <w:tr w:rsidR="00BE1B1C" w:rsidRPr="000B01D7" w:rsidTr="006C73D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1.1b, 2.2a, 3.3, 3.4, 3.5a</w:t>
            </w:r>
          </w:p>
        </w:tc>
      </w:tr>
      <w:tr w:rsidR="00BE1B1C" w:rsidRPr="000B01D7" w:rsidTr="006C73D0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sz w:val="22"/>
                <w:szCs w:val="22"/>
              </w:rPr>
            </w:pPr>
            <w:r w:rsidRPr="00BE1B1C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Dynamics of a particle moving in a straight line or plane</w:t>
            </w:r>
          </w:p>
        </w:tc>
        <w:tc>
          <w:tcPr>
            <w:tcW w:w="3119" w:type="dxa"/>
            <w:shd w:val="clear" w:color="000000" w:fill="FFFFFF"/>
            <w:noWrap/>
          </w:tcPr>
          <w:p w:rsidR="00BE1B1C" w:rsidRPr="00BE1B1C" w:rsidRDefault="00BE1B1C" w:rsidP="00BE1B1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E1B1C">
              <w:rPr>
                <w:color w:val="000000"/>
                <w:sz w:val="22"/>
                <w:szCs w:val="22"/>
              </w:rPr>
              <w:t>1.1b, 1.2, 2.1, 2.2a, 3.1b, 3.4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EE" w:rsidRDefault="00A16FEE">
      <w:r>
        <w:separator/>
      </w:r>
    </w:p>
  </w:endnote>
  <w:endnote w:type="continuationSeparator" w:id="0">
    <w:p w:rsidR="00A16FEE" w:rsidRDefault="00A1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C" w:rsidRDefault="00BE1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C" w:rsidRDefault="00BE1B1C">
    <w:pPr>
      <w:pStyle w:val="Footer"/>
      <w:jc w:val="right"/>
      <w:rPr>
        <w:rFonts w:ascii="Trebuchet MS" w:hAnsi="Trebuchet MS"/>
        <w:sz w:val="22"/>
        <w:szCs w:val="22"/>
      </w:rPr>
    </w:pPr>
  </w:p>
  <w:p w:rsidR="00BE1B1C" w:rsidRPr="009B312F" w:rsidRDefault="00BE1B1C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6C73D0">
      <w:rPr>
        <w:rStyle w:val="PageNumber"/>
        <w:noProof/>
        <w:sz w:val="22"/>
        <w:szCs w:val="22"/>
      </w:rPr>
      <w:t>6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C" w:rsidRDefault="00BE1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EE" w:rsidRDefault="00A16FEE">
      <w:r>
        <w:separator/>
      </w:r>
    </w:p>
  </w:footnote>
  <w:footnote w:type="continuationSeparator" w:id="0">
    <w:p w:rsidR="00A16FEE" w:rsidRDefault="00A1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C" w:rsidRDefault="00BE1B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C" w:rsidRPr="009B312F" w:rsidRDefault="00BE1B1C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 xml:space="preserve">Dynamics of a particle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C" w:rsidRPr="003F36AF" w:rsidRDefault="00BE1B1C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87B2A"/>
    <w:rsid w:val="00095519"/>
    <w:rsid w:val="000D150E"/>
    <w:rsid w:val="000D19C7"/>
    <w:rsid w:val="000D42FF"/>
    <w:rsid w:val="000D6200"/>
    <w:rsid w:val="000F3862"/>
    <w:rsid w:val="00136046"/>
    <w:rsid w:val="00140D8A"/>
    <w:rsid w:val="00146068"/>
    <w:rsid w:val="001552AF"/>
    <w:rsid w:val="00161210"/>
    <w:rsid w:val="00176233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068C0"/>
    <w:rsid w:val="00337931"/>
    <w:rsid w:val="003405B0"/>
    <w:rsid w:val="0035222C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6BB2"/>
    <w:rsid w:val="00577862"/>
    <w:rsid w:val="005A1E20"/>
    <w:rsid w:val="005C1307"/>
    <w:rsid w:val="005C31FE"/>
    <w:rsid w:val="005C5B19"/>
    <w:rsid w:val="005C7404"/>
    <w:rsid w:val="005E678D"/>
    <w:rsid w:val="005F57B9"/>
    <w:rsid w:val="00620518"/>
    <w:rsid w:val="00646EFE"/>
    <w:rsid w:val="00651332"/>
    <w:rsid w:val="00664AB3"/>
    <w:rsid w:val="00667E6C"/>
    <w:rsid w:val="006757E0"/>
    <w:rsid w:val="006C0F80"/>
    <w:rsid w:val="006C73D0"/>
    <w:rsid w:val="006D3AE0"/>
    <w:rsid w:val="006F53E8"/>
    <w:rsid w:val="00706F3A"/>
    <w:rsid w:val="00714C10"/>
    <w:rsid w:val="0074726B"/>
    <w:rsid w:val="007A749B"/>
    <w:rsid w:val="007C0AA1"/>
    <w:rsid w:val="007C7BA1"/>
    <w:rsid w:val="007D262E"/>
    <w:rsid w:val="007E3A79"/>
    <w:rsid w:val="007F1720"/>
    <w:rsid w:val="00820B42"/>
    <w:rsid w:val="00850621"/>
    <w:rsid w:val="008739D0"/>
    <w:rsid w:val="0087451F"/>
    <w:rsid w:val="00897D66"/>
    <w:rsid w:val="008D2EF3"/>
    <w:rsid w:val="00921064"/>
    <w:rsid w:val="0092180F"/>
    <w:rsid w:val="0092543F"/>
    <w:rsid w:val="00927AB5"/>
    <w:rsid w:val="00932491"/>
    <w:rsid w:val="009520D4"/>
    <w:rsid w:val="00962B5C"/>
    <w:rsid w:val="00971E96"/>
    <w:rsid w:val="0097202C"/>
    <w:rsid w:val="009870D8"/>
    <w:rsid w:val="00996680"/>
    <w:rsid w:val="009A010B"/>
    <w:rsid w:val="009A240D"/>
    <w:rsid w:val="009B312F"/>
    <w:rsid w:val="009C4E45"/>
    <w:rsid w:val="009E47BB"/>
    <w:rsid w:val="009F01A1"/>
    <w:rsid w:val="009F3B6C"/>
    <w:rsid w:val="00A16FEE"/>
    <w:rsid w:val="00A220C2"/>
    <w:rsid w:val="00A309E2"/>
    <w:rsid w:val="00A35D2E"/>
    <w:rsid w:val="00A369AA"/>
    <w:rsid w:val="00A376B0"/>
    <w:rsid w:val="00A51D90"/>
    <w:rsid w:val="00A5473C"/>
    <w:rsid w:val="00A61736"/>
    <w:rsid w:val="00AA2D4B"/>
    <w:rsid w:val="00AE5A19"/>
    <w:rsid w:val="00B37B2A"/>
    <w:rsid w:val="00B45DCE"/>
    <w:rsid w:val="00B645B2"/>
    <w:rsid w:val="00B66792"/>
    <w:rsid w:val="00B71541"/>
    <w:rsid w:val="00B75CC0"/>
    <w:rsid w:val="00B76BA7"/>
    <w:rsid w:val="00B86027"/>
    <w:rsid w:val="00BB3794"/>
    <w:rsid w:val="00BB5631"/>
    <w:rsid w:val="00BC76CE"/>
    <w:rsid w:val="00BD6732"/>
    <w:rsid w:val="00BE1B1C"/>
    <w:rsid w:val="00BF41FB"/>
    <w:rsid w:val="00C3049B"/>
    <w:rsid w:val="00C33E2D"/>
    <w:rsid w:val="00C66FC8"/>
    <w:rsid w:val="00C772D0"/>
    <w:rsid w:val="00C90778"/>
    <w:rsid w:val="00C935E7"/>
    <w:rsid w:val="00CF0ED0"/>
    <w:rsid w:val="00D21013"/>
    <w:rsid w:val="00D51EF6"/>
    <w:rsid w:val="00D56439"/>
    <w:rsid w:val="00D64451"/>
    <w:rsid w:val="00D755F4"/>
    <w:rsid w:val="00D83661"/>
    <w:rsid w:val="00D865A1"/>
    <w:rsid w:val="00D96F28"/>
    <w:rsid w:val="00DD79DF"/>
    <w:rsid w:val="00DF200B"/>
    <w:rsid w:val="00E057C9"/>
    <w:rsid w:val="00E1533B"/>
    <w:rsid w:val="00E22DE8"/>
    <w:rsid w:val="00E351E3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14CFA"/>
    <w:rsid w:val="00F232D6"/>
    <w:rsid w:val="00F62099"/>
    <w:rsid w:val="00F7099A"/>
    <w:rsid w:val="00F74043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erChar1">
    <w:name w:val="Header Char1"/>
    <w:basedOn w:val="DefaultParagraphFont"/>
    <w:rsid w:val="00A35D2E"/>
    <w:rPr>
      <w:rFonts w:ascii="Frutiger 55 Roman" w:hAnsi="Frutiger 55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0.bin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emf"/><Relationship Id="rId105" Type="http://schemas.openxmlformats.org/officeDocument/2006/relationships/oleObject" Target="embeddings/oleObject48.bin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e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59" Type="http://schemas.openxmlformats.org/officeDocument/2006/relationships/image" Target="media/image27.emf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emf"/><Relationship Id="rId116" Type="http://schemas.openxmlformats.org/officeDocument/2006/relationships/footer" Target="footer3.xml"/><Relationship Id="rId20" Type="http://schemas.openxmlformats.org/officeDocument/2006/relationships/image" Target="media/image7.e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image" Target="media/image51.emf"/><Relationship Id="rId114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e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e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7C6C-624D-4F23-95A8-966CC651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44</cp:revision>
  <cp:lastPrinted>2017-05-22T12:42:00Z</cp:lastPrinted>
  <dcterms:created xsi:type="dcterms:W3CDTF">2018-03-12T14:16:00Z</dcterms:created>
  <dcterms:modified xsi:type="dcterms:W3CDTF">2018-07-18T10:03:00Z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