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481C2" w14:textId="2E18FCBE" w:rsidR="00FB70C8" w:rsidRPr="008F31D8" w:rsidRDefault="00FB6C25">
      <w:pPr>
        <w:rPr>
          <w:b/>
          <w:sz w:val="36"/>
          <w:szCs w:val="36"/>
          <w:u w:val="single"/>
        </w:rPr>
      </w:pPr>
      <w:r w:rsidRPr="008F31D8">
        <w:rPr>
          <w:b/>
          <w:sz w:val="36"/>
          <w:szCs w:val="36"/>
          <w:u w:val="single"/>
        </w:rPr>
        <w:t xml:space="preserve">GCSE Film Studies </w:t>
      </w:r>
      <w:proofErr w:type="gramStart"/>
      <w:r w:rsidRPr="008F31D8">
        <w:rPr>
          <w:b/>
          <w:sz w:val="36"/>
          <w:szCs w:val="36"/>
          <w:u w:val="single"/>
        </w:rPr>
        <w:t xml:space="preserve">- </w:t>
      </w:r>
      <w:r w:rsidR="00EE78E7" w:rsidRPr="008F31D8">
        <w:rPr>
          <w:b/>
          <w:sz w:val="36"/>
          <w:szCs w:val="36"/>
          <w:u w:val="single"/>
        </w:rPr>
        <w:t xml:space="preserve"> </w:t>
      </w:r>
      <w:r w:rsidRPr="008F31D8">
        <w:rPr>
          <w:b/>
          <w:sz w:val="36"/>
          <w:szCs w:val="36"/>
          <w:u w:val="single"/>
        </w:rPr>
        <w:t>Comp</w:t>
      </w:r>
      <w:proofErr w:type="gramEnd"/>
      <w:r w:rsidRPr="008F31D8">
        <w:rPr>
          <w:b/>
          <w:sz w:val="36"/>
          <w:szCs w:val="36"/>
          <w:u w:val="single"/>
        </w:rPr>
        <w:t xml:space="preserve"> 3 - </w:t>
      </w:r>
      <w:r w:rsidR="00C7309C" w:rsidRPr="008F31D8">
        <w:rPr>
          <w:b/>
          <w:sz w:val="36"/>
          <w:szCs w:val="36"/>
          <w:u w:val="single"/>
        </w:rPr>
        <w:t>Coursework</w:t>
      </w:r>
      <w:r w:rsidR="00EE78E7" w:rsidRPr="008F31D8">
        <w:rPr>
          <w:b/>
          <w:sz w:val="36"/>
          <w:szCs w:val="36"/>
          <w:u w:val="single"/>
        </w:rPr>
        <w:t xml:space="preserve"> schedule</w:t>
      </w:r>
      <w:r w:rsidR="008F31D8" w:rsidRPr="008F31D8">
        <w:rPr>
          <w:b/>
          <w:sz w:val="36"/>
          <w:szCs w:val="36"/>
          <w:u w:val="single"/>
        </w:rPr>
        <w:t xml:space="preserve"> 2023-2024</w:t>
      </w:r>
    </w:p>
    <w:tbl>
      <w:tblPr>
        <w:tblStyle w:val="TableGrid"/>
        <w:tblW w:w="31566" w:type="dxa"/>
        <w:tblLayout w:type="fixed"/>
        <w:tblLook w:val="04A0" w:firstRow="1" w:lastRow="0" w:firstColumn="1" w:lastColumn="0" w:noHBand="0" w:noVBand="1"/>
      </w:tblPr>
      <w:tblGrid>
        <w:gridCol w:w="988"/>
        <w:gridCol w:w="1134"/>
        <w:gridCol w:w="7371"/>
        <w:gridCol w:w="14084"/>
        <w:gridCol w:w="7989"/>
      </w:tblGrid>
      <w:tr w:rsidR="00EE78E7" w:rsidRPr="00876FE9" w14:paraId="68F8D85E" w14:textId="77777777" w:rsidTr="008F31D8">
        <w:trPr>
          <w:gridAfter w:val="2"/>
          <w:wAfter w:w="22073" w:type="dxa"/>
        </w:trPr>
        <w:tc>
          <w:tcPr>
            <w:tcW w:w="988" w:type="dxa"/>
            <w:shd w:val="clear" w:color="auto" w:fill="808080" w:themeFill="background1" w:themeFillShade="80"/>
          </w:tcPr>
          <w:p w14:paraId="0912EF75" w14:textId="77777777" w:rsidR="00EE78E7" w:rsidRPr="00CA7832" w:rsidRDefault="00EE78E7" w:rsidP="009F5481">
            <w:pPr>
              <w:rPr>
                <w:bCs/>
                <w:sz w:val="28"/>
                <w:szCs w:val="28"/>
              </w:rPr>
            </w:pPr>
            <w:r w:rsidRPr="00CA7832">
              <w:rPr>
                <w:bCs/>
                <w:sz w:val="28"/>
                <w:szCs w:val="28"/>
              </w:rPr>
              <w:t>Week beg.</w:t>
            </w:r>
          </w:p>
        </w:tc>
        <w:tc>
          <w:tcPr>
            <w:tcW w:w="1134" w:type="dxa"/>
            <w:shd w:val="clear" w:color="auto" w:fill="808080" w:themeFill="background1" w:themeFillShade="80"/>
          </w:tcPr>
          <w:p w14:paraId="36791846" w14:textId="77777777" w:rsidR="00EE78E7" w:rsidRPr="00CA7832" w:rsidRDefault="00EE78E7" w:rsidP="008276CE">
            <w:pPr>
              <w:jc w:val="center"/>
              <w:rPr>
                <w:b/>
              </w:rPr>
            </w:pPr>
            <w:r w:rsidRPr="00CA7832">
              <w:rPr>
                <w:b/>
              </w:rPr>
              <w:t>College wide</w:t>
            </w:r>
          </w:p>
          <w:p w14:paraId="5EA4F4D1" w14:textId="77777777" w:rsidR="00EE78E7" w:rsidRPr="00CA7832" w:rsidRDefault="00EE78E7" w:rsidP="008276CE">
            <w:pPr>
              <w:jc w:val="center"/>
              <w:rPr>
                <w:b/>
                <w:sz w:val="28"/>
                <w:szCs w:val="28"/>
              </w:rPr>
            </w:pPr>
            <w:r w:rsidRPr="00CA7832">
              <w:rPr>
                <w:b/>
              </w:rPr>
              <w:t>activities</w:t>
            </w:r>
          </w:p>
        </w:tc>
        <w:tc>
          <w:tcPr>
            <w:tcW w:w="7371" w:type="dxa"/>
            <w:shd w:val="clear" w:color="auto" w:fill="808080" w:themeFill="background1" w:themeFillShade="80"/>
          </w:tcPr>
          <w:p w14:paraId="7950E963" w14:textId="4996A5D6" w:rsidR="00EE78E7" w:rsidRPr="00CA7832" w:rsidRDefault="009F5481" w:rsidP="00335D0C">
            <w:pPr>
              <w:jc w:val="center"/>
              <w:rPr>
                <w:rFonts w:cstheme="minorHAnsi"/>
                <w:b/>
                <w:color w:val="FFFFFF" w:themeColor="background1"/>
                <w:sz w:val="28"/>
                <w:szCs w:val="28"/>
              </w:rPr>
            </w:pPr>
            <w:r w:rsidRPr="00CA7832">
              <w:rPr>
                <w:rFonts w:cstheme="minorHAnsi"/>
                <w:b/>
                <w:color w:val="FFFFFF" w:themeColor="background1"/>
                <w:sz w:val="28"/>
                <w:szCs w:val="28"/>
              </w:rPr>
              <w:t xml:space="preserve">WEEKLY AIMS </w:t>
            </w:r>
          </w:p>
          <w:p w14:paraId="301677A6" w14:textId="77777777" w:rsidR="00EE78E7" w:rsidRPr="00CA7832" w:rsidRDefault="00EE78E7" w:rsidP="00037B6B">
            <w:pPr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F14181" w:rsidRPr="00876FE9" w14:paraId="1C19D69A" w14:textId="77777777" w:rsidTr="008F31D8">
        <w:trPr>
          <w:gridAfter w:val="2"/>
          <w:wAfter w:w="22073" w:type="dxa"/>
        </w:trPr>
        <w:tc>
          <w:tcPr>
            <w:tcW w:w="988" w:type="dxa"/>
            <w:shd w:val="clear" w:color="auto" w:fill="FFFFFF" w:themeFill="background1"/>
          </w:tcPr>
          <w:p w14:paraId="2959998E" w14:textId="25F631E0" w:rsidR="00F14181" w:rsidRPr="008F31D8" w:rsidRDefault="008F31D8" w:rsidP="009F5481">
            <w:pPr>
              <w:rPr>
                <w:bCs/>
                <w:sz w:val="24"/>
                <w:szCs w:val="24"/>
              </w:rPr>
            </w:pPr>
            <w:r w:rsidRPr="008F31D8">
              <w:rPr>
                <w:bCs/>
                <w:sz w:val="24"/>
                <w:szCs w:val="24"/>
              </w:rPr>
              <w:t>20</w:t>
            </w:r>
            <w:r w:rsidRPr="008F31D8">
              <w:rPr>
                <w:bCs/>
                <w:sz w:val="24"/>
                <w:szCs w:val="24"/>
                <w:vertAlign w:val="superscript"/>
              </w:rPr>
              <w:t>th</w:t>
            </w:r>
            <w:r w:rsidRPr="008F31D8">
              <w:rPr>
                <w:bCs/>
                <w:sz w:val="24"/>
                <w:szCs w:val="24"/>
              </w:rPr>
              <w:t xml:space="preserve"> Nov</w:t>
            </w:r>
          </w:p>
        </w:tc>
        <w:tc>
          <w:tcPr>
            <w:tcW w:w="1134" w:type="dxa"/>
            <w:shd w:val="clear" w:color="auto" w:fill="FFFFFF" w:themeFill="background1"/>
          </w:tcPr>
          <w:p w14:paraId="6D64A809" w14:textId="77777777" w:rsidR="00F14181" w:rsidRPr="00CA7832" w:rsidRDefault="00F14181" w:rsidP="008276C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371" w:type="dxa"/>
            <w:shd w:val="clear" w:color="auto" w:fill="FFFFFF" w:themeFill="background1"/>
          </w:tcPr>
          <w:p w14:paraId="5875B35A" w14:textId="078CF079" w:rsidR="00F14181" w:rsidRDefault="00F14181" w:rsidP="009F5481">
            <w:pPr>
              <w:rPr>
                <w:rFonts w:cstheme="minorHAnsi"/>
                <w:sz w:val="28"/>
                <w:szCs w:val="28"/>
              </w:rPr>
            </w:pPr>
            <w:r w:rsidRPr="00CA7832">
              <w:rPr>
                <w:rFonts w:cstheme="minorHAnsi"/>
                <w:sz w:val="28"/>
                <w:szCs w:val="28"/>
              </w:rPr>
              <w:t>Phase 1: Research &amp; Ideas</w:t>
            </w:r>
          </w:p>
          <w:p w14:paraId="498F5E1A" w14:textId="7558510D" w:rsidR="008F31D8" w:rsidRPr="00CA7832" w:rsidRDefault="008F31D8" w:rsidP="009F5481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Complete research on three horror films. </w:t>
            </w:r>
          </w:p>
        </w:tc>
      </w:tr>
      <w:tr w:rsidR="00F14181" w:rsidRPr="00876FE9" w14:paraId="2AC0134F" w14:textId="30659236" w:rsidTr="008F31D8">
        <w:tc>
          <w:tcPr>
            <w:tcW w:w="988" w:type="dxa"/>
            <w:shd w:val="clear" w:color="auto" w:fill="FFFFFF" w:themeFill="background1"/>
          </w:tcPr>
          <w:p w14:paraId="084148DF" w14:textId="2F7D5DA6" w:rsidR="00F14181" w:rsidRPr="008F31D8" w:rsidRDefault="008F31D8" w:rsidP="009F548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27</w:t>
            </w:r>
            <w:r w:rsidRPr="008F31D8">
              <w:rPr>
                <w:bCs/>
                <w:sz w:val="24"/>
                <w:szCs w:val="24"/>
                <w:vertAlign w:val="superscript"/>
              </w:rPr>
              <w:t>th</w:t>
            </w:r>
            <w:r>
              <w:rPr>
                <w:bCs/>
                <w:sz w:val="24"/>
                <w:szCs w:val="24"/>
              </w:rPr>
              <w:t xml:space="preserve"> Nov</w:t>
            </w:r>
          </w:p>
        </w:tc>
        <w:tc>
          <w:tcPr>
            <w:tcW w:w="1134" w:type="dxa"/>
            <w:shd w:val="clear" w:color="auto" w:fill="FFFFFF" w:themeFill="background1"/>
          </w:tcPr>
          <w:p w14:paraId="4B953687" w14:textId="77777777" w:rsidR="00F14181" w:rsidRPr="00CA7832" w:rsidRDefault="00F14181" w:rsidP="00F1418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371" w:type="dxa"/>
            <w:shd w:val="clear" w:color="auto" w:fill="FFFFFF" w:themeFill="background1"/>
          </w:tcPr>
          <w:p w14:paraId="6B1F4ABE" w14:textId="44F212EB" w:rsidR="009F5481" w:rsidRDefault="00F14181" w:rsidP="009F5481">
            <w:pPr>
              <w:rPr>
                <w:rFonts w:cstheme="minorHAnsi"/>
                <w:sz w:val="28"/>
                <w:szCs w:val="28"/>
              </w:rPr>
            </w:pPr>
            <w:r w:rsidRPr="00CA7832">
              <w:rPr>
                <w:rFonts w:cstheme="minorHAnsi"/>
                <w:sz w:val="28"/>
                <w:szCs w:val="28"/>
              </w:rPr>
              <w:t>Phase 1: Research &amp; Ideas</w:t>
            </w:r>
          </w:p>
          <w:p w14:paraId="3659B6A1" w14:textId="46FFD765" w:rsidR="008F31D8" w:rsidRPr="00CA7832" w:rsidRDefault="008F31D8" w:rsidP="009F54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Develop own idea on narrative and characters. </w:t>
            </w:r>
          </w:p>
        </w:tc>
        <w:tc>
          <w:tcPr>
            <w:tcW w:w="14084" w:type="dxa"/>
          </w:tcPr>
          <w:p w14:paraId="43A6F922" w14:textId="77777777" w:rsidR="00F14181" w:rsidRPr="00876FE9" w:rsidRDefault="00F14181" w:rsidP="00F14181"/>
        </w:tc>
        <w:tc>
          <w:tcPr>
            <w:tcW w:w="7989" w:type="dxa"/>
          </w:tcPr>
          <w:p w14:paraId="77B06D2F" w14:textId="77777777" w:rsidR="00F14181" w:rsidRPr="00876FE9" w:rsidRDefault="00F14181" w:rsidP="00F14181"/>
        </w:tc>
      </w:tr>
      <w:tr w:rsidR="00F14181" w:rsidRPr="00876FE9" w14:paraId="3C134736" w14:textId="77777777" w:rsidTr="008F31D8">
        <w:trPr>
          <w:gridAfter w:val="2"/>
          <w:wAfter w:w="22073" w:type="dxa"/>
        </w:trPr>
        <w:tc>
          <w:tcPr>
            <w:tcW w:w="988" w:type="dxa"/>
          </w:tcPr>
          <w:p w14:paraId="2D918FC7" w14:textId="10AA206D" w:rsidR="00F14181" w:rsidRPr="008F31D8" w:rsidRDefault="008F31D8" w:rsidP="009F548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  <w:r w:rsidRPr="008F31D8">
              <w:rPr>
                <w:bCs/>
                <w:sz w:val="24"/>
                <w:szCs w:val="24"/>
                <w:vertAlign w:val="superscript"/>
              </w:rPr>
              <w:t>th</w:t>
            </w:r>
            <w:r>
              <w:rPr>
                <w:bCs/>
                <w:sz w:val="24"/>
                <w:szCs w:val="24"/>
              </w:rPr>
              <w:t xml:space="preserve"> Dec</w:t>
            </w:r>
          </w:p>
        </w:tc>
        <w:tc>
          <w:tcPr>
            <w:tcW w:w="1134" w:type="dxa"/>
          </w:tcPr>
          <w:p w14:paraId="444581E9" w14:textId="77777777" w:rsidR="00F14181" w:rsidRPr="00CA7832" w:rsidRDefault="00F14181" w:rsidP="00F141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</w:tcPr>
          <w:p w14:paraId="44738839" w14:textId="34844171" w:rsidR="008F31D8" w:rsidRPr="008F31D8" w:rsidRDefault="008F31D8" w:rsidP="008F31D8">
            <w:pPr>
              <w:jc w:val="center"/>
              <w:rPr>
                <w:rFonts w:cstheme="minorHAnsi"/>
                <w:b/>
                <w:bCs/>
                <w:color w:val="FF0000"/>
                <w:sz w:val="28"/>
                <w:szCs w:val="28"/>
              </w:rPr>
            </w:pPr>
            <w:r w:rsidRPr="008F31D8">
              <w:rPr>
                <w:rFonts w:cstheme="minorHAnsi"/>
                <w:b/>
                <w:bCs/>
                <w:color w:val="FF0000"/>
                <w:sz w:val="28"/>
                <w:szCs w:val="28"/>
              </w:rPr>
              <w:t>Deadline for initial research – Upload ppt to Teams</w:t>
            </w:r>
          </w:p>
          <w:p w14:paraId="39959F76" w14:textId="214B53FE" w:rsidR="00F14181" w:rsidRPr="00CA7832" w:rsidRDefault="00D712E8" w:rsidP="009F54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ALL</w:t>
            </w:r>
            <w:r w:rsidR="00F14181" w:rsidRPr="00CA7832">
              <w:rPr>
                <w:rFonts w:cstheme="minorHAnsi"/>
                <w:sz w:val="28"/>
                <w:szCs w:val="28"/>
              </w:rPr>
              <w:t>: Storyboards/Drafting Script</w:t>
            </w:r>
            <w:r>
              <w:rPr>
                <w:rFonts w:cstheme="minorHAnsi"/>
                <w:sz w:val="28"/>
                <w:szCs w:val="28"/>
              </w:rPr>
              <w:t>/filming schedules</w:t>
            </w:r>
          </w:p>
        </w:tc>
      </w:tr>
      <w:tr w:rsidR="00F14181" w:rsidRPr="00876FE9" w14:paraId="2AF87654" w14:textId="77777777" w:rsidTr="008F31D8">
        <w:trPr>
          <w:gridAfter w:val="2"/>
          <w:wAfter w:w="22073" w:type="dxa"/>
        </w:trPr>
        <w:tc>
          <w:tcPr>
            <w:tcW w:w="988" w:type="dxa"/>
          </w:tcPr>
          <w:p w14:paraId="4A9FB82F" w14:textId="208FBF0B" w:rsidR="00F14181" w:rsidRPr="008F31D8" w:rsidRDefault="008F31D8" w:rsidP="009F548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</w:t>
            </w:r>
            <w:r w:rsidRPr="008F31D8">
              <w:rPr>
                <w:bCs/>
                <w:sz w:val="24"/>
                <w:szCs w:val="24"/>
                <w:vertAlign w:val="superscript"/>
              </w:rPr>
              <w:t>th</w:t>
            </w:r>
            <w:r>
              <w:rPr>
                <w:bCs/>
                <w:sz w:val="24"/>
                <w:szCs w:val="24"/>
              </w:rPr>
              <w:t xml:space="preserve"> Dec </w:t>
            </w:r>
            <w:r w:rsidR="00F14181" w:rsidRPr="008F31D8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14:paraId="6C69CD8C" w14:textId="77777777" w:rsidR="00F14181" w:rsidRPr="00CA7832" w:rsidRDefault="00F14181" w:rsidP="00F14181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7371" w:type="dxa"/>
          </w:tcPr>
          <w:p w14:paraId="16EFD219" w14:textId="6EEFA31E" w:rsidR="00F14181" w:rsidRDefault="008F31D8" w:rsidP="009F54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Script writers – </w:t>
            </w:r>
            <w:r w:rsidR="00D712E8">
              <w:rPr>
                <w:rFonts w:cstheme="minorHAnsi"/>
                <w:sz w:val="28"/>
                <w:szCs w:val="28"/>
              </w:rPr>
              <w:t xml:space="preserve">Start Shooting script and Screen play </w:t>
            </w:r>
          </w:p>
          <w:p w14:paraId="31FF51F8" w14:textId="629D58E2" w:rsidR="008F31D8" w:rsidRPr="00CA7832" w:rsidRDefault="008F31D8" w:rsidP="009F54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Film makers – Start filming </w:t>
            </w:r>
            <w:r w:rsidR="00C7309C">
              <w:rPr>
                <w:rFonts w:cstheme="minorHAnsi"/>
                <w:sz w:val="28"/>
                <w:szCs w:val="28"/>
              </w:rPr>
              <w:t>(Complete over Christmas)</w:t>
            </w:r>
          </w:p>
        </w:tc>
      </w:tr>
      <w:tr w:rsidR="00F14181" w:rsidRPr="00876FE9" w14:paraId="7AFAB5A5" w14:textId="77777777" w:rsidTr="008F31D8">
        <w:trPr>
          <w:gridAfter w:val="2"/>
          <w:wAfter w:w="22073" w:type="dxa"/>
        </w:trPr>
        <w:tc>
          <w:tcPr>
            <w:tcW w:w="988" w:type="dxa"/>
            <w:shd w:val="clear" w:color="auto" w:fill="FF0000"/>
          </w:tcPr>
          <w:p w14:paraId="02C88B15" w14:textId="77777777" w:rsidR="00F14181" w:rsidRPr="008F31D8" w:rsidRDefault="00F14181" w:rsidP="009F5481">
            <w:pPr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0000"/>
          </w:tcPr>
          <w:p w14:paraId="628C4AB1" w14:textId="77777777" w:rsidR="00F14181" w:rsidRPr="00CA7832" w:rsidRDefault="00F14181" w:rsidP="00F141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  <w:shd w:val="clear" w:color="auto" w:fill="FF0000"/>
          </w:tcPr>
          <w:p w14:paraId="3B1A4CA2" w14:textId="04652EA4" w:rsidR="00F14181" w:rsidRPr="00CA7832" w:rsidRDefault="00F14181" w:rsidP="00F14181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CA7832">
              <w:rPr>
                <w:rFonts w:cstheme="minorHAnsi"/>
                <w:b/>
                <w:bCs/>
                <w:sz w:val="28"/>
                <w:szCs w:val="28"/>
              </w:rPr>
              <w:t>CHRISTMAS BREAK</w:t>
            </w:r>
          </w:p>
        </w:tc>
      </w:tr>
      <w:tr w:rsidR="00F14181" w:rsidRPr="00876FE9" w14:paraId="0DB0C7E4" w14:textId="77777777" w:rsidTr="008F31D8">
        <w:trPr>
          <w:gridAfter w:val="2"/>
          <w:wAfter w:w="22073" w:type="dxa"/>
        </w:trPr>
        <w:tc>
          <w:tcPr>
            <w:tcW w:w="988" w:type="dxa"/>
          </w:tcPr>
          <w:p w14:paraId="28D82938" w14:textId="66AE57F9" w:rsidR="00F14181" w:rsidRPr="008F31D8" w:rsidRDefault="008F31D8" w:rsidP="009F548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  <w:r w:rsidRPr="008F31D8">
              <w:rPr>
                <w:bCs/>
                <w:sz w:val="24"/>
                <w:szCs w:val="24"/>
                <w:vertAlign w:val="superscript"/>
              </w:rPr>
              <w:t>nd</w:t>
            </w:r>
            <w:r>
              <w:rPr>
                <w:bCs/>
                <w:sz w:val="24"/>
                <w:szCs w:val="24"/>
              </w:rPr>
              <w:t xml:space="preserve"> Jan </w:t>
            </w:r>
          </w:p>
        </w:tc>
        <w:tc>
          <w:tcPr>
            <w:tcW w:w="1134" w:type="dxa"/>
          </w:tcPr>
          <w:p w14:paraId="53CC63FC" w14:textId="77777777" w:rsidR="00F14181" w:rsidRPr="00CA7832" w:rsidRDefault="00F14181" w:rsidP="009F54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</w:tcPr>
          <w:p w14:paraId="561AC126" w14:textId="61E200ED" w:rsidR="00C7309C" w:rsidRPr="00AC32F8" w:rsidRDefault="004B4575" w:rsidP="009F5481">
            <w:pPr>
              <w:jc w:val="both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Script writers</w:t>
            </w:r>
            <w:r w:rsidR="00AC32F8">
              <w:rPr>
                <w:rFonts w:cstheme="minorHAnsi"/>
                <w:sz w:val="28"/>
                <w:szCs w:val="28"/>
              </w:rPr>
              <w:t xml:space="preserve"> - </w:t>
            </w:r>
            <w:r w:rsidR="00AC32F8" w:rsidRPr="00AC32F8">
              <w:rPr>
                <w:rFonts w:cstheme="minorHAnsi"/>
                <w:b/>
                <w:bCs/>
                <w:sz w:val="28"/>
                <w:szCs w:val="28"/>
              </w:rPr>
              <w:t>‘SHOOTING SCRIPT’</w:t>
            </w:r>
          </w:p>
          <w:p w14:paraId="6324968F" w14:textId="22ED7EDA" w:rsidR="00F14181" w:rsidRPr="00CA7832" w:rsidRDefault="00C7309C" w:rsidP="009F5481">
            <w:pPr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Film makers </w:t>
            </w:r>
            <w:r w:rsidR="007009C6">
              <w:rPr>
                <w:rFonts w:cstheme="minorHAnsi"/>
                <w:sz w:val="28"/>
                <w:szCs w:val="28"/>
              </w:rPr>
              <w:t>–</w:t>
            </w:r>
            <w:r>
              <w:rPr>
                <w:rFonts w:cstheme="minorHAnsi"/>
                <w:sz w:val="28"/>
                <w:szCs w:val="28"/>
              </w:rPr>
              <w:t xml:space="preserve"> </w:t>
            </w:r>
            <w:r w:rsidR="007009C6">
              <w:rPr>
                <w:rFonts w:cstheme="minorHAnsi"/>
                <w:sz w:val="28"/>
                <w:szCs w:val="28"/>
              </w:rPr>
              <w:t>filming &amp; upload</w:t>
            </w:r>
          </w:p>
        </w:tc>
      </w:tr>
      <w:tr w:rsidR="00F14181" w:rsidRPr="00876FE9" w14:paraId="35119CF2" w14:textId="77777777" w:rsidTr="008F31D8">
        <w:trPr>
          <w:gridAfter w:val="2"/>
          <w:wAfter w:w="22073" w:type="dxa"/>
        </w:trPr>
        <w:tc>
          <w:tcPr>
            <w:tcW w:w="988" w:type="dxa"/>
          </w:tcPr>
          <w:p w14:paraId="51F1246F" w14:textId="5B6C6630" w:rsidR="00F14181" w:rsidRPr="008F31D8" w:rsidRDefault="008F31D8" w:rsidP="009F548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  <w:r w:rsidRPr="008F31D8">
              <w:rPr>
                <w:bCs/>
                <w:sz w:val="24"/>
                <w:szCs w:val="24"/>
                <w:vertAlign w:val="superscript"/>
              </w:rPr>
              <w:t>th</w:t>
            </w:r>
            <w:r>
              <w:rPr>
                <w:bCs/>
                <w:sz w:val="24"/>
                <w:szCs w:val="24"/>
              </w:rPr>
              <w:t xml:space="preserve"> Jan</w:t>
            </w:r>
          </w:p>
        </w:tc>
        <w:tc>
          <w:tcPr>
            <w:tcW w:w="1134" w:type="dxa"/>
          </w:tcPr>
          <w:p w14:paraId="2B0F8F6A" w14:textId="77777777" w:rsidR="00F14181" w:rsidRPr="00CA7832" w:rsidRDefault="00F14181" w:rsidP="00F141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</w:tcPr>
          <w:p w14:paraId="16247C22" w14:textId="235B1B55" w:rsidR="004B4575" w:rsidRDefault="004B4575" w:rsidP="004B4575">
            <w:pPr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Script writers – Finish shooting script and </w:t>
            </w:r>
            <w:proofErr w:type="spellStart"/>
            <w:r w:rsidR="00D712E8">
              <w:rPr>
                <w:rFonts w:cstheme="minorHAnsi"/>
                <w:sz w:val="28"/>
                <w:szCs w:val="28"/>
              </w:rPr>
              <w:t>cont’</w:t>
            </w:r>
            <w:r>
              <w:rPr>
                <w:rFonts w:cstheme="minorHAnsi"/>
                <w:sz w:val="28"/>
                <w:szCs w:val="28"/>
              </w:rPr>
              <w:t>screenplay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. </w:t>
            </w:r>
          </w:p>
          <w:p w14:paraId="0EFDAE3A" w14:textId="741AEB52" w:rsidR="00F14181" w:rsidRPr="00CA7832" w:rsidRDefault="004B4575" w:rsidP="007009C6">
            <w:pPr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Film makers</w:t>
            </w:r>
            <w:r w:rsidRPr="00CA7832">
              <w:rPr>
                <w:rFonts w:cstheme="minorHAnsi"/>
                <w:sz w:val="28"/>
                <w:szCs w:val="28"/>
              </w:rPr>
              <w:t>: edit</w:t>
            </w:r>
            <w:r>
              <w:rPr>
                <w:rFonts w:cstheme="minorHAnsi"/>
                <w:sz w:val="28"/>
                <w:szCs w:val="28"/>
              </w:rPr>
              <w:t xml:space="preserve"> </w:t>
            </w:r>
          </w:p>
        </w:tc>
      </w:tr>
      <w:tr w:rsidR="00177204" w:rsidRPr="00876FE9" w14:paraId="38076B97" w14:textId="77777777" w:rsidTr="008F31D8">
        <w:trPr>
          <w:gridAfter w:val="2"/>
          <w:wAfter w:w="22073" w:type="dxa"/>
        </w:trPr>
        <w:tc>
          <w:tcPr>
            <w:tcW w:w="988" w:type="dxa"/>
          </w:tcPr>
          <w:p w14:paraId="11882912" w14:textId="7F26A1CC" w:rsidR="00177204" w:rsidRDefault="00177204" w:rsidP="009F548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</w:t>
            </w:r>
            <w:r w:rsidRPr="00177204">
              <w:rPr>
                <w:bCs/>
                <w:sz w:val="24"/>
                <w:szCs w:val="24"/>
                <w:vertAlign w:val="superscript"/>
              </w:rPr>
              <w:t>th</w:t>
            </w:r>
            <w:r>
              <w:rPr>
                <w:bCs/>
                <w:sz w:val="24"/>
                <w:szCs w:val="24"/>
              </w:rPr>
              <w:t xml:space="preserve"> Jan </w:t>
            </w:r>
          </w:p>
        </w:tc>
        <w:tc>
          <w:tcPr>
            <w:tcW w:w="1134" w:type="dxa"/>
          </w:tcPr>
          <w:p w14:paraId="2F9C634B" w14:textId="77777777" w:rsidR="00177204" w:rsidRPr="00CA7832" w:rsidRDefault="00177204" w:rsidP="00F141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</w:tcPr>
          <w:p w14:paraId="361855EB" w14:textId="6D52D273" w:rsidR="00177204" w:rsidRDefault="00177204" w:rsidP="004B4575">
            <w:pPr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Continue with above. </w:t>
            </w:r>
          </w:p>
          <w:p w14:paraId="1D9A003A" w14:textId="1A7E0124" w:rsidR="00177204" w:rsidRDefault="00177204" w:rsidP="004B4575">
            <w:pPr>
              <w:jc w:val="both"/>
              <w:rPr>
                <w:rFonts w:cstheme="minorHAnsi"/>
                <w:sz w:val="28"/>
                <w:szCs w:val="28"/>
              </w:rPr>
            </w:pPr>
          </w:p>
        </w:tc>
      </w:tr>
      <w:tr w:rsidR="00F14181" w:rsidRPr="00876FE9" w14:paraId="147F9AAD" w14:textId="77777777" w:rsidTr="008F31D8">
        <w:trPr>
          <w:gridAfter w:val="2"/>
          <w:wAfter w:w="22073" w:type="dxa"/>
        </w:trPr>
        <w:tc>
          <w:tcPr>
            <w:tcW w:w="988" w:type="dxa"/>
          </w:tcPr>
          <w:p w14:paraId="7FBEBA64" w14:textId="75767574" w:rsidR="00F14181" w:rsidRPr="008F31D8" w:rsidRDefault="008F31D8" w:rsidP="009F548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22</w:t>
            </w:r>
            <w:r w:rsidRPr="008F31D8">
              <w:rPr>
                <w:bCs/>
                <w:sz w:val="24"/>
                <w:szCs w:val="24"/>
                <w:vertAlign w:val="superscript"/>
              </w:rPr>
              <w:t>nd</w:t>
            </w:r>
            <w:r>
              <w:rPr>
                <w:bCs/>
                <w:sz w:val="24"/>
                <w:szCs w:val="24"/>
              </w:rPr>
              <w:t xml:space="preserve"> Jan</w:t>
            </w:r>
          </w:p>
        </w:tc>
        <w:tc>
          <w:tcPr>
            <w:tcW w:w="1134" w:type="dxa"/>
          </w:tcPr>
          <w:p w14:paraId="53017D4C" w14:textId="0D80B894" w:rsidR="00F14181" w:rsidRPr="00CA7832" w:rsidRDefault="00F14181" w:rsidP="00F14181">
            <w:pPr>
              <w:jc w:val="center"/>
              <w:rPr>
                <w:sz w:val="28"/>
                <w:szCs w:val="28"/>
              </w:rPr>
            </w:pPr>
            <w:r w:rsidRPr="00C7309C">
              <w:rPr>
                <w:color w:val="4F81BD" w:themeColor="accent1"/>
                <w:sz w:val="28"/>
                <w:szCs w:val="28"/>
              </w:rPr>
              <w:t xml:space="preserve">Tue INSET DAY </w:t>
            </w:r>
          </w:p>
        </w:tc>
        <w:tc>
          <w:tcPr>
            <w:tcW w:w="7371" w:type="dxa"/>
          </w:tcPr>
          <w:p w14:paraId="7E99636A" w14:textId="106943C7" w:rsidR="004B4575" w:rsidRDefault="008F31D8" w:rsidP="004B4575">
            <w:pPr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 </w:t>
            </w:r>
            <w:r w:rsidR="004B4575">
              <w:rPr>
                <w:rFonts w:cstheme="minorHAnsi"/>
                <w:sz w:val="28"/>
                <w:szCs w:val="28"/>
              </w:rPr>
              <w:t xml:space="preserve">Script writers – </w:t>
            </w:r>
            <w:r w:rsidR="004B4575" w:rsidRPr="00C7309C">
              <w:rPr>
                <w:rFonts w:cstheme="minorHAnsi"/>
                <w:color w:val="FF0000"/>
                <w:sz w:val="28"/>
                <w:szCs w:val="28"/>
              </w:rPr>
              <w:t xml:space="preserve">Upload </w:t>
            </w:r>
            <w:r w:rsidR="004B4575" w:rsidRPr="00D712E8">
              <w:rPr>
                <w:rFonts w:cstheme="minorHAnsi"/>
                <w:color w:val="FF0000"/>
                <w:sz w:val="28"/>
                <w:szCs w:val="28"/>
              </w:rPr>
              <w:t>draft</w:t>
            </w:r>
            <w:r w:rsidR="00D712E8">
              <w:rPr>
                <w:rFonts w:cstheme="minorHAnsi"/>
                <w:color w:val="FF0000"/>
                <w:sz w:val="28"/>
                <w:szCs w:val="28"/>
              </w:rPr>
              <w:t xml:space="preserve"> </w:t>
            </w:r>
            <w:r w:rsidR="004B4575" w:rsidRPr="00177204">
              <w:rPr>
                <w:rFonts w:cstheme="minorHAnsi"/>
                <w:b/>
                <w:bCs/>
                <w:color w:val="FF0000"/>
                <w:sz w:val="28"/>
                <w:szCs w:val="28"/>
                <w:u w:val="single"/>
              </w:rPr>
              <w:t>Shooting Script</w:t>
            </w:r>
            <w:r w:rsidR="004B4575">
              <w:rPr>
                <w:rFonts w:cstheme="minorHAnsi"/>
                <w:color w:val="FF0000"/>
                <w:sz w:val="28"/>
                <w:szCs w:val="28"/>
              </w:rPr>
              <w:t xml:space="preserve"> </w:t>
            </w:r>
            <w:r w:rsidR="004B4575">
              <w:rPr>
                <w:rFonts w:cstheme="minorHAnsi"/>
                <w:sz w:val="28"/>
                <w:szCs w:val="28"/>
              </w:rPr>
              <w:t>and continue writing scr</w:t>
            </w:r>
            <w:r w:rsidR="00D712E8">
              <w:rPr>
                <w:rFonts w:cstheme="minorHAnsi"/>
                <w:sz w:val="28"/>
                <w:szCs w:val="28"/>
              </w:rPr>
              <w:t>eenplay</w:t>
            </w:r>
            <w:r w:rsidR="004B4575">
              <w:rPr>
                <w:rFonts w:cstheme="minorHAnsi"/>
                <w:sz w:val="28"/>
                <w:szCs w:val="28"/>
              </w:rPr>
              <w:t xml:space="preserve">. </w:t>
            </w:r>
          </w:p>
          <w:p w14:paraId="7B30A6E5" w14:textId="389E10A6" w:rsidR="00F14181" w:rsidRPr="00CA7832" w:rsidRDefault="004B4575" w:rsidP="004B4575">
            <w:pPr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Film makers</w:t>
            </w:r>
            <w:r w:rsidRPr="00CA7832">
              <w:rPr>
                <w:rFonts w:cstheme="minorHAnsi"/>
                <w:sz w:val="28"/>
                <w:szCs w:val="28"/>
              </w:rPr>
              <w:t>: edit</w:t>
            </w:r>
            <w:r>
              <w:rPr>
                <w:rFonts w:cstheme="minorHAnsi"/>
                <w:sz w:val="28"/>
                <w:szCs w:val="28"/>
              </w:rPr>
              <w:t xml:space="preserve"> (complete</w:t>
            </w:r>
            <w:r w:rsidR="007009C6">
              <w:rPr>
                <w:rFonts w:cstheme="minorHAnsi"/>
                <w:sz w:val="28"/>
                <w:szCs w:val="28"/>
              </w:rPr>
              <w:t xml:space="preserve"> </w:t>
            </w:r>
            <w:r w:rsidR="007009C6" w:rsidRPr="007009C6">
              <w:rPr>
                <w:rFonts w:cstheme="minorHAnsi"/>
                <w:sz w:val="28"/>
                <w:szCs w:val="28"/>
                <w:u w:val="single"/>
              </w:rPr>
              <w:t>draft</w:t>
            </w:r>
            <w:r w:rsidRPr="007009C6">
              <w:rPr>
                <w:rFonts w:cstheme="minorHAnsi"/>
                <w:sz w:val="28"/>
                <w:szCs w:val="28"/>
                <w:u w:val="single"/>
              </w:rPr>
              <w:t xml:space="preserve"> </w:t>
            </w:r>
            <w:r>
              <w:rPr>
                <w:rFonts w:cstheme="minorHAnsi"/>
                <w:sz w:val="28"/>
                <w:szCs w:val="28"/>
              </w:rPr>
              <w:t>edit)</w:t>
            </w:r>
          </w:p>
        </w:tc>
      </w:tr>
      <w:tr w:rsidR="00F14181" w:rsidRPr="00876FE9" w14:paraId="2B37D2A7" w14:textId="77777777" w:rsidTr="008F31D8">
        <w:trPr>
          <w:gridAfter w:val="2"/>
          <w:wAfter w:w="22073" w:type="dxa"/>
        </w:trPr>
        <w:tc>
          <w:tcPr>
            <w:tcW w:w="988" w:type="dxa"/>
          </w:tcPr>
          <w:p w14:paraId="7E5D9F82" w14:textId="18394692" w:rsidR="00F14181" w:rsidRPr="008F31D8" w:rsidRDefault="008F31D8" w:rsidP="009F548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29</w:t>
            </w:r>
            <w:r w:rsidRPr="008F31D8">
              <w:rPr>
                <w:bCs/>
                <w:sz w:val="24"/>
                <w:szCs w:val="24"/>
                <w:vertAlign w:val="superscript"/>
              </w:rPr>
              <w:t>th</w:t>
            </w:r>
            <w:r>
              <w:rPr>
                <w:bCs/>
                <w:sz w:val="24"/>
                <w:szCs w:val="24"/>
              </w:rPr>
              <w:t xml:space="preserve"> Jan</w:t>
            </w:r>
          </w:p>
        </w:tc>
        <w:tc>
          <w:tcPr>
            <w:tcW w:w="1134" w:type="dxa"/>
          </w:tcPr>
          <w:p w14:paraId="68BD3510" w14:textId="77777777" w:rsidR="00F14181" w:rsidRPr="00CA7832" w:rsidRDefault="00F14181" w:rsidP="00F141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</w:tcPr>
          <w:p w14:paraId="0C19903B" w14:textId="24D85205" w:rsidR="004B4575" w:rsidRDefault="004B4575" w:rsidP="004B4575">
            <w:pPr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Script writers – </w:t>
            </w:r>
            <w:r w:rsidRPr="00C7309C">
              <w:rPr>
                <w:rFonts w:cstheme="minorHAnsi"/>
                <w:color w:val="FF0000"/>
                <w:sz w:val="28"/>
                <w:szCs w:val="28"/>
              </w:rPr>
              <w:t xml:space="preserve">Upload </w:t>
            </w:r>
            <w:r w:rsidRPr="00C7309C">
              <w:rPr>
                <w:rFonts w:cstheme="minorHAnsi"/>
                <w:color w:val="FF0000"/>
                <w:sz w:val="28"/>
                <w:szCs w:val="28"/>
                <w:u w:val="single"/>
              </w:rPr>
              <w:t>draft</w:t>
            </w:r>
            <w:r w:rsidRPr="00177204">
              <w:rPr>
                <w:rFonts w:cstheme="minorHAnsi"/>
                <w:b/>
                <w:bCs/>
                <w:color w:val="FF0000"/>
                <w:sz w:val="28"/>
                <w:szCs w:val="28"/>
              </w:rPr>
              <w:t xml:space="preserve"> Screenplay </w:t>
            </w:r>
          </w:p>
          <w:p w14:paraId="4BBED91C" w14:textId="77777777" w:rsidR="004B4575" w:rsidRDefault="004B4575" w:rsidP="004B4575">
            <w:pPr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Film makers – </w:t>
            </w:r>
            <w:r w:rsidRPr="00C7309C">
              <w:rPr>
                <w:rFonts w:cstheme="minorHAnsi"/>
                <w:color w:val="FF0000"/>
                <w:sz w:val="28"/>
                <w:szCs w:val="28"/>
              </w:rPr>
              <w:t>Complete rough cut for feedback</w:t>
            </w:r>
          </w:p>
          <w:p w14:paraId="3DA983F3" w14:textId="0C2824E6" w:rsidR="00F14181" w:rsidRPr="004B4575" w:rsidRDefault="004B4575" w:rsidP="007009C6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7009C6">
              <w:rPr>
                <w:rFonts w:cstheme="minorHAnsi"/>
                <w:b/>
                <w:bCs/>
                <w:sz w:val="28"/>
                <w:szCs w:val="28"/>
                <w:highlight w:val="yellow"/>
              </w:rPr>
              <w:t>ALL - Start writing evaluation</w:t>
            </w:r>
          </w:p>
        </w:tc>
      </w:tr>
      <w:tr w:rsidR="00F14181" w:rsidRPr="00876FE9" w14:paraId="37D8337F" w14:textId="77777777" w:rsidTr="008F31D8">
        <w:trPr>
          <w:gridAfter w:val="2"/>
          <w:wAfter w:w="22073" w:type="dxa"/>
        </w:trPr>
        <w:tc>
          <w:tcPr>
            <w:tcW w:w="988" w:type="dxa"/>
            <w:shd w:val="clear" w:color="auto" w:fill="auto"/>
          </w:tcPr>
          <w:p w14:paraId="17990E30" w14:textId="6854856F" w:rsidR="00F14181" w:rsidRPr="008F31D8" w:rsidRDefault="008F31D8" w:rsidP="009F548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  <w:r w:rsidRPr="008F31D8">
              <w:rPr>
                <w:bCs/>
                <w:sz w:val="24"/>
                <w:szCs w:val="24"/>
                <w:vertAlign w:val="superscript"/>
              </w:rPr>
              <w:t>th</w:t>
            </w:r>
            <w:r>
              <w:rPr>
                <w:bCs/>
                <w:sz w:val="24"/>
                <w:szCs w:val="24"/>
              </w:rPr>
              <w:t xml:space="preserve"> Feb </w:t>
            </w:r>
          </w:p>
        </w:tc>
        <w:tc>
          <w:tcPr>
            <w:tcW w:w="1134" w:type="dxa"/>
            <w:shd w:val="clear" w:color="auto" w:fill="auto"/>
          </w:tcPr>
          <w:p w14:paraId="65C1FFC8" w14:textId="77777777" w:rsidR="00F14181" w:rsidRPr="00CA7832" w:rsidRDefault="00F14181" w:rsidP="00F141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  <w:shd w:val="clear" w:color="auto" w:fill="auto"/>
          </w:tcPr>
          <w:p w14:paraId="7DD942C7" w14:textId="77777777" w:rsidR="004B4575" w:rsidRPr="008F31D8" w:rsidRDefault="004B4575" w:rsidP="004B4575">
            <w:pPr>
              <w:jc w:val="center"/>
              <w:rPr>
                <w:rFonts w:cstheme="minorHAnsi"/>
                <w:b/>
                <w:bCs/>
                <w:color w:val="FF0000"/>
                <w:sz w:val="28"/>
                <w:szCs w:val="28"/>
              </w:rPr>
            </w:pPr>
            <w:r w:rsidRPr="008F31D8">
              <w:rPr>
                <w:rFonts w:cstheme="minorHAnsi"/>
                <w:b/>
                <w:bCs/>
                <w:color w:val="FF0000"/>
                <w:sz w:val="28"/>
                <w:szCs w:val="28"/>
              </w:rPr>
              <w:t xml:space="preserve">Deadline for </w:t>
            </w:r>
            <w:r w:rsidRPr="00C7309C">
              <w:rPr>
                <w:rFonts w:cstheme="minorHAnsi"/>
                <w:b/>
                <w:bCs/>
                <w:color w:val="FF0000"/>
                <w:sz w:val="28"/>
                <w:szCs w:val="28"/>
                <w:u w:val="single"/>
              </w:rPr>
              <w:t>draft</w:t>
            </w:r>
            <w:r>
              <w:rPr>
                <w:rFonts w:cstheme="minorHAnsi"/>
                <w:b/>
                <w:bCs/>
                <w:color w:val="FF0000"/>
                <w:sz w:val="28"/>
                <w:szCs w:val="28"/>
              </w:rPr>
              <w:t xml:space="preserve"> </w:t>
            </w:r>
            <w:r w:rsidRPr="00177204">
              <w:rPr>
                <w:rFonts w:cstheme="minorHAnsi"/>
                <w:b/>
                <w:bCs/>
                <w:color w:val="FF0000"/>
                <w:sz w:val="28"/>
                <w:szCs w:val="28"/>
                <w:u w:val="single"/>
              </w:rPr>
              <w:t>evaluation</w:t>
            </w:r>
            <w:r w:rsidRPr="008F31D8">
              <w:rPr>
                <w:rFonts w:cstheme="minorHAnsi"/>
                <w:b/>
                <w:bCs/>
                <w:color w:val="FF0000"/>
                <w:sz w:val="28"/>
                <w:szCs w:val="28"/>
              </w:rPr>
              <w:t xml:space="preserve"> – Upload to Teams</w:t>
            </w:r>
          </w:p>
          <w:p w14:paraId="5E7E8C46" w14:textId="6D017B70" w:rsidR="00F14181" w:rsidRPr="00CA7832" w:rsidRDefault="00F14181" w:rsidP="008F31D8">
            <w:pPr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</w:rPr>
            </w:pPr>
          </w:p>
        </w:tc>
      </w:tr>
      <w:tr w:rsidR="00F14181" w:rsidRPr="00876FE9" w14:paraId="4B797323" w14:textId="77777777" w:rsidTr="008F31D8">
        <w:trPr>
          <w:gridAfter w:val="2"/>
          <w:wAfter w:w="22073" w:type="dxa"/>
        </w:trPr>
        <w:tc>
          <w:tcPr>
            <w:tcW w:w="988" w:type="dxa"/>
            <w:shd w:val="clear" w:color="auto" w:fill="FF0000"/>
          </w:tcPr>
          <w:p w14:paraId="7C3C4F59" w14:textId="08BB00F9" w:rsidR="00F14181" w:rsidRPr="008F31D8" w:rsidRDefault="00F14181" w:rsidP="009F5481">
            <w:pPr>
              <w:rPr>
                <w:bCs/>
                <w:sz w:val="24"/>
                <w:szCs w:val="24"/>
              </w:rPr>
            </w:pPr>
            <w:r w:rsidRPr="008F31D8">
              <w:rPr>
                <w:bCs/>
                <w:sz w:val="24"/>
                <w:szCs w:val="24"/>
              </w:rPr>
              <w:t>13/02</w:t>
            </w:r>
          </w:p>
        </w:tc>
        <w:tc>
          <w:tcPr>
            <w:tcW w:w="1134" w:type="dxa"/>
            <w:shd w:val="clear" w:color="auto" w:fill="FF0000"/>
          </w:tcPr>
          <w:p w14:paraId="30BCFCB9" w14:textId="77777777" w:rsidR="00F14181" w:rsidRPr="00CA7832" w:rsidRDefault="00F14181" w:rsidP="00F141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  <w:shd w:val="clear" w:color="auto" w:fill="FF0000"/>
          </w:tcPr>
          <w:p w14:paraId="5D38148E" w14:textId="77777777" w:rsidR="00F14181" w:rsidRPr="00CA7832" w:rsidRDefault="00F14181" w:rsidP="00F14181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CA7832">
              <w:rPr>
                <w:rFonts w:cstheme="minorHAnsi"/>
                <w:b/>
                <w:bCs/>
                <w:sz w:val="28"/>
                <w:szCs w:val="28"/>
              </w:rPr>
              <w:t>Half term</w:t>
            </w:r>
          </w:p>
        </w:tc>
      </w:tr>
      <w:tr w:rsidR="00AC32F8" w:rsidRPr="00876FE9" w14:paraId="0AED13D4" w14:textId="77777777" w:rsidTr="004B4575">
        <w:trPr>
          <w:gridAfter w:val="2"/>
          <w:wAfter w:w="22073" w:type="dxa"/>
        </w:trPr>
        <w:tc>
          <w:tcPr>
            <w:tcW w:w="988" w:type="dxa"/>
            <w:shd w:val="clear" w:color="auto" w:fill="auto"/>
          </w:tcPr>
          <w:p w14:paraId="32A9A215" w14:textId="6F827382" w:rsidR="00AC32F8" w:rsidRPr="008F31D8" w:rsidRDefault="00AC32F8" w:rsidP="009F548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</w:t>
            </w:r>
            <w:r w:rsidRPr="00AC32F8">
              <w:rPr>
                <w:bCs/>
                <w:sz w:val="24"/>
                <w:szCs w:val="24"/>
                <w:vertAlign w:val="superscript"/>
              </w:rPr>
              <w:t>th</w:t>
            </w:r>
            <w:r>
              <w:rPr>
                <w:bCs/>
                <w:sz w:val="24"/>
                <w:szCs w:val="24"/>
              </w:rPr>
              <w:t xml:space="preserve"> Feb</w:t>
            </w:r>
          </w:p>
        </w:tc>
        <w:tc>
          <w:tcPr>
            <w:tcW w:w="1134" w:type="dxa"/>
            <w:shd w:val="clear" w:color="auto" w:fill="auto"/>
          </w:tcPr>
          <w:p w14:paraId="30BBD2CD" w14:textId="77777777" w:rsidR="00AC32F8" w:rsidRPr="00CA7832" w:rsidRDefault="00AC32F8" w:rsidP="00F141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  <w:shd w:val="clear" w:color="auto" w:fill="auto"/>
          </w:tcPr>
          <w:p w14:paraId="3092CDC7" w14:textId="2AEFFD55" w:rsidR="00AC32F8" w:rsidRPr="00CA7832" w:rsidRDefault="00AC32F8" w:rsidP="00F14181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7009C6">
              <w:rPr>
                <w:rFonts w:cstheme="minorHAnsi"/>
                <w:b/>
                <w:bCs/>
                <w:color w:val="C00000"/>
                <w:sz w:val="28"/>
                <w:szCs w:val="28"/>
                <w:highlight w:val="yellow"/>
              </w:rPr>
              <w:t xml:space="preserve">DEADLINE – Thursday </w:t>
            </w:r>
            <w:r w:rsidR="004B4575" w:rsidRPr="007009C6">
              <w:rPr>
                <w:rFonts w:cstheme="minorHAnsi"/>
                <w:b/>
                <w:bCs/>
                <w:color w:val="C00000"/>
                <w:sz w:val="28"/>
                <w:szCs w:val="28"/>
                <w:highlight w:val="yellow"/>
              </w:rPr>
              <w:t>22</w:t>
            </w:r>
            <w:r w:rsidR="004B4575" w:rsidRPr="007009C6">
              <w:rPr>
                <w:rFonts w:cstheme="minorHAnsi"/>
                <w:b/>
                <w:bCs/>
                <w:color w:val="C00000"/>
                <w:sz w:val="28"/>
                <w:szCs w:val="28"/>
                <w:highlight w:val="yellow"/>
                <w:vertAlign w:val="superscript"/>
              </w:rPr>
              <w:t xml:space="preserve">nd </w:t>
            </w:r>
            <w:r w:rsidRPr="007009C6">
              <w:rPr>
                <w:rFonts w:cstheme="minorHAnsi"/>
                <w:b/>
                <w:bCs/>
                <w:color w:val="C00000"/>
                <w:sz w:val="28"/>
                <w:szCs w:val="28"/>
                <w:highlight w:val="yellow"/>
              </w:rPr>
              <w:t xml:space="preserve"> February</w:t>
            </w:r>
          </w:p>
        </w:tc>
      </w:tr>
    </w:tbl>
    <w:p w14:paraId="72C9E725" w14:textId="77777777" w:rsidR="00F248A9" w:rsidRDefault="00F248A9" w:rsidP="0078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0"/>
          <w:szCs w:val="20"/>
        </w:rPr>
      </w:pPr>
    </w:p>
    <w:p w14:paraId="17F31DAD" w14:textId="77777777" w:rsidR="00C7309C" w:rsidRDefault="00C7309C" w:rsidP="007833D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D0D0D"/>
          <w:sz w:val="32"/>
          <w:szCs w:val="32"/>
        </w:rPr>
      </w:pPr>
    </w:p>
    <w:p w14:paraId="2508FA57" w14:textId="77777777" w:rsidR="00C7309C" w:rsidRDefault="00C7309C" w:rsidP="007833D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D0D0D"/>
          <w:sz w:val="32"/>
          <w:szCs w:val="32"/>
        </w:rPr>
      </w:pPr>
    </w:p>
    <w:p w14:paraId="371771D6" w14:textId="04C1C4E0" w:rsidR="007833D9" w:rsidRPr="00F248A9" w:rsidRDefault="007833D9" w:rsidP="007833D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D0D0D"/>
          <w:sz w:val="32"/>
          <w:szCs w:val="32"/>
        </w:rPr>
      </w:pPr>
      <w:r w:rsidRPr="00F248A9">
        <w:rPr>
          <w:rFonts w:cstheme="minorHAnsi"/>
          <w:b/>
          <w:bCs/>
          <w:color w:val="0D0D0D"/>
          <w:sz w:val="32"/>
          <w:szCs w:val="32"/>
        </w:rPr>
        <w:t xml:space="preserve">Production brief </w:t>
      </w:r>
    </w:p>
    <w:p w14:paraId="00B305C4" w14:textId="77777777" w:rsidR="00F248A9" w:rsidRPr="00F248A9" w:rsidRDefault="006A6719" w:rsidP="007833D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32"/>
          <w:szCs w:val="32"/>
        </w:rPr>
      </w:pPr>
      <w:r w:rsidRPr="006A6719">
        <w:rPr>
          <w:rFonts w:cstheme="minorHAnsi"/>
          <w:noProof/>
          <w:color w:val="0070C0"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1BE2697" wp14:editId="46DB2EB2">
                <wp:simplePos x="0" y="0"/>
                <wp:positionH relativeFrom="margin">
                  <wp:posOffset>6163945</wp:posOffset>
                </wp:positionH>
                <wp:positionV relativeFrom="paragraph">
                  <wp:posOffset>30480</wp:posOffset>
                </wp:positionV>
                <wp:extent cx="2360930" cy="1404620"/>
                <wp:effectExtent l="0" t="0" r="11430" b="1397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9B3336" w14:textId="77777777" w:rsidR="006A6719" w:rsidRDefault="006A6719" w:rsidP="006A671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Assessment</w:t>
                            </w:r>
                          </w:p>
                          <w:p w14:paraId="1A088293" w14:textId="77777777" w:rsidR="006A6719" w:rsidRDefault="006A6719" w:rsidP="006A671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Non-Exam Assessment</w:t>
                            </w:r>
                          </w:p>
                          <w:p w14:paraId="538600B7" w14:textId="77777777" w:rsidR="006A6719" w:rsidRDefault="006A6719" w:rsidP="006A671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Internally assessed, externally moderated by WJEC</w:t>
                            </w:r>
                          </w:p>
                          <w:p w14:paraId="56D658FA" w14:textId="77777777" w:rsidR="006A6719" w:rsidRPr="006A6719" w:rsidRDefault="006A6719" w:rsidP="006A671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</w:pPr>
                            <w:r w:rsidRPr="006A6719"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>60 marks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 xml:space="preserve"> = 30% of qualification </w:t>
                            </w:r>
                          </w:p>
                          <w:p w14:paraId="78204941" w14:textId="77777777" w:rsidR="006A6719" w:rsidRDefault="006A6719" w:rsidP="006A671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Learners must submit the following for assessment:</w:t>
                            </w:r>
                          </w:p>
                          <w:p w14:paraId="09A74C09" w14:textId="77777777" w:rsidR="006A6719" w:rsidRDefault="006A6719" w:rsidP="006A671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SymbolMT" w:hAnsi="SymbolMT" w:cs="SymbolMT"/>
                              </w:rPr>
                              <w:t xml:space="preserve">• </w:t>
                            </w:r>
                            <w:r>
                              <w:rPr>
                                <w:rFonts w:ascii="Arial" w:hAnsi="Arial" w:cs="Arial"/>
                              </w:rPr>
                              <w:t>the production (40 marks)</w:t>
                            </w:r>
                          </w:p>
                          <w:p w14:paraId="721CADD6" w14:textId="77777777" w:rsidR="006A6719" w:rsidRDefault="006A6719" w:rsidP="006A671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SymbolMT" w:hAnsi="SymbolMT" w:cs="SymbolMT"/>
                              </w:rPr>
                              <w:t xml:space="preserve">• </w:t>
                            </w:r>
                            <w:r>
                              <w:rPr>
                                <w:rFonts w:ascii="Arial" w:hAnsi="Arial" w:cs="Arial"/>
                              </w:rPr>
                              <w:t>the accompanying evaluative analysis (20 marks)</w:t>
                            </w:r>
                          </w:p>
                          <w:p w14:paraId="5145F044" w14:textId="77777777" w:rsidR="006A6719" w:rsidRDefault="006A6719" w:rsidP="006A671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SymbolMT" w:hAnsi="SymbolMT" w:cs="SymbolMT"/>
                              </w:rPr>
                              <w:t xml:space="preserve">•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the completed production coversheet, authenticated by teacher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and </w:t>
                            </w:r>
                            <w:r>
                              <w:rPr>
                                <w:rFonts w:ascii="Arial" w:hAnsi="Arial" w:cs="Arial"/>
                              </w:rPr>
                              <w:t>learner.</w:t>
                            </w:r>
                          </w:p>
                          <w:p w14:paraId="031F2E8F" w14:textId="77777777" w:rsidR="0049661A" w:rsidRDefault="0049661A" w:rsidP="006A671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E49CCDC" w14:textId="77777777" w:rsidR="006A6719" w:rsidRPr="0049661A" w:rsidRDefault="006A6719" w:rsidP="0049661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Learners should note that work cannot be a</w:t>
                            </w:r>
                            <w:r w:rsidR="0049661A">
                              <w:rPr>
                                <w:rFonts w:ascii="Arial" w:hAnsi="Arial" w:cs="Arial"/>
                              </w:rPr>
                              <w:t xml:space="preserve">ssessed without the appropriate </w:t>
                            </w:r>
                            <w:r>
                              <w:rPr>
                                <w:rFonts w:ascii="Arial" w:hAnsi="Arial" w:cs="Arial"/>
                              </w:rPr>
                              <w:t>authentication.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1BE269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85.35pt;margin-top:2.4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" fillcolor="white [3201]" strokecolor="#c0504d [3205]" strokeweight="2pt">
                <v:textbox style="mso-fit-shape-to-text:t">
                  <w:txbxContent>
                    <w:p w14:paraId="619B3336" w14:textId="77777777" w:rsidR="006A6719" w:rsidRDefault="006A6719" w:rsidP="006A671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Assessment</w:t>
                      </w:r>
                    </w:p>
                    <w:p w14:paraId="1A088293" w14:textId="77777777" w:rsidR="006A6719" w:rsidRDefault="006A6719" w:rsidP="006A671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Non-Exam Assessment</w:t>
                      </w:r>
                    </w:p>
                    <w:p w14:paraId="538600B7" w14:textId="77777777" w:rsidR="006A6719" w:rsidRDefault="006A6719" w:rsidP="006A671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Internally assessed, externally moderated by WJEC</w:t>
                      </w:r>
                    </w:p>
                    <w:p w14:paraId="56D658FA" w14:textId="77777777" w:rsidR="006A6719" w:rsidRPr="006A6719" w:rsidRDefault="006A6719" w:rsidP="006A671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color w:val="FF0000"/>
                        </w:rPr>
                      </w:pPr>
                      <w:r w:rsidRPr="006A6719">
                        <w:rPr>
                          <w:rFonts w:ascii="Arial" w:hAnsi="Arial" w:cs="Arial"/>
                          <w:b/>
                          <w:color w:val="FF0000"/>
                        </w:rPr>
                        <w:t>60 marks</w:t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</w:rPr>
                        <w:t xml:space="preserve"> = 30% of qualification </w:t>
                      </w:r>
                    </w:p>
                    <w:p w14:paraId="78204941" w14:textId="77777777" w:rsidR="006A6719" w:rsidRDefault="006A6719" w:rsidP="006A671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Learners must submit the following for assessment:</w:t>
                      </w:r>
                    </w:p>
                    <w:p w14:paraId="09A74C09" w14:textId="77777777" w:rsidR="006A6719" w:rsidRDefault="006A6719" w:rsidP="006A671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SymbolMT" w:hAnsi="SymbolMT" w:cs="SymbolMT"/>
                        </w:rPr>
                        <w:t xml:space="preserve">• </w:t>
                      </w:r>
                      <w:r>
                        <w:rPr>
                          <w:rFonts w:ascii="Arial" w:hAnsi="Arial" w:cs="Arial"/>
                        </w:rPr>
                        <w:t>the production (40 marks)</w:t>
                      </w:r>
                    </w:p>
                    <w:p w14:paraId="721CADD6" w14:textId="77777777" w:rsidR="006A6719" w:rsidRDefault="006A6719" w:rsidP="006A671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SymbolMT" w:hAnsi="SymbolMT" w:cs="SymbolMT"/>
                        </w:rPr>
                        <w:t xml:space="preserve">• </w:t>
                      </w:r>
                      <w:r>
                        <w:rPr>
                          <w:rFonts w:ascii="Arial" w:hAnsi="Arial" w:cs="Arial"/>
                        </w:rPr>
                        <w:t>the accompanying evaluative analysis (20 marks)</w:t>
                      </w:r>
                    </w:p>
                    <w:p w14:paraId="5145F044" w14:textId="77777777" w:rsidR="006A6719" w:rsidRDefault="006A6719" w:rsidP="006A671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SymbolMT" w:hAnsi="SymbolMT" w:cs="SymbolMT"/>
                        </w:rPr>
                        <w:t xml:space="preserve">• </w:t>
                      </w:r>
                      <w:r>
                        <w:rPr>
                          <w:rFonts w:ascii="Arial" w:hAnsi="Arial" w:cs="Arial"/>
                        </w:rPr>
                        <w:t xml:space="preserve">the completed production coversheet, authenticated by teacher 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and </w:t>
                      </w:r>
                      <w:r>
                        <w:rPr>
                          <w:rFonts w:ascii="Arial" w:hAnsi="Arial" w:cs="Arial"/>
                        </w:rPr>
                        <w:t>learner.</w:t>
                      </w:r>
                    </w:p>
                    <w:p w14:paraId="031F2E8F" w14:textId="77777777" w:rsidR="0049661A" w:rsidRDefault="0049661A" w:rsidP="006A671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</w:p>
                    <w:p w14:paraId="5E49CCDC" w14:textId="77777777" w:rsidR="006A6719" w:rsidRPr="0049661A" w:rsidRDefault="006A6719" w:rsidP="0049661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Learners should note that work cannot be a</w:t>
                      </w:r>
                      <w:r w:rsidR="0049661A">
                        <w:rPr>
                          <w:rFonts w:ascii="Arial" w:hAnsi="Arial" w:cs="Arial"/>
                        </w:rPr>
                        <w:t xml:space="preserve">ssessed without the appropriate </w:t>
                      </w:r>
                      <w:r>
                        <w:rPr>
                          <w:rFonts w:ascii="Arial" w:hAnsi="Arial" w:cs="Arial"/>
                        </w:rPr>
                        <w:t>authentication.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EF0EAA5" w14:textId="77777777" w:rsidR="007833D9" w:rsidRPr="00F248A9" w:rsidRDefault="007833D9" w:rsidP="007833D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F248A9">
        <w:rPr>
          <w:rFonts w:cstheme="minorHAnsi"/>
          <w:color w:val="000000"/>
          <w:sz w:val="28"/>
          <w:szCs w:val="28"/>
        </w:rPr>
        <w:t xml:space="preserve">Learners are required to create an </w:t>
      </w:r>
      <w:r w:rsidRPr="00F248A9">
        <w:rPr>
          <w:rFonts w:cstheme="minorHAnsi"/>
          <w:b/>
          <w:bCs/>
          <w:color w:val="000000"/>
          <w:sz w:val="28"/>
          <w:szCs w:val="28"/>
        </w:rPr>
        <w:t xml:space="preserve">individual </w:t>
      </w:r>
      <w:r w:rsidRPr="00F248A9">
        <w:rPr>
          <w:rFonts w:cstheme="minorHAnsi"/>
          <w:color w:val="000000"/>
          <w:sz w:val="28"/>
          <w:szCs w:val="28"/>
        </w:rPr>
        <w:t>production consisting of:</w:t>
      </w:r>
    </w:p>
    <w:p w14:paraId="2B66AFDC" w14:textId="77777777" w:rsidR="00F248A9" w:rsidRDefault="00F248A9" w:rsidP="007833D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  <w:color w:val="0D0D0D"/>
          <w:sz w:val="28"/>
          <w:szCs w:val="28"/>
        </w:rPr>
      </w:pPr>
    </w:p>
    <w:p w14:paraId="1D7549F0" w14:textId="74BE6AD7" w:rsidR="007833D9" w:rsidRDefault="00F248A9" w:rsidP="007833D9">
      <w:pPr>
        <w:autoSpaceDE w:val="0"/>
        <w:autoSpaceDN w:val="0"/>
        <w:adjustRightInd w:val="0"/>
        <w:spacing w:after="0" w:line="240" w:lineRule="auto"/>
        <w:rPr>
          <w:rFonts w:cstheme="minorHAnsi"/>
          <w:color w:val="0D0D0D"/>
          <w:sz w:val="28"/>
          <w:szCs w:val="28"/>
        </w:rPr>
      </w:pPr>
      <w:r w:rsidRPr="00F248A9">
        <w:rPr>
          <w:rFonts w:cstheme="minorHAnsi"/>
          <w:color w:val="0D0D0D"/>
          <w:sz w:val="28"/>
          <w:szCs w:val="28"/>
        </w:rPr>
        <w:t xml:space="preserve"> </w:t>
      </w:r>
      <w:r w:rsidR="007833D9" w:rsidRPr="00F248A9">
        <w:rPr>
          <w:rFonts w:cstheme="minorHAnsi"/>
          <w:color w:val="0D0D0D"/>
          <w:sz w:val="28"/>
          <w:szCs w:val="28"/>
        </w:rPr>
        <w:t xml:space="preserve">(i) a film extract </w:t>
      </w:r>
      <w:r w:rsidR="00067471">
        <w:rPr>
          <w:rFonts w:cstheme="minorHAnsi"/>
          <w:color w:val="0D0D0D"/>
          <w:sz w:val="28"/>
          <w:szCs w:val="28"/>
        </w:rPr>
        <w:t xml:space="preserve">or screenplay </w:t>
      </w:r>
      <w:r w:rsidR="007833D9" w:rsidRPr="00F248A9">
        <w:rPr>
          <w:rFonts w:cstheme="minorHAnsi"/>
          <w:color w:val="0D0D0D"/>
          <w:sz w:val="28"/>
          <w:szCs w:val="28"/>
        </w:rPr>
        <w:t>from the following genre of film:</w:t>
      </w:r>
    </w:p>
    <w:p w14:paraId="37A24CD0" w14:textId="77777777" w:rsidR="00F248A9" w:rsidRPr="00F248A9" w:rsidRDefault="00F248A9" w:rsidP="007833D9">
      <w:pPr>
        <w:autoSpaceDE w:val="0"/>
        <w:autoSpaceDN w:val="0"/>
        <w:adjustRightInd w:val="0"/>
        <w:spacing w:after="0" w:line="240" w:lineRule="auto"/>
        <w:rPr>
          <w:rFonts w:cstheme="minorHAnsi"/>
          <w:color w:val="0D0D0D"/>
          <w:sz w:val="28"/>
          <w:szCs w:val="28"/>
        </w:rPr>
      </w:pPr>
    </w:p>
    <w:p w14:paraId="68698C1F" w14:textId="77777777" w:rsidR="007833D9" w:rsidRPr="00746C3B" w:rsidRDefault="007833D9" w:rsidP="007833D9">
      <w:pPr>
        <w:autoSpaceDE w:val="0"/>
        <w:autoSpaceDN w:val="0"/>
        <w:adjustRightInd w:val="0"/>
        <w:spacing w:after="0" w:line="240" w:lineRule="auto"/>
        <w:rPr>
          <w:rFonts w:cstheme="minorHAnsi"/>
          <w:color w:val="0070C0"/>
          <w:sz w:val="28"/>
          <w:szCs w:val="28"/>
        </w:rPr>
      </w:pPr>
      <w:r w:rsidRPr="00746C3B">
        <w:rPr>
          <w:rFonts w:cstheme="minorHAnsi"/>
          <w:color w:val="0070C0"/>
          <w:sz w:val="28"/>
          <w:szCs w:val="28"/>
        </w:rPr>
        <w:t>• horror</w:t>
      </w:r>
    </w:p>
    <w:p w14:paraId="65A8D8CB" w14:textId="77777777" w:rsidR="00F248A9" w:rsidRDefault="00F248A9" w:rsidP="007833D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14:paraId="1991E107" w14:textId="77777777" w:rsidR="007833D9" w:rsidRPr="00F248A9" w:rsidRDefault="007833D9" w:rsidP="007833D9">
      <w:pPr>
        <w:autoSpaceDE w:val="0"/>
        <w:autoSpaceDN w:val="0"/>
        <w:adjustRightInd w:val="0"/>
        <w:spacing w:after="0" w:line="240" w:lineRule="auto"/>
        <w:rPr>
          <w:rFonts w:cstheme="minorHAnsi"/>
          <w:color w:val="0D0D0D"/>
          <w:sz w:val="28"/>
          <w:szCs w:val="28"/>
        </w:rPr>
      </w:pPr>
      <w:r w:rsidRPr="00F248A9">
        <w:rPr>
          <w:rFonts w:cstheme="minorHAnsi"/>
          <w:color w:val="0D0D0D"/>
          <w:sz w:val="28"/>
          <w:szCs w:val="28"/>
        </w:rPr>
        <w:t xml:space="preserve">The extract must take the form of </w:t>
      </w:r>
      <w:r w:rsidRPr="00F248A9">
        <w:rPr>
          <w:rFonts w:cstheme="minorHAnsi"/>
          <w:b/>
          <w:bCs/>
          <w:color w:val="0D0D0D"/>
          <w:sz w:val="28"/>
          <w:szCs w:val="28"/>
        </w:rPr>
        <w:t xml:space="preserve">one </w:t>
      </w:r>
      <w:r w:rsidRPr="00F248A9">
        <w:rPr>
          <w:rFonts w:cstheme="minorHAnsi"/>
          <w:color w:val="0D0D0D"/>
          <w:sz w:val="28"/>
          <w:szCs w:val="28"/>
        </w:rPr>
        <w:t>of the following two options:</w:t>
      </w:r>
    </w:p>
    <w:p w14:paraId="0C7297FF" w14:textId="77777777" w:rsidR="00F248A9" w:rsidRPr="00746C3B" w:rsidRDefault="007833D9" w:rsidP="007833D9">
      <w:pPr>
        <w:autoSpaceDE w:val="0"/>
        <w:autoSpaceDN w:val="0"/>
        <w:adjustRightInd w:val="0"/>
        <w:spacing w:after="0" w:line="240" w:lineRule="auto"/>
        <w:rPr>
          <w:rFonts w:cstheme="minorHAnsi"/>
          <w:color w:val="0070C0"/>
          <w:sz w:val="28"/>
          <w:szCs w:val="28"/>
        </w:rPr>
      </w:pPr>
      <w:r w:rsidRPr="00746C3B">
        <w:rPr>
          <w:rFonts w:cstheme="minorHAnsi"/>
          <w:color w:val="0070C0"/>
          <w:sz w:val="28"/>
          <w:szCs w:val="28"/>
        </w:rPr>
        <w:t xml:space="preserve">• the opening of the film </w:t>
      </w:r>
    </w:p>
    <w:p w14:paraId="233DCBEF" w14:textId="77777777" w:rsidR="007833D9" w:rsidRPr="00746C3B" w:rsidRDefault="007833D9" w:rsidP="007833D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70C0"/>
          <w:sz w:val="28"/>
          <w:szCs w:val="28"/>
        </w:rPr>
      </w:pPr>
      <w:r w:rsidRPr="00746C3B">
        <w:rPr>
          <w:rFonts w:cstheme="minorHAnsi"/>
          <w:b/>
          <w:bCs/>
          <w:color w:val="0070C0"/>
          <w:sz w:val="28"/>
          <w:szCs w:val="28"/>
        </w:rPr>
        <w:t>or</w:t>
      </w:r>
    </w:p>
    <w:p w14:paraId="14C54F71" w14:textId="2BC4C7B0" w:rsidR="007833D9" w:rsidRPr="00746C3B" w:rsidRDefault="007833D9" w:rsidP="007833D9">
      <w:pPr>
        <w:autoSpaceDE w:val="0"/>
        <w:autoSpaceDN w:val="0"/>
        <w:adjustRightInd w:val="0"/>
        <w:spacing w:after="0" w:line="240" w:lineRule="auto"/>
        <w:rPr>
          <w:rFonts w:cstheme="minorHAnsi"/>
          <w:color w:val="0070C0"/>
          <w:sz w:val="28"/>
          <w:szCs w:val="28"/>
        </w:rPr>
      </w:pPr>
      <w:r w:rsidRPr="00746C3B">
        <w:rPr>
          <w:rFonts w:cstheme="minorHAnsi"/>
          <w:color w:val="0070C0"/>
          <w:sz w:val="28"/>
          <w:szCs w:val="28"/>
        </w:rPr>
        <w:t xml:space="preserve">• an extract from any part of the film which </w:t>
      </w:r>
      <w:r w:rsidR="00164051">
        <w:rPr>
          <w:rFonts w:cstheme="minorHAnsi"/>
          <w:color w:val="0070C0"/>
          <w:sz w:val="28"/>
          <w:szCs w:val="28"/>
        </w:rPr>
        <w:t>introduces a character</w:t>
      </w:r>
      <w:r w:rsidRPr="00746C3B">
        <w:rPr>
          <w:rFonts w:cstheme="minorHAnsi"/>
          <w:color w:val="0070C0"/>
          <w:sz w:val="28"/>
          <w:szCs w:val="28"/>
        </w:rPr>
        <w:t>.</w:t>
      </w:r>
    </w:p>
    <w:p w14:paraId="70855DB1" w14:textId="77777777" w:rsidR="00F248A9" w:rsidRDefault="00F248A9" w:rsidP="007833D9">
      <w:pPr>
        <w:autoSpaceDE w:val="0"/>
        <w:autoSpaceDN w:val="0"/>
        <w:adjustRightInd w:val="0"/>
        <w:spacing w:after="0" w:line="240" w:lineRule="auto"/>
        <w:rPr>
          <w:rFonts w:cstheme="minorHAnsi"/>
          <w:color w:val="0D0D0D"/>
          <w:sz w:val="28"/>
          <w:szCs w:val="28"/>
        </w:rPr>
      </w:pPr>
    </w:p>
    <w:p w14:paraId="47683F9E" w14:textId="7691FF11" w:rsidR="007833D9" w:rsidRDefault="007833D9" w:rsidP="007833D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FF0000"/>
          <w:sz w:val="28"/>
          <w:szCs w:val="28"/>
        </w:rPr>
      </w:pPr>
      <w:r w:rsidRPr="00F248A9">
        <w:rPr>
          <w:rFonts w:cstheme="minorHAnsi"/>
          <w:color w:val="0D0D0D"/>
          <w:sz w:val="28"/>
          <w:szCs w:val="28"/>
        </w:rPr>
        <w:t xml:space="preserve">The </w:t>
      </w:r>
      <w:r w:rsidR="00164051" w:rsidRPr="00164051">
        <w:rPr>
          <w:rFonts w:cstheme="minorHAnsi"/>
          <w:b/>
          <w:bCs/>
          <w:color w:val="0D0D0D"/>
          <w:sz w:val="28"/>
          <w:szCs w:val="28"/>
          <w:u w:val="single"/>
        </w:rPr>
        <w:t>FILM</w:t>
      </w:r>
      <w:r w:rsidRPr="00F248A9">
        <w:rPr>
          <w:rFonts w:cstheme="minorHAnsi"/>
          <w:color w:val="0D0D0D"/>
          <w:sz w:val="28"/>
          <w:szCs w:val="28"/>
        </w:rPr>
        <w:t xml:space="preserve"> must be between </w:t>
      </w:r>
      <w:r w:rsidRPr="00746C3B">
        <w:rPr>
          <w:rFonts w:cstheme="minorHAnsi"/>
          <w:b/>
          <w:bCs/>
          <w:color w:val="FF0000"/>
          <w:sz w:val="28"/>
          <w:szCs w:val="28"/>
        </w:rPr>
        <w:t xml:space="preserve">2 minutes </w:t>
      </w:r>
      <w:r w:rsidRPr="00746C3B">
        <w:rPr>
          <w:rFonts w:cstheme="minorHAnsi"/>
          <w:color w:val="FF0000"/>
          <w:sz w:val="28"/>
          <w:szCs w:val="28"/>
        </w:rPr>
        <w:t xml:space="preserve">and </w:t>
      </w:r>
      <w:r w:rsidRPr="00746C3B">
        <w:rPr>
          <w:rFonts w:cstheme="minorHAnsi"/>
          <w:b/>
          <w:bCs/>
          <w:color w:val="FF0000"/>
          <w:sz w:val="28"/>
          <w:szCs w:val="28"/>
        </w:rPr>
        <w:t>2 minutes 30 seconds.</w:t>
      </w:r>
    </w:p>
    <w:p w14:paraId="59F3244A" w14:textId="40E4C1F7" w:rsidR="00067471" w:rsidRPr="00067471" w:rsidRDefault="00067471" w:rsidP="007833D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FF0000"/>
          <w:sz w:val="28"/>
          <w:szCs w:val="28"/>
        </w:rPr>
      </w:pPr>
      <w:r w:rsidRPr="00067471">
        <w:rPr>
          <w:sz w:val="28"/>
          <w:szCs w:val="28"/>
        </w:rPr>
        <w:t xml:space="preserve">The </w:t>
      </w:r>
      <w:r w:rsidRPr="00067471">
        <w:rPr>
          <w:b/>
          <w:bCs/>
          <w:sz w:val="28"/>
          <w:szCs w:val="28"/>
          <w:u w:val="single"/>
        </w:rPr>
        <w:t>screenplay</w:t>
      </w:r>
      <w:r w:rsidRPr="00067471">
        <w:rPr>
          <w:sz w:val="28"/>
          <w:szCs w:val="28"/>
        </w:rPr>
        <w:t xml:space="preserve"> must be between </w:t>
      </w:r>
      <w:r w:rsidRPr="00067471">
        <w:rPr>
          <w:b/>
          <w:bCs/>
          <w:color w:val="FF0000"/>
          <w:sz w:val="28"/>
          <w:szCs w:val="28"/>
        </w:rPr>
        <w:t>800 and 1000 words</w:t>
      </w:r>
      <w:r w:rsidRPr="00067471">
        <w:rPr>
          <w:sz w:val="28"/>
          <w:szCs w:val="28"/>
        </w:rPr>
        <w:t xml:space="preserve">. It must be accompanied by a </w:t>
      </w:r>
      <w:r w:rsidRPr="00067471">
        <w:rPr>
          <w:sz w:val="28"/>
          <w:szCs w:val="28"/>
          <w:u w:val="single"/>
        </w:rPr>
        <w:t>shooting script</w:t>
      </w:r>
      <w:r w:rsidRPr="00067471">
        <w:rPr>
          <w:sz w:val="28"/>
          <w:szCs w:val="28"/>
        </w:rPr>
        <w:t xml:space="preserve"> of a key section from the screenplay</w:t>
      </w:r>
      <w:r>
        <w:rPr>
          <w:sz w:val="28"/>
          <w:szCs w:val="28"/>
        </w:rPr>
        <w:t>.</w:t>
      </w:r>
    </w:p>
    <w:p w14:paraId="055D7508" w14:textId="77777777" w:rsidR="00F248A9" w:rsidRDefault="00F248A9" w:rsidP="007833D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  <w:color w:val="0D0D0D"/>
          <w:sz w:val="28"/>
          <w:szCs w:val="28"/>
        </w:rPr>
      </w:pPr>
    </w:p>
    <w:p w14:paraId="6D5F6535" w14:textId="77777777" w:rsidR="007833D9" w:rsidRPr="00F248A9" w:rsidRDefault="007833D9" w:rsidP="007833D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8"/>
          <w:szCs w:val="28"/>
        </w:rPr>
      </w:pPr>
      <w:r w:rsidRPr="00F248A9">
        <w:rPr>
          <w:rFonts w:cstheme="minorHAnsi"/>
          <w:b/>
          <w:bCs/>
          <w:color w:val="000000"/>
          <w:sz w:val="28"/>
          <w:szCs w:val="28"/>
        </w:rPr>
        <w:t>Evaluative analysis</w:t>
      </w:r>
    </w:p>
    <w:p w14:paraId="7FBA9005" w14:textId="77777777" w:rsidR="007833D9" w:rsidRPr="00F248A9" w:rsidRDefault="007833D9" w:rsidP="007833D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8"/>
          <w:szCs w:val="28"/>
        </w:rPr>
      </w:pPr>
      <w:r w:rsidRPr="00F248A9">
        <w:rPr>
          <w:rFonts w:cstheme="minorHAnsi"/>
          <w:color w:val="000000"/>
          <w:sz w:val="28"/>
          <w:szCs w:val="28"/>
        </w:rPr>
        <w:t xml:space="preserve">Learners must complete an evaluative analysis of their production of between </w:t>
      </w:r>
      <w:r w:rsidRPr="00F248A9">
        <w:rPr>
          <w:rFonts w:cstheme="minorHAnsi"/>
          <w:b/>
          <w:bCs/>
          <w:color w:val="000000"/>
          <w:sz w:val="28"/>
          <w:szCs w:val="28"/>
        </w:rPr>
        <w:t>750</w:t>
      </w:r>
    </w:p>
    <w:p w14:paraId="33341411" w14:textId="77777777" w:rsidR="007833D9" w:rsidRPr="00F248A9" w:rsidRDefault="007833D9" w:rsidP="007833D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F248A9">
        <w:rPr>
          <w:rFonts w:cstheme="minorHAnsi"/>
          <w:color w:val="000000"/>
          <w:sz w:val="28"/>
          <w:szCs w:val="28"/>
        </w:rPr>
        <w:t xml:space="preserve">and </w:t>
      </w:r>
      <w:r w:rsidRPr="00F248A9">
        <w:rPr>
          <w:rFonts w:cstheme="minorHAnsi"/>
          <w:b/>
          <w:bCs/>
          <w:color w:val="000000"/>
          <w:sz w:val="28"/>
          <w:szCs w:val="28"/>
        </w:rPr>
        <w:t>850 words</w:t>
      </w:r>
      <w:r w:rsidRPr="00F248A9">
        <w:rPr>
          <w:rFonts w:cstheme="minorHAnsi"/>
          <w:color w:val="000000"/>
          <w:sz w:val="28"/>
          <w:szCs w:val="28"/>
        </w:rPr>
        <w:t>. This will include reference to:</w:t>
      </w:r>
    </w:p>
    <w:p w14:paraId="6FF29A94" w14:textId="77777777" w:rsidR="007833D9" w:rsidRPr="00F248A9" w:rsidRDefault="007833D9" w:rsidP="00F248A9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F248A9">
        <w:rPr>
          <w:rFonts w:cstheme="minorHAnsi"/>
          <w:color w:val="000000"/>
          <w:sz w:val="28"/>
          <w:szCs w:val="28"/>
        </w:rPr>
        <w:t>the aims of the genre film extract (the chosen genre of the production, its main</w:t>
      </w:r>
    </w:p>
    <w:p w14:paraId="492107C4" w14:textId="77777777" w:rsidR="007833D9" w:rsidRPr="00F248A9" w:rsidRDefault="007833D9" w:rsidP="00F248A9">
      <w:pPr>
        <w:pStyle w:val="ListParagraph"/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F248A9">
        <w:rPr>
          <w:rFonts w:cstheme="minorHAnsi"/>
          <w:color w:val="000000"/>
          <w:sz w:val="28"/>
          <w:szCs w:val="28"/>
        </w:rPr>
        <w:t>audience)</w:t>
      </w:r>
    </w:p>
    <w:p w14:paraId="1333C88A" w14:textId="77777777" w:rsidR="007833D9" w:rsidRPr="00F248A9" w:rsidRDefault="007833D9" w:rsidP="00F248A9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F248A9">
        <w:rPr>
          <w:rFonts w:cstheme="minorHAnsi"/>
          <w:color w:val="000000"/>
          <w:sz w:val="28"/>
          <w:szCs w:val="28"/>
        </w:rPr>
        <w:t xml:space="preserve">an indication of how key aspects from approximately </w:t>
      </w:r>
      <w:r w:rsidRPr="00164051">
        <w:rPr>
          <w:rFonts w:cstheme="minorHAnsi"/>
          <w:color w:val="000000"/>
          <w:sz w:val="28"/>
          <w:szCs w:val="28"/>
          <w:u w:val="single"/>
        </w:rPr>
        <w:t>three genre films</w:t>
      </w:r>
      <w:r w:rsidRPr="00F248A9">
        <w:rPr>
          <w:rFonts w:cstheme="minorHAnsi"/>
          <w:color w:val="000000"/>
          <w:sz w:val="28"/>
          <w:szCs w:val="28"/>
        </w:rPr>
        <w:t xml:space="preserve"> have</w:t>
      </w:r>
    </w:p>
    <w:p w14:paraId="44A123E9" w14:textId="77777777" w:rsidR="007833D9" w:rsidRPr="00F248A9" w:rsidRDefault="007833D9" w:rsidP="00F248A9">
      <w:pPr>
        <w:pStyle w:val="ListParagraph"/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F248A9">
        <w:rPr>
          <w:rFonts w:cstheme="minorHAnsi"/>
          <w:color w:val="000000"/>
          <w:sz w:val="28"/>
          <w:szCs w:val="28"/>
        </w:rPr>
        <w:t>influenced the production (which may include genre films studied during the</w:t>
      </w:r>
    </w:p>
    <w:p w14:paraId="74EB69F3" w14:textId="77777777" w:rsidR="007833D9" w:rsidRPr="00F248A9" w:rsidRDefault="007833D9" w:rsidP="00F248A9">
      <w:pPr>
        <w:pStyle w:val="ListParagraph"/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F248A9">
        <w:rPr>
          <w:rFonts w:cstheme="minorHAnsi"/>
          <w:color w:val="000000"/>
          <w:sz w:val="28"/>
          <w:szCs w:val="28"/>
        </w:rPr>
        <w:t>course)</w:t>
      </w:r>
    </w:p>
    <w:p w14:paraId="064C73FC" w14:textId="77777777" w:rsidR="007833D9" w:rsidRPr="00F248A9" w:rsidRDefault="007833D9" w:rsidP="00F248A9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F248A9">
        <w:rPr>
          <w:rFonts w:cstheme="minorHAnsi"/>
          <w:color w:val="000000"/>
          <w:sz w:val="28"/>
          <w:szCs w:val="28"/>
        </w:rPr>
        <w:t>an analysis of the production in relation to comparable, professionally-produced genre</w:t>
      </w:r>
    </w:p>
    <w:p w14:paraId="3E0A42D2" w14:textId="00191CAA" w:rsidR="007833D9" w:rsidRPr="00F248A9" w:rsidRDefault="007833D9" w:rsidP="00F248A9">
      <w:pPr>
        <w:pStyle w:val="ListParagraph"/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000000"/>
          <w:sz w:val="28"/>
          <w:szCs w:val="28"/>
        </w:rPr>
      </w:pPr>
      <w:r w:rsidRPr="00F248A9">
        <w:rPr>
          <w:rFonts w:cstheme="minorHAnsi"/>
          <w:color w:val="000000"/>
          <w:sz w:val="28"/>
          <w:szCs w:val="28"/>
        </w:rPr>
        <w:t>films</w:t>
      </w:r>
      <w:r w:rsidRPr="00F248A9">
        <w:rPr>
          <w:rFonts w:cstheme="minorHAnsi"/>
          <w:i/>
          <w:iCs/>
          <w:color w:val="000000"/>
          <w:sz w:val="28"/>
          <w:szCs w:val="28"/>
        </w:rPr>
        <w:t>.</w:t>
      </w:r>
      <w:r w:rsidR="00164051">
        <w:rPr>
          <w:rFonts w:cstheme="minorHAnsi"/>
          <w:i/>
          <w:iCs/>
          <w:color w:val="000000"/>
          <w:sz w:val="28"/>
          <w:szCs w:val="28"/>
        </w:rPr>
        <w:t xml:space="preserve"> (Comment on camerawork and editing.) </w:t>
      </w:r>
    </w:p>
    <w:p w14:paraId="2AB23594" w14:textId="5BC0A4F9" w:rsidR="007833D9" w:rsidRDefault="007833D9" w:rsidP="00F248A9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000000"/>
          <w:sz w:val="28"/>
          <w:szCs w:val="28"/>
        </w:rPr>
      </w:pPr>
      <w:r w:rsidRPr="00F248A9">
        <w:rPr>
          <w:rFonts w:cstheme="minorHAnsi"/>
          <w:i/>
          <w:iCs/>
          <w:color w:val="000000"/>
          <w:sz w:val="28"/>
          <w:szCs w:val="28"/>
        </w:rPr>
        <w:lastRenderedPageBreak/>
        <w:t>The evaluative analysis must be mainly in the form of exte</w:t>
      </w:r>
      <w:r w:rsidR="00F248A9">
        <w:rPr>
          <w:rFonts w:cstheme="minorHAnsi"/>
          <w:i/>
          <w:iCs/>
          <w:color w:val="000000"/>
          <w:sz w:val="28"/>
          <w:szCs w:val="28"/>
        </w:rPr>
        <w:t>nded writing (which may include s</w:t>
      </w:r>
      <w:r w:rsidRPr="00F248A9">
        <w:rPr>
          <w:rFonts w:cstheme="minorHAnsi"/>
          <w:i/>
          <w:iCs/>
          <w:color w:val="000000"/>
          <w:sz w:val="28"/>
          <w:szCs w:val="28"/>
        </w:rPr>
        <w:t>ub-headings and some bullet points). Learners are ad</w:t>
      </w:r>
      <w:r w:rsidR="00F248A9">
        <w:rPr>
          <w:rFonts w:cstheme="minorHAnsi"/>
          <w:i/>
          <w:iCs/>
          <w:color w:val="000000"/>
          <w:sz w:val="28"/>
          <w:szCs w:val="28"/>
        </w:rPr>
        <w:t xml:space="preserve">vised to word-process the work, </w:t>
      </w:r>
      <w:r w:rsidRPr="00F248A9">
        <w:rPr>
          <w:rFonts w:cstheme="minorHAnsi"/>
          <w:i/>
          <w:iCs/>
          <w:color w:val="000000"/>
          <w:sz w:val="28"/>
          <w:szCs w:val="28"/>
        </w:rPr>
        <w:t>which may be illustrated with screen shots or screenplay extracts. In the case of</w:t>
      </w:r>
      <w:r w:rsidR="00F248A9">
        <w:rPr>
          <w:rFonts w:cstheme="minorHAnsi"/>
          <w:i/>
          <w:iCs/>
          <w:color w:val="000000"/>
          <w:sz w:val="28"/>
          <w:szCs w:val="28"/>
        </w:rPr>
        <w:t xml:space="preserve"> screenplay </w:t>
      </w:r>
      <w:r w:rsidRPr="00F248A9">
        <w:rPr>
          <w:rFonts w:cstheme="minorHAnsi"/>
          <w:i/>
          <w:iCs/>
          <w:color w:val="000000"/>
          <w:sz w:val="28"/>
          <w:szCs w:val="28"/>
        </w:rPr>
        <w:t xml:space="preserve">extracts used to illustrate the evaluative analysis, these are </w:t>
      </w:r>
      <w:r w:rsidR="00F248A9">
        <w:rPr>
          <w:rFonts w:cstheme="minorHAnsi"/>
          <w:i/>
          <w:iCs/>
          <w:color w:val="000000"/>
          <w:sz w:val="28"/>
          <w:szCs w:val="28"/>
        </w:rPr>
        <w:t xml:space="preserve">excluded from the word limit of </w:t>
      </w:r>
      <w:r w:rsidRPr="00F248A9">
        <w:rPr>
          <w:rFonts w:cstheme="minorHAnsi"/>
          <w:i/>
          <w:iCs/>
          <w:color w:val="000000"/>
          <w:sz w:val="28"/>
          <w:szCs w:val="28"/>
        </w:rPr>
        <w:t>750-850 words.</w:t>
      </w:r>
    </w:p>
    <w:p w14:paraId="0885DDC5" w14:textId="129984F8" w:rsidR="00067471" w:rsidRDefault="00067471" w:rsidP="00F248A9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000000"/>
          <w:sz w:val="28"/>
          <w:szCs w:val="28"/>
        </w:rPr>
      </w:pPr>
    </w:p>
    <w:p w14:paraId="67ACFFF9" w14:textId="4EA50835" w:rsidR="00067471" w:rsidRPr="00067471" w:rsidRDefault="00067471" w:rsidP="00F248A9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A36DE6">
        <w:rPr>
          <w:sz w:val="28"/>
          <w:szCs w:val="28"/>
          <w:highlight w:val="yellow"/>
          <w:u w:val="single"/>
        </w:rPr>
        <w:t>Screenwriting option</w:t>
      </w:r>
      <w:r w:rsidRPr="00067471">
        <w:rPr>
          <w:sz w:val="28"/>
          <w:szCs w:val="28"/>
        </w:rPr>
        <w:t xml:space="preserve"> </w:t>
      </w:r>
      <w:proofErr w:type="gramStart"/>
      <w:r w:rsidRPr="00067471">
        <w:rPr>
          <w:sz w:val="28"/>
          <w:szCs w:val="28"/>
        </w:rPr>
        <w:t>As</w:t>
      </w:r>
      <w:proofErr w:type="gramEnd"/>
      <w:r w:rsidRPr="00067471">
        <w:rPr>
          <w:sz w:val="28"/>
          <w:szCs w:val="28"/>
        </w:rPr>
        <w:t xml:space="preserve"> with the filming option, </w:t>
      </w:r>
      <w:r>
        <w:rPr>
          <w:sz w:val="28"/>
          <w:szCs w:val="28"/>
        </w:rPr>
        <w:t>you</w:t>
      </w:r>
      <w:r w:rsidRPr="00067471">
        <w:rPr>
          <w:sz w:val="28"/>
          <w:szCs w:val="28"/>
        </w:rPr>
        <w:t xml:space="preserve"> will apply </w:t>
      </w:r>
      <w:r>
        <w:rPr>
          <w:sz w:val="28"/>
          <w:szCs w:val="28"/>
        </w:rPr>
        <w:t>your</w:t>
      </w:r>
      <w:r w:rsidRPr="00067471">
        <w:rPr>
          <w:sz w:val="28"/>
          <w:szCs w:val="28"/>
        </w:rPr>
        <w:t xml:space="preserve"> knowledge and understanding of cinematography, mise-</w:t>
      </w:r>
      <w:proofErr w:type="spellStart"/>
      <w:r w:rsidRPr="00067471">
        <w:rPr>
          <w:sz w:val="28"/>
          <w:szCs w:val="28"/>
        </w:rPr>
        <w:t>en</w:t>
      </w:r>
      <w:proofErr w:type="spellEnd"/>
      <w:r w:rsidRPr="00067471">
        <w:rPr>
          <w:sz w:val="28"/>
          <w:szCs w:val="28"/>
        </w:rPr>
        <w:t>-</w:t>
      </w:r>
      <w:proofErr w:type="spellStart"/>
      <w:r w:rsidRPr="00067471">
        <w:rPr>
          <w:sz w:val="28"/>
          <w:szCs w:val="28"/>
        </w:rPr>
        <w:t>scène</w:t>
      </w:r>
      <w:proofErr w:type="spellEnd"/>
      <w:r w:rsidRPr="00067471">
        <w:rPr>
          <w:sz w:val="28"/>
          <w:szCs w:val="28"/>
        </w:rPr>
        <w:t xml:space="preserve">, editing and sound to </w:t>
      </w:r>
      <w:r>
        <w:rPr>
          <w:sz w:val="28"/>
          <w:szCs w:val="28"/>
        </w:rPr>
        <w:t>your</w:t>
      </w:r>
      <w:r w:rsidRPr="00067471">
        <w:rPr>
          <w:sz w:val="28"/>
          <w:szCs w:val="28"/>
        </w:rPr>
        <w:t xml:space="preserve"> screenplay</w:t>
      </w:r>
      <w:r>
        <w:rPr>
          <w:sz w:val="28"/>
          <w:szCs w:val="28"/>
        </w:rPr>
        <w:t>.</w:t>
      </w:r>
    </w:p>
    <w:p w14:paraId="50343C4E" w14:textId="77777777" w:rsidR="00067471" w:rsidRPr="00067471" w:rsidRDefault="00067471" w:rsidP="00F248A9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14:paraId="651F0A23" w14:textId="77777777" w:rsidR="00067471" w:rsidRPr="00067471" w:rsidRDefault="00067471" w:rsidP="00F248A9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067471">
        <w:rPr>
          <w:sz w:val="28"/>
          <w:szCs w:val="28"/>
        </w:rPr>
        <w:t>The standard format of a screenplay is generally referred to as the 'master scene script' layout and consists of: Format features:</w:t>
      </w:r>
    </w:p>
    <w:p w14:paraId="6A6C788F" w14:textId="77777777" w:rsidR="00067471" w:rsidRPr="00067471" w:rsidRDefault="00067471" w:rsidP="00F248A9">
      <w:pPr>
        <w:autoSpaceDE w:val="0"/>
        <w:autoSpaceDN w:val="0"/>
        <w:adjustRightInd w:val="0"/>
        <w:spacing w:after="0" w:line="240" w:lineRule="auto"/>
        <w:rPr>
          <w:color w:val="548DD4" w:themeColor="text2" w:themeTint="99"/>
          <w:sz w:val="28"/>
          <w:szCs w:val="28"/>
        </w:rPr>
      </w:pPr>
      <w:r w:rsidRPr="00067471">
        <w:rPr>
          <w:sz w:val="28"/>
          <w:szCs w:val="28"/>
        </w:rPr>
        <w:t xml:space="preserve"> </w:t>
      </w:r>
      <w:r w:rsidRPr="00067471">
        <w:rPr>
          <w:color w:val="548DD4" w:themeColor="text2" w:themeTint="99"/>
          <w:sz w:val="28"/>
          <w:szCs w:val="28"/>
        </w:rPr>
        <w:t>• single column with wide margins</w:t>
      </w:r>
    </w:p>
    <w:p w14:paraId="3DFE5F9A" w14:textId="77777777" w:rsidR="00067471" w:rsidRPr="00067471" w:rsidRDefault="00067471" w:rsidP="00F248A9">
      <w:pPr>
        <w:autoSpaceDE w:val="0"/>
        <w:autoSpaceDN w:val="0"/>
        <w:adjustRightInd w:val="0"/>
        <w:spacing w:after="0" w:line="240" w:lineRule="auto"/>
        <w:rPr>
          <w:color w:val="548DD4" w:themeColor="text2" w:themeTint="99"/>
          <w:sz w:val="28"/>
          <w:szCs w:val="28"/>
        </w:rPr>
      </w:pPr>
      <w:r w:rsidRPr="00067471">
        <w:rPr>
          <w:color w:val="548DD4" w:themeColor="text2" w:themeTint="99"/>
          <w:sz w:val="28"/>
          <w:szCs w:val="28"/>
        </w:rPr>
        <w:t xml:space="preserve"> • sequential page numbering (top right) </w:t>
      </w:r>
    </w:p>
    <w:p w14:paraId="23000633" w14:textId="77777777" w:rsidR="00067471" w:rsidRPr="00067471" w:rsidRDefault="00067471" w:rsidP="00F248A9">
      <w:pPr>
        <w:autoSpaceDE w:val="0"/>
        <w:autoSpaceDN w:val="0"/>
        <w:adjustRightInd w:val="0"/>
        <w:spacing w:after="0" w:line="240" w:lineRule="auto"/>
        <w:rPr>
          <w:color w:val="548DD4" w:themeColor="text2" w:themeTint="99"/>
          <w:sz w:val="28"/>
          <w:szCs w:val="28"/>
        </w:rPr>
      </w:pPr>
      <w:r w:rsidRPr="00067471">
        <w:rPr>
          <w:color w:val="548DD4" w:themeColor="text2" w:themeTint="99"/>
          <w:sz w:val="28"/>
          <w:szCs w:val="28"/>
        </w:rPr>
        <w:t xml:space="preserve">• mf (more follows) (bottom right) </w:t>
      </w:r>
    </w:p>
    <w:p w14:paraId="70C29CB9" w14:textId="77777777" w:rsidR="00067471" w:rsidRPr="00067471" w:rsidRDefault="00067471" w:rsidP="00F248A9">
      <w:pPr>
        <w:autoSpaceDE w:val="0"/>
        <w:autoSpaceDN w:val="0"/>
        <w:adjustRightInd w:val="0"/>
        <w:spacing w:after="0" w:line="240" w:lineRule="auto"/>
        <w:rPr>
          <w:color w:val="548DD4" w:themeColor="text2" w:themeTint="99"/>
          <w:sz w:val="28"/>
          <w:szCs w:val="28"/>
        </w:rPr>
      </w:pPr>
      <w:r w:rsidRPr="00067471">
        <w:rPr>
          <w:color w:val="548DD4" w:themeColor="text2" w:themeTint="99"/>
          <w:sz w:val="28"/>
          <w:szCs w:val="28"/>
        </w:rPr>
        <w:t xml:space="preserve">• dialogue centred, with speaker's name in upper case </w:t>
      </w:r>
    </w:p>
    <w:p w14:paraId="1A0C304C" w14:textId="77777777" w:rsidR="00067471" w:rsidRPr="00067471" w:rsidRDefault="00067471" w:rsidP="00F248A9">
      <w:pPr>
        <w:autoSpaceDE w:val="0"/>
        <w:autoSpaceDN w:val="0"/>
        <w:adjustRightInd w:val="0"/>
        <w:spacing w:after="0" w:line="240" w:lineRule="auto"/>
        <w:rPr>
          <w:color w:val="548DD4" w:themeColor="text2" w:themeTint="99"/>
          <w:sz w:val="28"/>
          <w:szCs w:val="28"/>
        </w:rPr>
      </w:pPr>
      <w:r w:rsidRPr="00067471">
        <w:rPr>
          <w:color w:val="548DD4" w:themeColor="text2" w:themeTint="99"/>
          <w:sz w:val="28"/>
          <w:szCs w:val="28"/>
        </w:rPr>
        <w:t xml:space="preserve">• </w:t>
      </w:r>
      <w:proofErr w:type="spellStart"/>
      <w:r w:rsidRPr="00067471">
        <w:rPr>
          <w:color w:val="548DD4" w:themeColor="text2" w:themeTint="99"/>
          <w:sz w:val="28"/>
          <w:szCs w:val="28"/>
        </w:rPr>
        <w:t>slugline</w:t>
      </w:r>
      <w:proofErr w:type="spellEnd"/>
      <w:r w:rsidRPr="00067471">
        <w:rPr>
          <w:color w:val="548DD4" w:themeColor="text2" w:themeTint="99"/>
          <w:sz w:val="28"/>
          <w:szCs w:val="28"/>
        </w:rPr>
        <w:t xml:space="preserve"> and sound in upper case</w:t>
      </w:r>
    </w:p>
    <w:p w14:paraId="4A6CDAF5" w14:textId="77777777" w:rsidR="00067471" w:rsidRPr="00067471" w:rsidRDefault="00067471" w:rsidP="00F248A9">
      <w:pPr>
        <w:autoSpaceDE w:val="0"/>
        <w:autoSpaceDN w:val="0"/>
        <w:adjustRightInd w:val="0"/>
        <w:spacing w:after="0" w:line="240" w:lineRule="auto"/>
        <w:rPr>
          <w:color w:val="548DD4" w:themeColor="text2" w:themeTint="99"/>
          <w:sz w:val="28"/>
          <w:szCs w:val="28"/>
        </w:rPr>
      </w:pPr>
      <w:r w:rsidRPr="00067471">
        <w:rPr>
          <w:color w:val="548DD4" w:themeColor="text2" w:themeTint="99"/>
          <w:sz w:val="28"/>
          <w:szCs w:val="28"/>
        </w:rPr>
        <w:t xml:space="preserve"> • character name in upper case on first appearance only </w:t>
      </w:r>
    </w:p>
    <w:p w14:paraId="5D2A9EC5" w14:textId="77777777" w:rsidR="00067471" w:rsidRPr="00067471" w:rsidRDefault="00067471" w:rsidP="00F248A9">
      <w:pPr>
        <w:autoSpaceDE w:val="0"/>
        <w:autoSpaceDN w:val="0"/>
        <w:adjustRightInd w:val="0"/>
        <w:spacing w:after="0" w:line="240" w:lineRule="auto"/>
        <w:rPr>
          <w:color w:val="548DD4" w:themeColor="text2" w:themeTint="99"/>
          <w:sz w:val="28"/>
          <w:szCs w:val="28"/>
        </w:rPr>
      </w:pPr>
      <w:r w:rsidRPr="00067471">
        <w:rPr>
          <w:color w:val="548DD4" w:themeColor="text2" w:themeTint="99"/>
          <w:sz w:val="28"/>
          <w:szCs w:val="28"/>
        </w:rPr>
        <w:t xml:space="preserve">• font – courier, 12 </w:t>
      </w:r>
      <w:proofErr w:type="gramStart"/>
      <w:r w:rsidRPr="00067471">
        <w:rPr>
          <w:color w:val="548DD4" w:themeColor="text2" w:themeTint="99"/>
          <w:sz w:val="28"/>
          <w:szCs w:val="28"/>
        </w:rPr>
        <w:t>point</w:t>
      </w:r>
      <w:proofErr w:type="gramEnd"/>
      <w:r w:rsidRPr="00067471">
        <w:rPr>
          <w:color w:val="548DD4" w:themeColor="text2" w:themeTint="99"/>
          <w:sz w:val="28"/>
          <w:szCs w:val="28"/>
        </w:rPr>
        <w:t xml:space="preserve"> </w:t>
      </w:r>
    </w:p>
    <w:p w14:paraId="46C4A9C4" w14:textId="77777777" w:rsidR="00067471" w:rsidRPr="00067471" w:rsidRDefault="00067471" w:rsidP="00F248A9">
      <w:pPr>
        <w:autoSpaceDE w:val="0"/>
        <w:autoSpaceDN w:val="0"/>
        <w:adjustRightInd w:val="0"/>
        <w:spacing w:after="0" w:line="240" w:lineRule="auto"/>
        <w:rPr>
          <w:color w:val="548DD4" w:themeColor="text2" w:themeTint="99"/>
          <w:sz w:val="28"/>
          <w:szCs w:val="28"/>
        </w:rPr>
      </w:pPr>
      <w:r w:rsidRPr="00067471">
        <w:rPr>
          <w:color w:val="548DD4" w:themeColor="text2" w:themeTint="99"/>
          <w:sz w:val="28"/>
          <w:szCs w:val="28"/>
        </w:rPr>
        <w:t xml:space="preserve">• each scene is numbered and accompanied by a </w:t>
      </w:r>
      <w:proofErr w:type="spellStart"/>
      <w:r w:rsidRPr="00067471">
        <w:rPr>
          <w:color w:val="548DD4" w:themeColor="text2" w:themeTint="99"/>
          <w:sz w:val="28"/>
          <w:szCs w:val="28"/>
        </w:rPr>
        <w:t>slugline</w:t>
      </w:r>
      <w:proofErr w:type="spellEnd"/>
      <w:r w:rsidRPr="00067471">
        <w:rPr>
          <w:color w:val="548DD4" w:themeColor="text2" w:themeTint="99"/>
          <w:sz w:val="28"/>
          <w:szCs w:val="28"/>
        </w:rPr>
        <w:t xml:space="preserve"> </w:t>
      </w:r>
    </w:p>
    <w:p w14:paraId="35B8083A" w14:textId="77777777" w:rsidR="00067471" w:rsidRPr="00067471" w:rsidRDefault="00067471" w:rsidP="00F248A9">
      <w:pPr>
        <w:autoSpaceDE w:val="0"/>
        <w:autoSpaceDN w:val="0"/>
        <w:adjustRightInd w:val="0"/>
        <w:spacing w:after="0" w:line="240" w:lineRule="auto"/>
        <w:rPr>
          <w:color w:val="548DD4" w:themeColor="text2" w:themeTint="99"/>
          <w:sz w:val="28"/>
          <w:szCs w:val="28"/>
        </w:rPr>
      </w:pPr>
      <w:r w:rsidRPr="00067471">
        <w:rPr>
          <w:color w:val="548DD4" w:themeColor="text2" w:themeTint="99"/>
          <w:sz w:val="28"/>
          <w:szCs w:val="28"/>
        </w:rPr>
        <w:t xml:space="preserve">• the </w:t>
      </w:r>
      <w:proofErr w:type="spellStart"/>
      <w:r w:rsidRPr="00067471">
        <w:rPr>
          <w:color w:val="548DD4" w:themeColor="text2" w:themeTint="99"/>
          <w:sz w:val="28"/>
          <w:szCs w:val="28"/>
        </w:rPr>
        <w:t>slugline</w:t>
      </w:r>
      <w:proofErr w:type="spellEnd"/>
      <w:r w:rsidRPr="00067471">
        <w:rPr>
          <w:color w:val="548DD4" w:themeColor="text2" w:themeTint="99"/>
          <w:sz w:val="28"/>
          <w:szCs w:val="28"/>
        </w:rPr>
        <w:t xml:space="preserve"> consists of:  an indication of where the action takes place – interior or exterior (INT, or EXT or INT/</w:t>
      </w:r>
      <w:proofErr w:type="gramStart"/>
      <w:r w:rsidRPr="00067471">
        <w:rPr>
          <w:color w:val="548DD4" w:themeColor="text2" w:themeTint="99"/>
          <w:sz w:val="28"/>
          <w:szCs w:val="28"/>
        </w:rPr>
        <w:t>EXT)  -</w:t>
      </w:r>
      <w:proofErr w:type="gramEnd"/>
      <w:r w:rsidRPr="00067471">
        <w:rPr>
          <w:color w:val="548DD4" w:themeColor="text2" w:themeTint="99"/>
          <w:sz w:val="28"/>
          <w:szCs w:val="28"/>
        </w:rPr>
        <w:t xml:space="preserve"> location descriptor  -  lighting descriptor – DAY or NIGHT or TIME </w:t>
      </w:r>
    </w:p>
    <w:p w14:paraId="286F201C" w14:textId="77777777" w:rsidR="00067471" w:rsidRPr="00067471" w:rsidRDefault="00067471" w:rsidP="00F248A9">
      <w:pPr>
        <w:autoSpaceDE w:val="0"/>
        <w:autoSpaceDN w:val="0"/>
        <w:adjustRightInd w:val="0"/>
        <w:spacing w:after="0" w:line="240" w:lineRule="auto"/>
        <w:rPr>
          <w:color w:val="548DD4" w:themeColor="text2" w:themeTint="99"/>
          <w:sz w:val="28"/>
          <w:szCs w:val="28"/>
        </w:rPr>
      </w:pPr>
      <w:r w:rsidRPr="00067471">
        <w:rPr>
          <w:color w:val="548DD4" w:themeColor="text2" w:themeTint="99"/>
          <w:sz w:val="28"/>
          <w:szCs w:val="28"/>
        </w:rPr>
        <w:t xml:space="preserve">• scene/action descriptor (with succinct description of character on her/his first appearance) </w:t>
      </w:r>
    </w:p>
    <w:p w14:paraId="20F54BA1" w14:textId="77777777" w:rsidR="00067471" w:rsidRPr="00067471" w:rsidRDefault="00067471" w:rsidP="00F248A9">
      <w:pPr>
        <w:autoSpaceDE w:val="0"/>
        <w:autoSpaceDN w:val="0"/>
        <w:adjustRightInd w:val="0"/>
        <w:spacing w:after="0" w:line="240" w:lineRule="auto"/>
        <w:rPr>
          <w:color w:val="548DD4" w:themeColor="text2" w:themeTint="99"/>
          <w:sz w:val="28"/>
          <w:szCs w:val="28"/>
        </w:rPr>
      </w:pPr>
      <w:r w:rsidRPr="00067471">
        <w:rPr>
          <w:color w:val="548DD4" w:themeColor="text2" w:themeTint="99"/>
          <w:sz w:val="28"/>
          <w:szCs w:val="28"/>
        </w:rPr>
        <w:t xml:space="preserve">• essential camera instructions (in upper case within scene descriptor) or essential edit instructions (in upper case, range right) only </w:t>
      </w:r>
    </w:p>
    <w:p w14:paraId="5CEC9EA0" w14:textId="77777777" w:rsidR="00067471" w:rsidRPr="00067471" w:rsidRDefault="00067471" w:rsidP="00F248A9">
      <w:pPr>
        <w:autoSpaceDE w:val="0"/>
        <w:autoSpaceDN w:val="0"/>
        <w:adjustRightInd w:val="0"/>
        <w:spacing w:after="0" w:line="240" w:lineRule="auto"/>
        <w:rPr>
          <w:color w:val="548DD4" w:themeColor="text2" w:themeTint="99"/>
          <w:sz w:val="28"/>
          <w:szCs w:val="28"/>
        </w:rPr>
      </w:pPr>
      <w:r w:rsidRPr="00067471">
        <w:rPr>
          <w:color w:val="548DD4" w:themeColor="text2" w:themeTint="99"/>
          <w:sz w:val="28"/>
          <w:szCs w:val="28"/>
        </w:rPr>
        <w:t xml:space="preserve">• action written in present tense. </w:t>
      </w:r>
    </w:p>
    <w:p w14:paraId="794C73A3" w14:textId="77777777" w:rsidR="00067471" w:rsidRPr="00067471" w:rsidRDefault="00067471" w:rsidP="00F248A9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14:paraId="014F38EF" w14:textId="77777777" w:rsidR="00067471" w:rsidRPr="00067471" w:rsidRDefault="00067471" w:rsidP="00F248A9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067471">
        <w:rPr>
          <w:sz w:val="28"/>
          <w:szCs w:val="28"/>
        </w:rPr>
        <w:t xml:space="preserve">It should be noted that screenplays do </w:t>
      </w:r>
      <w:r w:rsidRPr="00067471">
        <w:rPr>
          <w:b/>
          <w:bCs/>
          <w:sz w:val="28"/>
          <w:szCs w:val="28"/>
          <w:u w:val="single"/>
        </w:rPr>
        <w:t>not include camera directions</w:t>
      </w:r>
      <w:r w:rsidRPr="00067471">
        <w:rPr>
          <w:sz w:val="28"/>
          <w:szCs w:val="28"/>
        </w:rPr>
        <w:t>.</w:t>
      </w:r>
    </w:p>
    <w:p w14:paraId="04F486F6" w14:textId="77777777" w:rsidR="00067471" w:rsidRPr="00067471" w:rsidRDefault="00067471" w:rsidP="00F248A9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14:paraId="3ACA898A" w14:textId="77777777" w:rsidR="00067471" w:rsidRPr="00067471" w:rsidRDefault="00067471" w:rsidP="00F248A9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067471">
        <w:rPr>
          <w:sz w:val="28"/>
          <w:szCs w:val="28"/>
        </w:rPr>
        <w:t xml:space="preserve">In order to demonstrate visualisation skills equivalent to filming ideas for the film extract, learners producing a screenplay are additionally required to create a </w:t>
      </w:r>
      <w:r w:rsidRPr="00067471">
        <w:rPr>
          <w:b/>
          <w:bCs/>
          <w:sz w:val="28"/>
          <w:szCs w:val="28"/>
          <w:u w:val="single"/>
        </w:rPr>
        <w:t>shooting script</w:t>
      </w:r>
      <w:r w:rsidRPr="00067471">
        <w:rPr>
          <w:sz w:val="28"/>
          <w:szCs w:val="28"/>
        </w:rPr>
        <w:t xml:space="preserve"> for a key section of the screenplay (approximately 1 minute of screen time, corresponding to approximately one page of a screenplay). </w:t>
      </w:r>
    </w:p>
    <w:p w14:paraId="582A3767" w14:textId="77777777" w:rsidR="00067471" w:rsidRPr="00067471" w:rsidRDefault="00067471" w:rsidP="00F248A9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14:paraId="16438F03" w14:textId="77777777" w:rsidR="00067471" w:rsidRPr="00067471" w:rsidRDefault="00067471" w:rsidP="00F248A9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067471">
        <w:rPr>
          <w:sz w:val="28"/>
          <w:szCs w:val="28"/>
        </w:rPr>
        <w:t xml:space="preserve">Whilst shooting scripts can and do vary, the generally accepted conventions of a shooting script must be used. </w:t>
      </w:r>
    </w:p>
    <w:p w14:paraId="6E5CAAA8" w14:textId="77777777" w:rsidR="00067471" w:rsidRPr="00067471" w:rsidRDefault="00067471" w:rsidP="00F248A9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14:paraId="074D74E9" w14:textId="77777777" w:rsidR="00067471" w:rsidRPr="00067471" w:rsidRDefault="00067471" w:rsidP="00F248A9">
      <w:pPr>
        <w:autoSpaceDE w:val="0"/>
        <w:autoSpaceDN w:val="0"/>
        <w:adjustRightInd w:val="0"/>
        <w:spacing w:after="0" w:line="240" w:lineRule="auto"/>
        <w:rPr>
          <w:color w:val="548DD4" w:themeColor="text2" w:themeTint="99"/>
          <w:sz w:val="28"/>
          <w:szCs w:val="28"/>
          <w:u w:val="single"/>
        </w:rPr>
      </w:pPr>
      <w:r w:rsidRPr="00067471">
        <w:rPr>
          <w:color w:val="548DD4" w:themeColor="text2" w:themeTint="99"/>
          <w:sz w:val="28"/>
          <w:szCs w:val="28"/>
          <w:u w:val="single"/>
        </w:rPr>
        <w:t xml:space="preserve">The shooting script must include: </w:t>
      </w:r>
    </w:p>
    <w:p w14:paraId="05B894BF" w14:textId="77777777" w:rsidR="00067471" w:rsidRPr="00067471" w:rsidRDefault="00067471" w:rsidP="00F248A9">
      <w:pPr>
        <w:autoSpaceDE w:val="0"/>
        <w:autoSpaceDN w:val="0"/>
        <w:adjustRightInd w:val="0"/>
        <w:spacing w:after="0" w:line="240" w:lineRule="auto"/>
        <w:rPr>
          <w:color w:val="548DD4" w:themeColor="text2" w:themeTint="99"/>
          <w:sz w:val="28"/>
          <w:szCs w:val="28"/>
        </w:rPr>
      </w:pPr>
      <w:r w:rsidRPr="00067471">
        <w:rPr>
          <w:color w:val="548DD4" w:themeColor="text2" w:themeTint="99"/>
          <w:sz w:val="28"/>
          <w:szCs w:val="28"/>
        </w:rPr>
        <w:lastRenderedPageBreak/>
        <w:t xml:space="preserve">• the standard conventions of a screenplay as noted above (positioned on the </w:t>
      </w:r>
      <w:proofErr w:type="gramStart"/>
      <w:r w:rsidRPr="00067471">
        <w:rPr>
          <w:color w:val="548DD4" w:themeColor="text2" w:themeTint="99"/>
          <w:sz w:val="28"/>
          <w:szCs w:val="28"/>
        </w:rPr>
        <w:t>left hand</w:t>
      </w:r>
      <w:proofErr w:type="gramEnd"/>
      <w:r w:rsidRPr="00067471">
        <w:rPr>
          <w:color w:val="548DD4" w:themeColor="text2" w:themeTint="99"/>
          <w:sz w:val="28"/>
          <w:szCs w:val="28"/>
        </w:rPr>
        <w:t xml:space="preserve"> side of the page) </w:t>
      </w:r>
    </w:p>
    <w:p w14:paraId="268ECCA0" w14:textId="2E541908" w:rsidR="00067471" w:rsidRPr="00067471" w:rsidRDefault="00067471" w:rsidP="00F248A9">
      <w:pPr>
        <w:autoSpaceDE w:val="0"/>
        <w:autoSpaceDN w:val="0"/>
        <w:adjustRightInd w:val="0"/>
        <w:spacing w:after="0" w:line="240" w:lineRule="auto"/>
        <w:rPr>
          <w:color w:val="548DD4" w:themeColor="text2" w:themeTint="99"/>
          <w:sz w:val="28"/>
          <w:szCs w:val="28"/>
        </w:rPr>
      </w:pPr>
      <w:r w:rsidRPr="00067471">
        <w:rPr>
          <w:color w:val="548DD4" w:themeColor="text2" w:themeTint="99"/>
          <w:sz w:val="28"/>
          <w:szCs w:val="28"/>
        </w:rPr>
        <w:t xml:space="preserve">• a numbered sequence of shots to demonstrate how the key section of the screenplay will be filmed (positioned on the </w:t>
      </w:r>
      <w:proofErr w:type="gramStart"/>
      <w:r w:rsidRPr="00067471">
        <w:rPr>
          <w:color w:val="548DD4" w:themeColor="text2" w:themeTint="99"/>
          <w:sz w:val="28"/>
          <w:szCs w:val="28"/>
        </w:rPr>
        <w:t>right hand</w:t>
      </w:r>
      <w:proofErr w:type="gramEnd"/>
      <w:r w:rsidRPr="00067471">
        <w:rPr>
          <w:color w:val="548DD4" w:themeColor="text2" w:themeTint="99"/>
          <w:sz w:val="28"/>
          <w:szCs w:val="28"/>
        </w:rPr>
        <w:t xml:space="preserve"> side of the page</w:t>
      </w:r>
      <w:r w:rsidR="008D022A">
        <w:rPr>
          <w:color w:val="548DD4" w:themeColor="text2" w:themeTint="99"/>
          <w:sz w:val="28"/>
          <w:szCs w:val="28"/>
        </w:rPr>
        <w:t>)</w:t>
      </w:r>
    </w:p>
    <w:p w14:paraId="5AFA9F5D" w14:textId="77777777" w:rsidR="00067471" w:rsidRPr="00067471" w:rsidRDefault="00067471" w:rsidP="00F248A9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000000"/>
          <w:sz w:val="28"/>
          <w:szCs w:val="28"/>
        </w:rPr>
      </w:pPr>
    </w:p>
    <w:sectPr w:rsidR="00067471" w:rsidRPr="00067471" w:rsidSect="00876FE9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M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C7AB6"/>
    <w:multiLevelType w:val="hybridMultilevel"/>
    <w:tmpl w:val="D6A03A6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41A9A"/>
    <w:multiLevelType w:val="hybridMultilevel"/>
    <w:tmpl w:val="F446AAC0"/>
    <w:lvl w:ilvl="0" w:tplc="6D8AE88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A01C34"/>
    <w:multiLevelType w:val="hybridMultilevel"/>
    <w:tmpl w:val="56D472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1A6197"/>
    <w:multiLevelType w:val="hybridMultilevel"/>
    <w:tmpl w:val="0C3E15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CB6504"/>
    <w:multiLevelType w:val="hybridMultilevel"/>
    <w:tmpl w:val="21F4D1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726CD2"/>
    <w:multiLevelType w:val="hybridMultilevel"/>
    <w:tmpl w:val="9B22E3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E67653"/>
    <w:multiLevelType w:val="hybridMultilevel"/>
    <w:tmpl w:val="2BC2F95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271BBC"/>
    <w:multiLevelType w:val="hybridMultilevel"/>
    <w:tmpl w:val="603447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392122"/>
    <w:multiLevelType w:val="hybridMultilevel"/>
    <w:tmpl w:val="509CD0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3819964">
    <w:abstractNumId w:val="0"/>
  </w:num>
  <w:num w:numId="2" w16cid:durableId="1923829915">
    <w:abstractNumId w:val="3"/>
  </w:num>
  <w:num w:numId="3" w16cid:durableId="1989434398">
    <w:abstractNumId w:val="2"/>
  </w:num>
  <w:num w:numId="4" w16cid:durableId="1608925970">
    <w:abstractNumId w:val="5"/>
  </w:num>
  <w:num w:numId="5" w16cid:durableId="241137817">
    <w:abstractNumId w:val="8"/>
  </w:num>
  <w:num w:numId="6" w16cid:durableId="604462620">
    <w:abstractNumId w:val="7"/>
  </w:num>
  <w:num w:numId="7" w16cid:durableId="1368529459">
    <w:abstractNumId w:val="4"/>
  </w:num>
  <w:num w:numId="8" w16cid:durableId="906304064">
    <w:abstractNumId w:val="6"/>
  </w:num>
  <w:num w:numId="9" w16cid:durableId="10521911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147B"/>
    <w:rsid w:val="00021E4B"/>
    <w:rsid w:val="00025A7C"/>
    <w:rsid w:val="00030A4C"/>
    <w:rsid w:val="00037B6B"/>
    <w:rsid w:val="00067471"/>
    <w:rsid w:val="00081CB2"/>
    <w:rsid w:val="00083E20"/>
    <w:rsid w:val="0009724B"/>
    <w:rsid w:val="000B7F2D"/>
    <w:rsid w:val="000D347C"/>
    <w:rsid w:val="000E4BCE"/>
    <w:rsid w:val="00144DD5"/>
    <w:rsid w:val="001522A6"/>
    <w:rsid w:val="00164051"/>
    <w:rsid w:val="00177204"/>
    <w:rsid w:val="001856C2"/>
    <w:rsid w:val="001A063F"/>
    <w:rsid w:val="001B7683"/>
    <w:rsid w:val="001C0A90"/>
    <w:rsid w:val="001D411E"/>
    <w:rsid w:val="001E4665"/>
    <w:rsid w:val="001F4ADC"/>
    <w:rsid w:val="0021016C"/>
    <w:rsid w:val="00220BB9"/>
    <w:rsid w:val="002627E7"/>
    <w:rsid w:val="00280C8A"/>
    <w:rsid w:val="002932BF"/>
    <w:rsid w:val="00294F1A"/>
    <w:rsid w:val="002F45D0"/>
    <w:rsid w:val="0033288A"/>
    <w:rsid w:val="00335D0C"/>
    <w:rsid w:val="0034250A"/>
    <w:rsid w:val="00353B3C"/>
    <w:rsid w:val="00384EAA"/>
    <w:rsid w:val="0038633A"/>
    <w:rsid w:val="003A3B4D"/>
    <w:rsid w:val="003A6424"/>
    <w:rsid w:val="003C5BF3"/>
    <w:rsid w:val="003F569A"/>
    <w:rsid w:val="004049AC"/>
    <w:rsid w:val="00407972"/>
    <w:rsid w:val="00415B66"/>
    <w:rsid w:val="00416638"/>
    <w:rsid w:val="004254C5"/>
    <w:rsid w:val="0048147B"/>
    <w:rsid w:val="00486965"/>
    <w:rsid w:val="0049661A"/>
    <w:rsid w:val="004B4575"/>
    <w:rsid w:val="004B745A"/>
    <w:rsid w:val="004F5EF4"/>
    <w:rsid w:val="00501FEC"/>
    <w:rsid w:val="00514D96"/>
    <w:rsid w:val="005424A0"/>
    <w:rsid w:val="0056742D"/>
    <w:rsid w:val="00574E0C"/>
    <w:rsid w:val="00591B10"/>
    <w:rsid w:val="005D0258"/>
    <w:rsid w:val="00636496"/>
    <w:rsid w:val="006463B8"/>
    <w:rsid w:val="006728C4"/>
    <w:rsid w:val="006775A8"/>
    <w:rsid w:val="006A0D63"/>
    <w:rsid w:val="006A6719"/>
    <w:rsid w:val="006C55FA"/>
    <w:rsid w:val="006F1987"/>
    <w:rsid w:val="007009C6"/>
    <w:rsid w:val="00746C3B"/>
    <w:rsid w:val="00762E90"/>
    <w:rsid w:val="007674E5"/>
    <w:rsid w:val="007833D9"/>
    <w:rsid w:val="007D5F42"/>
    <w:rsid w:val="007F258F"/>
    <w:rsid w:val="008276CE"/>
    <w:rsid w:val="00851CBC"/>
    <w:rsid w:val="00876FE9"/>
    <w:rsid w:val="008C0345"/>
    <w:rsid w:val="008D022A"/>
    <w:rsid w:val="008F31D8"/>
    <w:rsid w:val="00916FCE"/>
    <w:rsid w:val="0095178E"/>
    <w:rsid w:val="00951886"/>
    <w:rsid w:val="009A1840"/>
    <w:rsid w:val="009B37AE"/>
    <w:rsid w:val="009E7731"/>
    <w:rsid w:val="009F169B"/>
    <w:rsid w:val="009F5481"/>
    <w:rsid w:val="00A25473"/>
    <w:rsid w:val="00A3639E"/>
    <w:rsid w:val="00A36DE6"/>
    <w:rsid w:val="00A40E84"/>
    <w:rsid w:val="00A451BE"/>
    <w:rsid w:val="00A45F7D"/>
    <w:rsid w:val="00A60DDC"/>
    <w:rsid w:val="00AA0A0A"/>
    <w:rsid w:val="00AA606B"/>
    <w:rsid w:val="00AB002F"/>
    <w:rsid w:val="00AC32F8"/>
    <w:rsid w:val="00AD6ADA"/>
    <w:rsid w:val="00B0385B"/>
    <w:rsid w:val="00B135C9"/>
    <w:rsid w:val="00B7617D"/>
    <w:rsid w:val="00B76D15"/>
    <w:rsid w:val="00BC237E"/>
    <w:rsid w:val="00BD6B12"/>
    <w:rsid w:val="00BE1861"/>
    <w:rsid w:val="00C1319F"/>
    <w:rsid w:val="00C152F9"/>
    <w:rsid w:val="00C40D92"/>
    <w:rsid w:val="00C6403E"/>
    <w:rsid w:val="00C7309C"/>
    <w:rsid w:val="00CA7832"/>
    <w:rsid w:val="00CE1575"/>
    <w:rsid w:val="00D24067"/>
    <w:rsid w:val="00D3273D"/>
    <w:rsid w:val="00D712E8"/>
    <w:rsid w:val="00D92EBA"/>
    <w:rsid w:val="00DC7063"/>
    <w:rsid w:val="00E42ED8"/>
    <w:rsid w:val="00E503FA"/>
    <w:rsid w:val="00E71937"/>
    <w:rsid w:val="00E83F29"/>
    <w:rsid w:val="00EC3813"/>
    <w:rsid w:val="00EE78E7"/>
    <w:rsid w:val="00EE7FA3"/>
    <w:rsid w:val="00F14181"/>
    <w:rsid w:val="00F248A9"/>
    <w:rsid w:val="00F3189B"/>
    <w:rsid w:val="00F34868"/>
    <w:rsid w:val="00F45124"/>
    <w:rsid w:val="00FB06C6"/>
    <w:rsid w:val="00FB6C25"/>
    <w:rsid w:val="00FB70C8"/>
    <w:rsid w:val="00FC50A8"/>
    <w:rsid w:val="00FD1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446718"/>
  <w15:docId w15:val="{05ABF547-8269-48B2-A0E2-212986BC6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814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35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5D0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856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0C2B3ED5F4294EA05994708EF95487" ma:contentTypeVersion="1" ma:contentTypeDescription="Create a new document." ma:contentTypeScope="" ma:versionID="407b6dfee364b4f6dd742388d2d3e56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E0821B-874C-460A-B753-2981383A75B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56EC28-6708-4238-8986-3E6C18D71B25}">
  <ds:schemaRefs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purl.org/dc/elements/1.1/"/>
    <ds:schemaRef ds:uri="http://schemas.microsoft.com/sharepoint/v3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80947FB-C550-463C-8B01-0133A49A822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BAE2DB9-8A91-40BA-AF90-0F4A5DFE23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668</Words>
  <Characters>3812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4472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Grantham</dc:creator>
  <cp:lastModifiedBy>Gemma Stevens</cp:lastModifiedBy>
  <cp:revision>9</cp:revision>
  <cp:lastPrinted>2015-06-17T12:23:00Z</cp:lastPrinted>
  <dcterms:created xsi:type="dcterms:W3CDTF">2023-11-21T11:15:00Z</dcterms:created>
  <dcterms:modified xsi:type="dcterms:W3CDTF">2024-01-16T12:29:00Z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0x010100430C2B3ED5F4294EA05994708EF95487</vt:lpwstr>
  </property>
</Properties>
</file>