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FEE9" w14:textId="6D1C9C4F" w:rsidR="000159CC" w:rsidRPr="00053800" w:rsidRDefault="0067477F" w:rsidP="0067477F">
      <w:pPr>
        <w:pStyle w:val="Title"/>
        <w:rPr>
          <w:rFonts w:asciiTheme="minorHAnsi" w:hAnsiTheme="minorHAnsi" w:cstheme="minorHAnsi"/>
          <w:b/>
          <w:color w:val="ED7D31" w:themeColor="accent2"/>
          <w:sz w:val="32"/>
          <w:szCs w:val="32"/>
        </w:rPr>
      </w:pPr>
      <w:r w:rsidRPr="00053800">
        <w:rPr>
          <w:rFonts w:asciiTheme="minorHAnsi" w:hAnsiTheme="minorHAnsi" w:cstheme="minorHAnsi"/>
          <w:b/>
          <w:color w:val="ED7D31" w:themeColor="accent2"/>
          <w:sz w:val="32"/>
          <w:szCs w:val="32"/>
        </w:rPr>
        <w:t>Assignment 8.1 Checklist</w:t>
      </w:r>
    </w:p>
    <w:p w14:paraId="7DA57B41" w14:textId="77777777" w:rsidR="00732EA7" w:rsidRPr="00732EA7" w:rsidRDefault="00732EA7" w:rsidP="00732EA7">
      <w:pPr>
        <w:rPr>
          <w:rFonts w:cstheme="minorHAnsi"/>
        </w:rPr>
      </w:pPr>
    </w:p>
    <w:p w14:paraId="3C82732E" w14:textId="7751CF6B" w:rsidR="00732EA7" w:rsidRPr="00732EA7" w:rsidRDefault="0067477F" w:rsidP="00732EA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EB5EEB">
        <w:rPr>
          <w:rFonts w:cstheme="minorHAnsi"/>
          <w:b/>
          <w:sz w:val="24"/>
          <w:szCs w:val="24"/>
        </w:rPr>
        <w:t>Research task</w:t>
      </w:r>
      <w:r w:rsidRPr="00732EA7">
        <w:rPr>
          <w:rFonts w:cstheme="minorHAnsi"/>
          <w:sz w:val="24"/>
          <w:szCs w:val="24"/>
        </w:rPr>
        <w:t xml:space="preserve"> – investigate a range of businesses (e.g. retail, manufacturing, finance) and understand/explain their recruitment and selection process. Create a </w:t>
      </w:r>
      <w:r w:rsidRPr="00732EA7">
        <w:rPr>
          <w:rFonts w:cstheme="minorHAnsi"/>
          <w:b/>
          <w:sz w:val="24"/>
          <w:szCs w:val="24"/>
        </w:rPr>
        <w:t xml:space="preserve">research </w:t>
      </w:r>
      <w:r w:rsidR="00EB5EEB">
        <w:rPr>
          <w:rFonts w:cstheme="minorHAnsi"/>
          <w:b/>
          <w:sz w:val="24"/>
          <w:szCs w:val="24"/>
        </w:rPr>
        <w:t>log</w:t>
      </w:r>
      <w:r w:rsidRPr="00732EA7">
        <w:rPr>
          <w:rFonts w:cstheme="minorHAnsi"/>
          <w:sz w:val="24"/>
          <w:szCs w:val="24"/>
        </w:rPr>
        <w:t xml:space="preserve"> </w:t>
      </w:r>
      <w:r w:rsidR="00732EA7" w:rsidRPr="00732EA7">
        <w:rPr>
          <w:rFonts w:cstheme="minorHAnsi"/>
          <w:sz w:val="24"/>
          <w:szCs w:val="24"/>
        </w:rPr>
        <w:t xml:space="preserve">(table) </w:t>
      </w:r>
      <w:r w:rsidRPr="00732EA7">
        <w:rPr>
          <w:rFonts w:cstheme="minorHAnsi"/>
          <w:sz w:val="24"/>
          <w:szCs w:val="24"/>
        </w:rPr>
        <w:t>to document this.</w:t>
      </w:r>
      <w:r w:rsidR="00732EA7" w:rsidRPr="00732EA7">
        <w:rPr>
          <w:rFonts w:cstheme="minorHAnsi"/>
          <w:sz w:val="24"/>
          <w:szCs w:val="24"/>
        </w:rPr>
        <w:t xml:space="preserve"> </w:t>
      </w:r>
      <w:r w:rsidR="00732EA7" w:rsidRPr="00732EA7">
        <w:rPr>
          <w:rFonts w:cstheme="minorHAnsi"/>
          <w:b/>
          <w:sz w:val="24"/>
          <w:szCs w:val="24"/>
        </w:rPr>
        <w:t>(P1)</w:t>
      </w:r>
    </w:p>
    <w:p w14:paraId="2B8D0FD2" w14:textId="6D697302" w:rsidR="00732EA7" w:rsidRPr="00732EA7" w:rsidRDefault="00732EA7" w:rsidP="00732EA7">
      <w:pPr>
        <w:pStyle w:val="ListParagraph"/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73897DC1" w14:textId="4B5CB75D" w:rsidR="0067477F" w:rsidRPr="00732EA7" w:rsidRDefault="0067477F" w:rsidP="00732EA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EB5EEB">
        <w:rPr>
          <w:rFonts w:cstheme="minorHAnsi"/>
          <w:b/>
          <w:sz w:val="24"/>
          <w:szCs w:val="24"/>
        </w:rPr>
        <w:t>Write an introduction to Tesco</w:t>
      </w:r>
      <w:r w:rsidRPr="00732EA7">
        <w:rPr>
          <w:rFonts w:cstheme="minorHAnsi"/>
          <w:sz w:val="24"/>
          <w:szCs w:val="24"/>
        </w:rPr>
        <w:t xml:space="preserve"> and include logos and images, scope of business activities and size of business.</w:t>
      </w:r>
      <w:r w:rsidR="00732EA7" w:rsidRPr="00732EA7">
        <w:rPr>
          <w:rFonts w:cstheme="minorHAnsi"/>
          <w:sz w:val="24"/>
          <w:szCs w:val="24"/>
        </w:rPr>
        <w:t xml:space="preserve"> </w:t>
      </w:r>
      <w:r w:rsidR="00732EA7" w:rsidRPr="00732EA7">
        <w:rPr>
          <w:rFonts w:cstheme="minorHAnsi"/>
          <w:b/>
          <w:sz w:val="24"/>
          <w:szCs w:val="24"/>
        </w:rPr>
        <w:t>(P1)</w:t>
      </w:r>
    </w:p>
    <w:p w14:paraId="7CAA5157" w14:textId="77777777" w:rsidR="0067477F" w:rsidRPr="00732EA7" w:rsidRDefault="0067477F" w:rsidP="0067477F">
      <w:pPr>
        <w:pStyle w:val="ListParagraph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CFF7D1A" w14:textId="462097B8" w:rsidR="0067477F" w:rsidRPr="00EB5EEB" w:rsidRDefault="0067477F" w:rsidP="001A56A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EB5EEB">
        <w:rPr>
          <w:rFonts w:cstheme="minorHAnsi"/>
          <w:b/>
          <w:sz w:val="24"/>
          <w:szCs w:val="24"/>
        </w:rPr>
        <w:t>Continue your report by explaining :</w:t>
      </w:r>
    </w:p>
    <w:p w14:paraId="3F26CACF" w14:textId="77777777" w:rsidR="00053800" w:rsidRPr="00053800" w:rsidRDefault="00053800" w:rsidP="00053800">
      <w:pPr>
        <w:pStyle w:val="ListParagraph"/>
        <w:rPr>
          <w:rFonts w:cstheme="minorHAnsi"/>
          <w:b/>
          <w:sz w:val="24"/>
          <w:szCs w:val="24"/>
        </w:rPr>
      </w:pPr>
    </w:p>
    <w:p w14:paraId="56676C9C" w14:textId="7F8B4376" w:rsidR="00053800" w:rsidRPr="00EB5EEB" w:rsidRDefault="00053800" w:rsidP="000538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EB5EEB">
        <w:rPr>
          <w:rFonts w:cstheme="minorHAnsi"/>
          <w:sz w:val="24"/>
          <w:szCs w:val="24"/>
        </w:rPr>
        <w:t>the variety of reasons Tesco may have for recruiting additional staff  (P1)</w:t>
      </w:r>
    </w:p>
    <w:p w14:paraId="48506914" w14:textId="77777777" w:rsidR="00053800" w:rsidRPr="00EB5EEB" w:rsidRDefault="00053800" w:rsidP="000538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EB5EEB">
        <w:rPr>
          <w:rFonts w:cstheme="minorHAnsi"/>
          <w:sz w:val="24"/>
          <w:szCs w:val="24"/>
        </w:rPr>
        <w:t>the methods Tesco use to recruit for 2 different roles (</w:t>
      </w:r>
      <w:r w:rsidRPr="00EB5EEB">
        <w:rPr>
          <w:rFonts w:cstheme="minorHAnsi"/>
          <w:i/>
          <w:sz w:val="24"/>
          <w:szCs w:val="24"/>
        </w:rPr>
        <w:t>Customer Assistant</w:t>
      </w:r>
      <w:r w:rsidRPr="00EB5EEB">
        <w:rPr>
          <w:rFonts w:cstheme="minorHAnsi"/>
          <w:sz w:val="24"/>
          <w:szCs w:val="24"/>
        </w:rPr>
        <w:t xml:space="preserve"> and </w:t>
      </w:r>
      <w:r w:rsidRPr="00EB5EEB">
        <w:rPr>
          <w:rFonts w:cstheme="minorHAnsi"/>
          <w:i/>
          <w:sz w:val="24"/>
          <w:szCs w:val="24"/>
        </w:rPr>
        <w:t xml:space="preserve">Store Manager) </w:t>
      </w:r>
      <w:r w:rsidRPr="00EB5EEB">
        <w:rPr>
          <w:rFonts w:cstheme="minorHAnsi"/>
          <w:sz w:val="24"/>
          <w:szCs w:val="24"/>
        </w:rPr>
        <w:t>(P1)</w:t>
      </w:r>
    </w:p>
    <w:p w14:paraId="6227D1E9" w14:textId="4BF13361" w:rsidR="00053800" w:rsidRPr="00EB5EEB" w:rsidRDefault="00053800" w:rsidP="000538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EB5EEB">
        <w:rPr>
          <w:rFonts w:cstheme="minorHAnsi"/>
          <w:sz w:val="24"/>
          <w:szCs w:val="24"/>
        </w:rPr>
        <w:t>the purpose of the documents used by Tesco for internal and external recruitment (P1)</w:t>
      </w:r>
    </w:p>
    <w:p w14:paraId="47D6D81B" w14:textId="3F49A15C" w:rsidR="00053800" w:rsidRPr="00EB5EEB" w:rsidRDefault="00053800" w:rsidP="000538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5EEB">
        <w:rPr>
          <w:rFonts w:cstheme="minorHAnsi"/>
          <w:sz w:val="24"/>
          <w:szCs w:val="24"/>
        </w:rPr>
        <w:t>the selection methods used by Tesco to select candidates for different roles (P1))</w:t>
      </w:r>
    </w:p>
    <w:p w14:paraId="182D5E66" w14:textId="77777777" w:rsidR="00053800" w:rsidRPr="00053800" w:rsidRDefault="00053800" w:rsidP="00053800">
      <w:pPr>
        <w:pStyle w:val="EduqasTableHeadingWhite"/>
        <w:ind w:left="720"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1F8B39B0" w14:textId="77777777" w:rsidR="00053800" w:rsidRPr="00053800" w:rsidRDefault="00053800" w:rsidP="00053800">
      <w:pPr>
        <w:pStyle w:val="EduqasTableHeadingWhite"/>
        <w:numPr>
          <w:ilvl w:val="0"/>
          <w:numId w:val="2"/>
        </w:numPr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53800">
        <w:rPr>
          <w:rFonts w:asciiTheme="minorHAnsi" w:hAnsiTheme="minorHAnsi" w:cstheme="minorHAnsi"/>
          <w:color w:val="auto"/>
          <w:sz w:val="24"/>
          <w:szCs w:val="24"/>
        </w:rPr>
        <w:t xml:space="preserve">Produce a flowchart </w:t>
      </w:r>
      <w:r w:rsidRPr="0005380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of Tesco’s recruitment process for different roles, and explain why the process follows that order </w:t>
      </w:r>
      <w:r w:rsidRPr="00053800">
        <w:rPr>
          <w:rFonts w:asciiTheme="minorHAnsi" w:hAnsiTheme="minorHAnsi" w:cstheme="minorHAnsi"/>
          <w:color w:val="auto"/>
          <w:sz w:val="24"/>
          <w:szCs w:val="24"/>
        </w:rPr>
        <w:t>(P1)(</w:t>
      </w:r>
      <w:r w:rsidRPr="0005380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(P1) (P1)</w:t>
      </w:r>
    </w:p>
    <w:p w14:paraId="3B30C51E" w14:textId="77777777" w:rsidR="00053800" w:rsidRPr="00053800" w:rsidRDefault="00053800" w:rsidP="00053800">
      <w:pPr>
        <w:pStyle w:val="EduqasTableHeadingWhite"/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6AAA3EA4" w14:textId="6C1794A1" w:rsidR="00053800" w:rsidRPr="00053800" w:rsidRDefault="00053800" w:rsidP="00053800">
      <w:pPr>
        <w:pStyle w:val="EduqasTableHeadingWhite"/>
        <w:numPr>
          <w:ilvl w:val="0"/>
          <w:numId w:val="2"/>
        </w:numPr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5380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Describe the </w:t>
      </w:r>
      <w:r w:rsidRPr="00053800">
        <w:rPr>
          <w:rFonts w:asciiTheme="minorHAnsi" w:hAnsiTheme="minorHAnsi" w:cstheme="minorHAnsi"/>
          <w:color w:val="auto"/>
          <w:sz w:val="24"/>
          <w:szCs w:val="24"/>
        </w:rPr>
        <w:t>ethical responsibilities</w:t>
      </w:r>
      <w:r w:rsidRPr="0005380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and </w:t>
      </w:r>
      <w:r w:rsidRPr="00053800">
        <w:rPr>
          <w:rFonts w:asciiTheme="minorHAnsi" w:hAnsiTheme="minorHAnsi" w:cstheme="minorHAnsi"/>
          <w:color w:val="auto"/>
          <w:sz w:val="24"/>
          <w:szCs w:val="24"/>
        </w:rPr>
        <w:t>equal opportunities legislation</w:t>
      </w:r>
      <w:r w:rsidRPr="0005380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in place, and </w:t>
      </w:r>
      <w:r w:rsidRPr="00053800">
        <w:rPr>
          <w:rFonts w:asciiTheme="minorHAnsi" w:hAnsiTheme="minorHAnsi" w:cstheme="minorHAnsi"/>
          <w:color w:val="auto"/>
          <w:sz w:val="24"/>
          <w:szCs w:val="24"/>
        </w:rPr>
        <w:t>explain how</w:t>
      </w:r>
      <w:r w:rsidRPr="0005380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Tesco’s processes meets these </w:t>
      </w:r>
      <w:r w:rsidRPr="00053800">
        <w:rPr>
          <w:rFonts w:asciiTheme="minorHAnsi" w:hAnsiTheme="minorHAnsi" w:cstheme="minorHAnsi"/>
          <w:color w:val="auto"/>
          <w:sz w:val="24"/>
          <w:szCs w:val="24"/>
        </w:rPr>
        <w:t>(P2)</w:t>
      </w:r>
    </w:p>
    <w:p w14:paraId="5FADE37D" w14:textId="07DF0A78" w:rsidR="00053800" w:rsidRPr="00053800" w:rsidRDefault="00053800" w:rsidP="00053800">
      <w:pPr>
        <w:pStyle w:val="EduqasTableHeadingWhite"/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6198C5CD" w14:textId="77916F0C" w:rsidR="00053800" w:rsidRPr="00053800" w:rsidRDefault="00053800" w:rsidP="000538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5EEB">
        <w:rPr>
          <w:rFonts w:cstheme="minorHAnsi"/>
          <w:b/>
          <w:sz w:val="24"/>
          <w:szCs w:val="24"/>
        </w:rPr>
        <w:t>Explain why Tesco’s recruitment processes have to be</w:t>
      </w:r>
      <w:r w:rsidRPr="00053800">
        <w:rPr>
          <w:rFonts w:cstheme="minorHAnsi"/>
          <w:sz w:val="24"/>
          <w:szCs w:val="24"/>
        </w:rPr>
        <w:t xml:space="preserve"> ethical and adhere to equal opportunities legislation </w:t>
      </w:r>
      <w:r w:rsidRPr="00053800">
        <w:rPr>
          <w:rFonts w:cstheme="minorHAnsi"/>
          <w:b/>
          <w:sz w:val="24"/>
          <w:szCs w:val="24"/>
        </w:rPr>
        <w:t>(P2)</w:t>
      </w:r>
    </w:p>
    <w:p w14:paraId="026F2946" w14:textId="77777777" w:rsidR="00053800" w:rsidRPr="00053800" w:rsidRDefault="00053800" w:rsidP="00053800">
      <w:pPr>
        <w:pStyle w:val="ListParagraph"/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48693C76" w14:textId="4913DDAA" w:rsidR="001A56A1" w:rsidRPr="00053800" w:rsidRDefault="001A56A1" w:rsidP="001A56A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EB5EEB">
        <w:rPr>
          <w:rFonts w:eastAsia="Times New Roman" w:cstheme="minorHAnsi"/>
          <w:b/>
          <w:sz w:val="24"/>
          <w:szCs w:val="24"/>
        </w:rPr>
        <w:t>Analyse the different recruitment methods Tesco use</w:t>
      </w:r>
      <w:r w:rsidRPr="00053800">
        <w:rPr>
          <w:rFonts w:eastAsia="Times New Roman" w:cstheme="minorHAnsi"/>
          <w:sz w:val="24"/>
          <w:szCs w:val="24"/>
        </w:rPr>
        <w:t xml:space="preserve">, </w:t>
      </w:r>
      <w:r w:rsidRPr="00EB5EEB">
        <w:rPr>
          <w:rFonts w:eastAsia="Times New Roman" w:cstheme="minorHAnsi"/>
          <w:sz w:val="24"/>
          <w:szCs w:val="24"/>
        </w:rPr>
        <w:t>looking at the strengths and weaknesses of the systems in place</w:t>
      </w:r>
      <w:r w:rsidRPr="00053800">
        <w:rPr>
          <w:rFonts w:cstheme="minorHAnsi"/>
          <w:b/>
          <w:bCs/>
          <w:sz w:val="24"/>
          <w:szCs w:val="24"/>
        </w:rPr>
        <w:t xml:space="preserve"> (M1) </w:t>
      </w:r>
      <w:bookmarkStart w:id="0" w:name="_GoBack"/>
      <w:bookmarkEnd w:id="0"/>
    </w:p>
    <w:p w14:paraId="1A2B9555" w14:textId="77777777" w:rsidR="00053800" w:rsidRPr="00053800" w:rsidRDefault="00053800" w:rsidP="00053800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  <w:sz w:val="24"/>
          <w:szCs w:val="24"/>
        </w:rPr>
      </w:pPr>
    </w:p>
    <w:p w14:paraId="3374261F" w14:textId="5C927F89" w:rsidR="001A56A1" w:rsidRPr="00053800" w:rsidRDefault="001A56A1" w:rsidP="001A56A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053800">
        <w:rPr>
          <w:rFonts w:cstheme="minorHAnsi"/>
          <w:b/>
          <w:bCs/>
          <w:sz w:val="24"/>
          <w:szCs w:val="24"/>
        </w:rPr>
        <w:t>Conclusion</w:t>
      </w:r>
      <w:r w:rsidRPr="00EB5EEB">
        <w:rPr>
          <w:rFonts w:cstheme="minorHAnsi"/>
          <w:b/>
          <w:sz w:val="24"/>
          <w:szCs w:val="24"/>
        </w:rPr>
        <w:t xml:space="preserve">: make a judgement </w:t>
      </w:r>
      <w:r w:rsidRPr="00053800">
        <w:rPr>
          <w:rFonts w:cstheme="minorHAnsi"/>
          <w:sz w:val="24"/>
          <w:szCs w:val="24"/>
        </w:rPr>
        <w:t xml:space="preserve">as to how effective Tesco’s recruitment and selection processes are </w:t>
      </w:r>
      <w:r w:rsidRPr="00053800">
        <w:rPr>
          <w:rFonts w:cstheme="minorHAnsi"/>
          <w:b/>
          <w:sz w:val="24"/>
          <w:szCs w:val="24"/>
        </w:rPr>
        <w:t>(D1)</w:t>
      </w:r>
    </w:p>
    <w:p w14:paraId="7689D564" w14:textId="77777777" w:rsidR="001A56A1" w:rsidRPr="001A56A1" w:rsidRDefault="001A56A1" w:rsidP="001A5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958CEBF" w14:textId="77777777" w:rsidR="0067477F" w:rsidRPr="00732EA7" w:rsidRDefault="0067477F" w:rsidP="0067477F">
      <w:pPr>
        <w:pStyle w:val="EduqasTableHeadingWhite"/>
        <w:ind w:left="720" w:right="142"/>
        <w:rPr>
          <w:rFonts w:asciiTheme="minorHAnsi" w:hAnsiTheme="minorHAnsi" w:cstheme="minorHAnsi"/>
          <w:b w:val="0"/>
          <w:color w:val="FFC000" w:themeColor="accent4"/>
          <w:sz w:val="24"/>
          <w:szCs w:val="24"/>
        </w:rPr>
      </w:pPr>
    </w:p>
    <w:p w14:paraId="5F006242" w14:textId="2D5F51A9" w:rsidR="00053800" w:rsidRDefault="00053800">
      <w:pPr>
        <w:rPr>
          <w:rFonts w:cstheme="minorHAnsi"/>
        </w:rPr>
      </w:pPr>
      <w:r>
        <w:rPr>
          <w:rFonts w:cstheme="minorHAnsi"/>
        </w:rPr>
        <w:br w:type="page"/>
      </w:r>
    </w:p>
    <w:p w14:paraId="362A0556" w14:textId="1DE78322" w:rsidR="00053800" w:rsidRPr="00053800" w:rsidRDefault="00053800" w:rsidP="00053800">
      <w:pPr>
        <w:rPr>
          <w:rFonts w:cstheme="minorHAnsi"/>
          <w:b/>
          <w:color w:val="ED7D31" w:themeColor="accent2"/>
          <w:sz w:val="28"/>
          <w:szCs w:val="28"/>
        </w:rPr>
      </w:pPr>
      <w:r w:rsidRPr="00053800">
        <w:rPr>
          <w:rFonts w:cstheme="minorHAnsi"/>
          <w:b/>
          <w:color w:val="ED7D31" w:themeColor="accent2"/>
          <w:sz w:val="28"/>
          <w:szCs w:val="28"/>
        </w:rPr>
        <w:lastRenderedPageBreak/>
        <w:t>8.1 Merit and Distinction guidance</w:t>
      </w:r>
    </w:p>
    <w:p w14:paraId="051B968D" w14:textId="77777777" w:rsidR="00053800" w:rsidRPr="00C53992" w:rsidRDefault="00053800" w:rsidP="00053800">
      <w:pPr>
        <w:rPr>
          <w:rFonts w:eastAsia="Times New Roman" w:cstheme="minorHAnsi"/>
          <w:sz w:val="24"/>
          <w:szCs w:val="24"/>
        </w:rPr>
      </w:pPr>
      <w:r w:rsidRPr="00053800">
        <w:rPr>
          <w:rFonts w:eastAsia="Times New Roman" w:cstheme="minorHAnsi"/>
          <w:b/>
          <w:sz w:val="24"/>
          <w:szCs w:val="24"/>
        </w:rPr>
        <w:t>For merit standard</w:t>
      </w:r>
      <w:r w:rsidRPr="00053800">
        <w:rPr>
          <w:rFonts w:eastAsia="Times New Roman" w:cstheme="minorHAnsi"/>
          <w:sz w:val="24"/>
          <w:szCs w:val="24"/>
        </w:rPr>
        <w:t>,</w:t>
      </w:r>
      <w:r w:rsidRPr="00C53992">
        <w:rPr>
          <w:rFonts w:eastAsia="Times New Roman" w:cstheme="minorHAnsi"/>
          <w:sz w:val="24"/>
          <w:szCs w:val="24"/>
        </w:rPr>
        <w:t xml:space="preserve"> your report should now </w:t>
      </w:r>
      <w:r w:rsidRPr="00C53992">
        <w:rPr>
          <w:rFonts w:eastAsia="Times New Roman" w:cstheme="minorHAnsi"/>
          <w:b/>
          <w:sz w:val="24"/>
          <w:szCs w:val="24"/>
        </w:rPr>
        <w:t>analyse</w:t>
      </w:r>
      <w:r w:rsidRPr="00C53992">
        <w:rPr>
          <w:rFonts w:eastAsia="Times New Roman" w:cstheme="minorHAnsi"/>
          <w:sz w:val="24"/>
          <w:szCs w:val="24"/>
        </w:rPr>
        <w:t xml:space="preserve"> the different recruitment methods Tesco use, looking at the </w:t>
      </w:r>
      <w:r w:rsidRPr="00C53992">
        <w:rPr>
          <w:rFonts w:eastAsia="Times New Roman" w:cstheme="minorHAnsi"/>
          <w:b/>
          <w:sz w:val="24"/>
          <w:szCs w:val="24"/>
        </w:rPr>
        <w:t>strengths and weaknesses of the systems</w:t>
      </w:r>
      <w:r w:rsidRPr="00C53992">
        <w:rPr>
          <w:rFonts w:eastAsia="Times New Roman" w:cstheme="minorHAnsi"/>
          <w:sz w:val="24"/>
          <w:szCs w:val="24"/>
        </w:rPr>
        <w:t xml:space="preserve"> </w:t>
      </w:r>
      <w:r w:rsidRPr="00C53992">
        <w:rPr>
          <w:rFonts w:eastAsia="Times New Roman" w:cstheme="minorHAnsi"/>
          <w:b/>
          <w:sz w:val="24"/>
          <w:szCs w:val="24"/>
        </w:rPr>
        <w:t>in place</w:t>
      </w:r>
      <w:r w:rsidRPr="00C53992">
        <w:rPr>
          <w:rFonts w:eastAsia="Times New Roman" w:cstheme="minorHAnsi"/>
          <w:sz w:val="24"/>
          <w:szCs w:val="24"/>
        </w:rPr>
        <w:t>. It will need to cover:</w:t>
      </w:r>
    </w:p>
    <w:p w14:paraId="0E6B5EB1" w14:textId="77777777" w:rsidR="00053800" w:rsidRPr="00C53992" w:rsidRDefault="00053800" w:rsidP="000538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C53992">
        <w:rPr>
          <w:rFonts w:cstheme="minorHAnsi"/>
          <w:color w:val="000000" w:themeColor="text1"/>
          <w:sz w:val="24"/>
          <w:szCs w:val="24"/>
        </w:rPr>
        <w:t>Recruitment planning methods e.g.</w:t>
      </w:r>
      <w:r w:rsidRPr="00C5399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53992">
        <w:rPr>
          <w:rFonts w:cstheme="minorHAnsi"/>
          <w:color w:val="000000" w:themeColor="text1"/>
          <w:sz w:val="24"/>
          <w:szCs w:val="24"/>
        </w:rPr>
        <w:t>use of jobcentres and agencies, internal vs external advertisements, online recruitment and traditional methods,</w:t>
      </w:r>
    </w:p>
    <w:p w14:paraId="481C5A02" w14:textId="77777777" w:rsidR="00053800" w:rsidRPr="00C53992" w:rsidRDefault="00053800" w:rsidP="000538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C53992">
        <w:rPr>
          <w:rFonts w:cstheme="minorHAnsi"/>
          <w:color w:val="000000" w:themeColor="text1"/>
          <w:sz w:val="24"/>
          <w:szCs w:val="24"/>
        </w:rPr>
        <w:t>Recruitment process, and</w:t>
      </w:r>
    </w:p>
    <w:p w14:paraId="02B5D0ED" w14:textId="77777777" w:rsidR="00053800" w:rsidRPr="00C53992" w:rsidRDefault="00053800" w:rsidP="000538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C53992">
        <w:rPr>
          <w:rFonts w:cstheme="minorHAnsi"/>
          <w:color w:val="000000" w:themeColor="text1"/>
          <w:sz w:val="24"/>
          <w:szCs w:val="24"/>
        </w:rPr>
        <w:t>Selection process</w:t>
      </w:r>
    </w:p>
    <w:p w14:paraId="141CD18B" w14:textId="77777777" w:rsidR="00053800" w:rsidRPr="00C53992" w:rsidRDefault="00053800" w:rsidP="00053800">
      <w:pPr>
        <w:pStyle w:val="EduqasTableHeadingWhite"/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309F72E1" w14:textId="77777777" w:rsidR="00053800" w:rsidRPr="00C53992" w:rsidRDefault="00053800" w:rsidP="00053800">
      <w:pPr>
        <w:pStyle w:val="EduqasTableHeadingWhite"/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53992">
        <w:rPr>
          <w:rFonts w:asciiTheme="minorHAnsi" w:hAnsiTheme="minorHAnsi" w:cstheme="minorHAnsi"/>
          <w:b w:val="0"/>
          <w:color w:val="auto"/>
          <w:sz w:val="24"/>
          <w:szCs w:val="24"/>
        </w:rPr>
        <w:t>Your report should include:</w:t>
      </w:r>
    </w:p>
    <w:p w14:paraId="7006E0C0" w14:textId="77777777" w:rsidR="00053800" w:rsidRPr="00C53992" w:rsidRDefault="00053800" w:rsidP="00053800">
      <w:pPr>
        <w:pStyle w:val="EduqasTableHeadingWhite"/>
        <w:numPr>
          <w:ilvl w:val="0"/>
          <w:numId w:val="5"/>
        </w:numPr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53992">
        <w:rPr>
          <w:rFonts w:asciiTheme="minorHAnsi" w:hAnsiTheme="minorHAnsi" w:cstheme="minorHAnsi"/>
          <w:b w:val="0"/>
          <w:color w:val="auto"/>
          <w:sz w:val="24"/>
          <w:szCs w:val="24"/>
        </w:rPr>
        <w:t>Appreciation that different recruitment and selection processes are appropriate for different roles in a business</w:t>
      </w:r>
    </w:p>
    <w:p w14:paraId="52E91CBC" w14:textId="77777777" w:rsidR="00053800" w:rsidRPr="00C53992" w:rsidRDefault="00053800" w:rsidP="00053800">
      <w:pPr>
        <w:pStyle w:val="EduqasTableHeadingWhite"/>
        <w:numPr>
          <w:ilvl w:val="0"/>
          <w:numId w:val="5"/>
        </w:numPr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53992">
        <w:rPr>
          <w:rFonts w:asciiTheme="minorHAnsi" w:hAnsiTheme="minorHAnsi" w:cstheme="minorHAnsi"/>
          <w:b w:val="0"/>
          <w:color w:val="auto"/>
          <w:sz w:val="24"/>
          <w:szCs w:val="24"/>
        </w:rPr>
        <w:t>Understanding of the impact of time and cost in the process</w:t>
      </w:r>
    </w:p>
    <w:p w14:paraId="54004338" w14:textId="77777777" w:rsidR="00053800" w:rsidRPr="00C53992" w:rsidRDefault="00053800" w:rsidP="00053800">
      <w:pPr>
        <w:pStyle w:val="EduqasTableHeadingWhite"/>
        <w:numPr>
          <w:ilvl w:val="0"/>
          <w:numId w:val="5"/>
        </w:numPr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53992">
        <w:rPr>
          <w:rFonts w:asciiTheme="minorHAnsi" w:hAnsiTheme="minorHAnsi" w:cstheme="minorHAnsi"/>
          <w:b w:val="0"/>
          <w:color w:val="auto"/>
          <w:sz w:val="24"/>
          <w:szCs w:val="24"/>
        </w:rPr>
        <w:t>Reference to communication with prospective employees: are the channels easy to access, can the process be monitored?</w:t>
      </w:r>
    </w:p>
    <w:p w14:paraId="291F9CE7" w14:textId="77777777" w:rsidR="00053800" w:rsidRPr="00C53992" w:rsidRDefault="00053800" w:rsidP="00053800">
      <w:pPr>
        <w:pStyle w:val="EduqasTableHeadingWhite"/>
        <w:numPr>
          <w:ilvl w:val="0"/>
          <w:numId w:val="5"/>
        </w:numPr>
        <w:ind w:right="14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53992">
        <w:rPr>
          <w:rFonts w:asciiTheme="minorHAnsi" w:hAnsiTheme="minorHAnsi" w:cstheme="minorHAnsi"/>
          <w:b w:val="0"/>
          <w:color w:val="auto"/>
          <w:sz w:val="24"/>
          <w:szCs w:val="24"/>
        </w:rPr>
        <w:t>Consideration of the quality of the selection process and the documents</w:t>
      </w:r>
    </w:p>
    <w:p w14:paraId="3CD3106D" w14:textId="77777777" w:rsidR="00053800" w:rsidRPr="00C53992" w:rsidRDefault="00053800" w:rsidP="000538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C53992">
        <w:rPr>
          <w:rFonts w:cstheme="minorHAnsi"/>
          <w:sz w:val="24"/>
          <w:szCs w:val="24"/>
        </w:rPr>
        <w:t>Linking the recruitment and selection process to efficiency and business success.</w:t>
      </w:r>
    </w:p>
    <w:p w14:paraId="0829FC85" w14:textId="77777777" w:rsidR="00053800" w:rsidRPr="00C53992" w:rsidRDefault="00053800" w:rsidP="00053800">
      <w:p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C53992">
        <w:rPr>
          <w:rFonts w:cstheme="minorHAnsi"/>
          <w:color w:val="000000" w:themeColor="text1"/>
          <w:sz w:val="24"/>
          <w:szCs w:val="24"/>
        </w:rPr>
        <w:t xml:space="preserve">The report will need to consider the </w:t>
      </w:r>
      <w:r w:rsidRPr="00C53992">
        <w:rPr>
          <w:rFonts w:cstheme="minorHAnsi"/>
          <w:b/>
          <w:i/>
          <w:color w:val="000000" w:themeColor="text1"/>
          <w:sz w:val="24"/>
          <w:szCs w:val="24"/>
        </w:rPr>
        <w:t>problems that can impact</w:t>
      </w:r>
      <w:r w:rsidRPr="00C53992">
        <w:rPr>
          <w:rFonts w:cstheme="minorHAnsi"/>
          <w:color w:val="000000" w:themeColor="text1"/>
          <w:sz w:val="24"/>
          <w:szCs w:val="24"/>
        </w:rPr>
        <w:t xml:space="preserve"> on a business if there are </w:t>
      </w:r>
      <w:r w:rsidRPr="00C53992">
        <w:rPr>
          <w:rFonts w:cstheme="minorHAnsi"/>
          <w:b/>
          <w:color w:val="000000" w:themeColor="text1"/>
          <w:sz w:val="24"/>
          <w:szCs w:val="24"/>
        </w:rPr>
        <w:t>staff shortages or if unsuitable employees are selected</w:t>
      </w:r>
      <w:r w:rsidRPr="00C53992">
        <w:rPr>
          <w:rFonts w:cstheme="minorHAnsi"/>
          <w:color w:val="000000" w:themeColor="text1"/>
          <w:sz w:val="24"/>
          <w:szCs w:val="24"/>
        </w:rPr>
        <w:t xml:space="preserve"> because of ineffective recruitment systems. </w:t>
      </w:r>
    </w:p>
    <w:p w14:paraId="4DC92267" w14:textId="77777777" w:rsidR="00053800" w:rsidRPr="00C53992" w:rsidRDefault="00053800" w:rsidP="00053800">
      <w:pPr>
        <w:autoSpaceDE w:val="0"/>
        <w:autoSpaceDN w:val="0"/>
        <w:adjustRightInd w:val="0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839AA14" w14:textId="77777777" w:rsidR="00053800" w:rsidRPr="00C53992" w:rsidRDefault="00053800" w:rsidP="00053800">
      <w:p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53800">
        <w:rPr>
          <w:rFonts w:cstheme="minorHAnsi"/>
          <w:b/>
          <w:color w:val="000000" w:themeColor="text1"/>
          <w:sz w:val="24"/>
          <w:szCs w:val="24"/>
        </w:rPr>
        <w:t>For distinction standard</w:t>
      </w:r>
      <w:r w:rsidRPr="00C53992">
        <w:rPr>
          <w:rFonts w:cstheme="minorHAnsi"/>
          <w:color w:val="000000" w:themeColor="text1"/>
          <w:sz w:val="24"/>
          <w:szCs w:val="24"/>
        </w:rPr>
        <w:t xml:space="preserve">, your report should reach a reasoned conclusion as to how effective Tesco’s recruitment and selection processes are. </w:t>
      </w:r>
    </w:p>
    <w:p w14:paraId="173E80E2" w14:textId="77777777" w:rsidR="00053800" w:rsidRPr="00C53992" w:rsidRDefault="00053800" w:rsidP="00053800">
      <w:p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C53992">
        <w:rPr>
          <w:rFonts w:cstheme="minorHAnsi"/>
          <w:color w:val="000000" w:themeColor="text1"/>
          <w:sz w:val="24"/>
          <w:szCs w:val="24"/>
        </w:rPr>
        <w:t xml:space="preserve">This must be supported by evidence and make insightful reference to how the processes are </w:t>
      </w:r>
      <w:r w:rsidRPr="00C53992">
        <w:rPr>
          <w:rFonts w:cstheme="minorHAnsi"/>
          <w:b/>
          <w:color w:val="000000" w:themeColor="text1"/>
          <w:sz w:val="24"/>
          <w:szCs w:val="24"/>
        </w:rPr>
        <w:t>linked to the success of Tesco</w:t>
      </w:r>
      <w:r w:rsidRPr="00C53992">
        <w:rPr>
          <w:rFonts w:cstheme="minorHAnsi"/>
          <w:color w:val="000000" w:themeColor="text1"/>
          <w:sz w:val="24"/>
          <w:szCs w:val="24"/>
        </w:rPr>
        <w:t xml:space="preserve"> and how having a professional recruitment process leads to </w:t>
      </w:r>
      <w:r w:rsidRPr="00C53992">
        <w:rPr>
          <w:rFonts w:cstheme="minorHAnsi"/>
          <w:b/>
          <w:color w:val="000000" w:themeColor="text1"/>
          <w:sz w:val="24"/>
          <w:szCs w:val="24"/>
        </w:rPr>
        <w:t>efficient staff integration</w:t>
      </w:r>
      <w:r w:rsidRPr="00C53992">
        <w:rPr>
          <w:rFonts w:cstheme="minorHAnsi"/>
          <w:color w:val="000000" w:themeColor="text1"/>
          <w:sz w:val="24"/>
          <w:szCs w:val="24"/>
        </w:rPr>
        <w:t>.</w:t>
      </w:r>
    </w:p>
    <w:p w14:paraId="53E319BE" w14:textId="77777777" w:rsidR="00053800" w:rsidRPr="00C53992" w:rsidRDefault="00053800" w:rsidP="00053800">
      <w:pPr>
        <w:autoSpaceDE w:val="0"/>
        <w:autoSpaceDN w:val="0"/>
        <w:adjustRightInd w:val="0"/>
        <w:rPr>
          <w:rFonts w:cstheme="minorHAnsi"/>
          <w:i/>
          <w:color w:val="000000" w:themeColor="text1"/>
          <w:sz w:val="24"/>
          <w:szCs w:val="24"/>
        </w:rPr>
      </w:pPr>
      <w:r w:rsidRPr="00C53992">
        <w:rPr>
          <w:rFonts w:cstheme="minorHAnsi"/>
          <w:i/>
          <w:color w:val="000000" w:themeColor="text1"/>
          <w:sz w:val="24"/>
          <w:szCs w:val="24"/>
        </w:rPr>
        <w:t>DATA REQUIRED: Year on year data including profits, growth of staff numbers, staff turnover, no of stores, market outlook etc (there will</w:t>
      </w:r>
    </w:p>
    <w:p w14:paraId="4A5F7E57" w14:textId="77777777" w:rsidR="00053800" w:rsidRPr="00C53992" w:rsidRDefault="00053800" w:rsidP="00053800">
      <w:pPr>
        <w:rPr>
          <w:rFonts w:cstheme="minorHAnsi"/>
        </w:rPr>
      </w:pPr>
    </w:p>
    <w:p w14:paraId="3CCC7F7C" w14:textId="77777777" w:rsidR="0067477F" w:rsidRPr="00732EA7" w:rsidRDefault="0067477F" w:rsidP="0067477F">
      <w:pPr>
        <w:rPr>
          <w:rFonts w:cstheme="minorHAnsi"/>
        </w:rPr>
      </w:pPr>
    </w:p>
    <w:sectPr w:rsidR="0067477F" w:rsidRPr="00732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D2A"/>
    <w:multiLevelType w:val="hybridMultilevel"/>
    <w:tmpl w:val="69C4E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164DD"/>
    <w:multiLevelType w:val="hybridMultilevel"/>
    <w:tmpl w:val="157E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A72"/>
    <w:multiLevelType w:val="hybridMultilevel"/>
    <w:tmpl w:val="A9909A5E"/>
    <w:lvl w:ilvl="0" w:tplc="E52C8D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A782B"/>
    <w:multiLevelType w:val="hybridMultilevel"/>
    <w:tmpl w:val="11762BB2"/>
    <w:lvl w:ilvl="0" w:tplc="CC7C58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21FD3"/>
    <w:multiLevelType w:val="hybridMultilevel"/>
    <w:tmpl w:val="EE140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4B413C"/>
    <w:multiLevelType w:val="hybridMultilevel"/>
    <w:tmpl w:val="9E4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F"/>
    <w:rsid w:val="000159CC"/>
    <w:rsid w:val="00053800"/>
    <w:rsid w:val="000877D9"/>
    <w:rsid w:val="001A56A1"/>
    <w:rsid w:val="0067477F"/>
    <w:rsid w:val="00732EA7"/>
    <w:rsid w:val="00AB4A9C"/>
    <w:rsid w:val="00E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DC65"/>
  <w15:chartTrackingRefBased/>
  <w15:docId w15:val="{791BEC76-4BBD-4A91-90BD-55B2FFA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4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7477F"/>
    <w:pPr>
      <w:ind w:left="720"/>
      <w:contextualSpacing/>
    </w:pPr>
  </w:style>
  <w:style w:type="character" w:customStyle="1" w:styleId="EduqasTableHeadingWhiteChar">
    <w:name w:val="Eduqas Table Heading (White) Char"/>
    <w:basedOn w:val="DefaultParagraphFont"/>
    <w:link w:val="EduqasTableHeadingWhite"/>
    <w:locked/>
    <w:rsid w:val="0067477F"/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  <w:style w:type="paragraph" w:customStyle="1" w:styleId="EduqasTableHeadingWhite">
    <w:name w:val="Eduqas Table Heading (White)"/>
    <w:basedOn w:val="Normal"/>
    <w:link w:val="EduqasTableHeadingWhiteChar"/>
    <w:qFormat/>
    <w:rsid w:val="0067477F"/>
    <w:pPr>
      <w:spacing w:after="0" w:line="240" w:lineRule="auto"/>
    </w:pPr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1B468-FFB0-4C47-8AB4-55736D7C1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58062-D412-45AD-A96B-0EDBE24AAB97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5A1AC7-2F87-42F4-805E-9B348E1A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F95C7748</Template>
  <TotalTime>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Ailsa W Waters</cp:lastModifiedBy>
  <cp:revision>5</cp:revision>
  <dcterms:created xsi:type="dcterms:W3CDTF">2019-02-05T13:44:00Z</dcterms:created>
  <dcterms:modified xsi:type="dcterms:W3CDTF">2019-02-05T13:56:00Z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