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98"/>
        <w:gridCol w:w="5928"/>
      </w:tblGrid>
      <w:tr w:rsidR="004401DB" w14:paraId="3C790522" w14:textId="77777777" w:rsidTr="00D9125D">
        <w:trPr>
          <w:trHeight w:val="354"/>
        </w:trPr>
        <w:tc>
          <w:tcPr>
            <w:tcW w:w="993" w:type="dxa"/>
          </w:tcPr>
          <w:p w14:paraId="635C3E01" w14:textId="54A8CA94" w:rsidR="004401DB" w:rsidRDefault="004401DB">
            <w:r>
              <w:t>Artist</w:t>
            </w:r>
          </w:p>
        </w:tc>
        <w:tc>
          <w:tcPr>
            <w:tcW w:w="5928" w:type="dxa"/>
          </w:tcPr>
          <w:p w14:paraId="64C38959" w14:textId="6ACFE24F" w:rsidR="004401DB" w:rsidRDefault="007835DE" w:rsidP="192D023E">
            <w:r>
              <w:t>Salvador Dali (1904-1989)</w:t>
            </w:r>
          </w:p>
        </w:tc>
      </w:tr>
      <w:tr w:rsidR="004401DB" w14:paraId="65D720A6" w14:textId="77777777" w:rsidTr="00D9125D">
        <w:trPr>
          <w:trHeight w:val="354"/>
        </w:trPr>
        <w:tc>
          <w:tcPr>
            <w:tcW w:w="993" w:type="dxa"/>
          </w:tcPr>
          <w:p w14:paraId="09C6AF1D" w14:textId="65B6C2C0" w:rsidR="004401DB" w:rsidRDefault="004401DB">
            <w:r>
              <w:t>Title</w:t>
            </w:r>
          </w:p>
        </w:tc>
        <w:tc>
          <w:tcPr>
            <w:tcW w:w="5928" w:type="dxa"/>
          </w:tcPr>
          <w:p w14:paraId="2638A322" w14:textId="629EC569" w:rsidR="004401DB" w:rsidRDefault="007835DE">
            <w:r>
              <w:t>The Persistence of Memory</w:t>
            </w:r>
          </w:p>
        </w:tc>
      </w:tr>
      <w:tr w:rsidR="004401DB" w14:paraId="32F69A71" w14:textId="77777777" w:rsidTr="00D9125D">
        <w:trPr>
          <w:trHeight w:val="354"/>
        </w:trPr>
        <w:tc>
          <w:tcPr>
            <w:tcW w:w="993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5928" w:type="dxa"/>
          </w:tcPr>
          <w:p w14:paraId="3A60E9D0" w14:textId="554B86E8" w:rsidR="004401DB" w:rsidRDefault="007835DE">
            <w:r>
              <w:t>1931</w:t>
            </w:r>
          </w:p>
        </w:tc>
      </w:tr>
      <w:tr w:rsidR="004401DB" w14:paraId="12854C6D" w14:textId="77777777" w:rsidTr="00D9125D">
        <w:trPr>
          <w:trHeight w:val="341"/>
        </w:trPr>
        <w:tc>
          <w:tcPr>
            <w:tcW w:w="993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5928" w:type="dxa"/>
          </w:tcPr>
          <w:p w14:paraId="5A914808" w14:textId="35B2A4BD" w:rsidR="004401DB" w:rsidRDefault="007835DE">
            <w:r>
              <w:t>Oil on canvas</w:t>
            </w:r>
          </w:p>
        </w:tc>
      </w:tr>
      <w:tr w:rsidR="004401DB" w14:paraId="439C7B68" w14:textId="77777777" w:rsidTr="00D9125D">
        <w:trPr>
          <w:trHeight w:val="354"/>
        </w:trPr>
        <w:tc>
          <w:tcPr>
            <w:tcW w:w="993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5928" w:type="dxa"/>
          </w:tcPr>
          <w:p w14:paraId="6CC7AF49" w14:textId="50EE5F99" w:rsidR="004401DB" w:rsidRDefault="007835DE">
            <w:r w:rsidRPr="007835DE">
              <w:t>24.1 x 33 cm</w:t>
            </w:r>
            <w:r>
              <w:t xml:space="preserve"> (very small)</w:t>
            </w:r>
          </w:p>
        </w:tc>
      </w:tr>
      <w:tr w:rsidR="004401DB" w14:paraId="1CCEBB60" w14:textId="77777777" w:rsidTr="00D9125D">
        <w:trPr>
          <w:trHeight w:val="354"/>
        </w:trPr>
        <w:tc>
          <w:tcPr>
            <w:tcW w:w="993" w:type="dxa"/>
          </w:tcPr>
          <w:p w14:paraId="681DFA7F" w14:textId="4C264DCA" w:rsidR="004401DB" w:rsidRDefault="004401DB">
            <w:r>
              <w:t>Scope</w:t>
            </w:r>
            <w:r w:rsidR="00DE77CE">
              <w:t>/s</w:t>
            </w:r>
          </w:p>
        </w:tc>
        <w:tc>
          <w:tcPr>
            <w:tcW w:w="5928" w:type="dxa"/>
          </w:tcPr>
          <w:p w14:paraId="611FD22C" w14:textId="48D53BBB" w:rsidR="004401DB" w:rsidRDefault="007835DE" w:rsidP="192D023E">
            <w:r>
              <w:t>Landscape/Dreamscape and Still life</w:t>
            </w:r>
          </w:p>
        </w:tc>
      </w:tr>
      <w:tr w:rsidR="004401DB" w14:paraId="511873BB" w14:textId="77777777" w:rsidTr="00D9125D">
        <w:trPr>
          <w:trHeight w:val="354"/>
        </w:trPr>
        <w:tc>
          <w:tcPr>
            <w:tcW w:w="993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5928" w:type="dxa"/>
          </w:tcPr>
          <w:p w14:paraId="57B836BA" w14:textId="6E6AED97" w:rsidR="004401DB" w:rsidRDefault="007835DE">
            <w:r>
              <w:t xml:space="preserve">Surrealism </w:t>
            </w:r>
          </w:p>
        </w:tc>
      </w:tr>
      <w:tr w:rsidR="00744AB8" w14:paraId="00F60133" w14:textId="77777777" w:rsidTr="00D9125D">
        <w:trPr>
          <w:trHeight w:val="354"/>
        </w:trPr>
        <w:tc>
          <w:tcPr>
            <w:tcW w:w="993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5928" w:type="dxa"/>
          </w:tcPr>
          <w:p w14:paraId="6B6E4911" w14:textId="165F516D" w:rsidR="00744AB8" w:rsidRDefault="007835DE">
            <w:r>
              <w:t>n/a</w:t>
            </w:r>
          </w:p>
        </w:tc>
      </w:tr>
      <w:tr w:rsidR="00744AB8" w14:paraId="3820C2EB" w14:textId="77777777" w:rsidTr="00D9125D">
        <w:trPr>
          <w:trHeight w:val="354"/>
        </w:trPr>
        <w:tc>
          <w:tcPr>
            <w:tcW w:w="993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5928" w:type="dxa"/>
          </w:tcPr>
          <w:p w14:paraId="22E4A1D2" w14:textId="3F1822B8" w:rsidR="00744AB8" w:rsidRDefault="007835DE">
            <w:r>
              <w:t>Museum of Modern Art (NYC)</w:t>
            </w:r>
          </w:p>
        </w:tc>
      </w:tr>
      <w:tr w:rsidR="00273E14" w14:paraId="0FF7AFDF" w14:textId="77777777" w:rsidTr="00D9125D">
        <w:trPr>
          <w:trHeight w:val="354"/>
        </w:trPr>
        <w:tc>
          <w:tcPr>
            <w:tcW w:w="993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5928" w:type="dxa"/>
          </w:tcPr>
          <w:p w14:paraId="6C93DFC8" w14:textId="1CC05095" w:rsidR="007835DE" w:rsidRDefault="007835DE">
            <w:r>
              <w:t xml:space="preserve">-Experimentation of the method of </w:t>
            </w:r>
            <w:r w:rsidRPr="007835DE">
              <w:rPr>
                <w:b/>
              </w:rPr>
              <w:t xml:space="preserve">‘surrealist automatism’ </w:t>
            </w:r>
            <w:r>
              <w:t>(a method of painting repressing the conscious control)</w:t>
            </w:r>
          </w:p>
          <w:p w14:paraId="30643951" w14:textId="76BA0287" w:rsidR="007835DE" w:rsidRDefault="007835DE">
            <w:r>
              <w:t xml:space="preserve">- Particularly Dali’s </w:t>
            </w:r>
            <w:r w:rsidRPr="007835DE">
              <w:rPr>
                <w:b/>
              </w:rPr>
              <w:t>‘paranoiac critical method’</w:t>
            </w:r>
          </w:p>
        </w:tc>
      </w:tr>
    </w:tbl>
    <w:tbl>
      <w:tblPr>
        <w:tblStyle w:val="TableGrid"/>
        <w:tblpPr w:leftFromText="181" w:rightFromText="181" w:vertAnchor="text" w:horzAnchor="margin" w:tblpX="-289" w:tblpY="341"/>
        <w:tblW w:w="0" w:type="auto"/>
        <w:tblLook w:val="04A0" w:firstRow="1" w:lastRow="0" w:firstColumn="1" w:lastColumn="0" w:noHBand="0" w:noVBand="1"/>
      </w:tblPr>
      <w:tblGrid>
        <w:gridCol w:w="1661"/>
        <w:gridCol w:w="8971"/>
      </w:tblGrid>
      <w:tr w:rsidR="00744AB8" w14:paraId="3A2FA044" w14:textId="77777777" w:rsidTr="00D9125D">
        <w:trPr>
          <w:trHeight w:val="290"/>
        </w:trPr>
        <w:tc>
          <w:tcPr>
            <w:tcW w:w="10632" w:type="dxa"/>
            <w:gridSpan w:val="2"/>
          </w:tcPr>
          <w:p w14:paraId="3E616A16" w14:textId="2EDF4292" w:rsidR="00744AB8" w:rsidRDefault="00744AB8" w:rsidP="00D9125D">
            <w:r>
              <w:t>Formal features</w:t>
            </w:r>
            <w:r w:rsidR="00DE77CE">
              <w:t>/How ‘Modernist’?</w:t>
            </w:r>
          </w:p>
        </w:tc>
      </w:tr>
      <w:tr w:rsidR="00273E14" w14:paraId="37AD4648" w14:textId="77777777" w:rsidTr="00D9125D">
        <w:trPr>
          <w:trHeight w:val="600"/>
        </w:trPr>
        <w:tc>
          <w:tcPr>
            <w:tcW w:w="1661" w:type="dxa"/>
          </w:tcPr>
          <w:p w14:paraId="5024151D" w14:textId="77777777" w:rsidR="00744AB8" w:rsidRDefault="00744AB8" w:rsidP="00D9125D">
            <w:r>
              <w:t>Composition</w:t>
            </w:r>
          </w:p>
        </w:tc>
        <w:tc>
          <w:tcPr>
            <w:tcW w:w="8971" w:type="dxa"/>
          </w:tcPr>
          <w:p w14:paraId="134ACD28" w14:textId="0E25A74C" w:rsidR="00744AB8" w:rsidRDefault="0068500F" w:rsidP="00D9125D">
            <w:r>
              <w:t>-</w:t>
            </w:r>
            <w:r w:rsidR="002A258A">
              <w:t>Typical landscape composition contrasts with the surreal subject matter, references the nature of dreams and challenges conventional genres.</w:t>
            </w:r>
          </w:p>
        </w:tc>
      </w:tr>
      <w:tr w:rsidR="00273E14" w14:paraId="7150AC72" w14:textId="77777777" w:rsidTr="00D9125D">
        <w:trPr>
          <w:trHeight w:val="600"/>
        </w:trPr>
        <w:tc>
          <w:tcPr>
            <w:tcW w:w="1661" w:type="dxa"/>
          </w:tcPr>
          <w:p w14:paraId="0D6E0E54" w14:textId="77777777" w:rsidR="00744AB8" w:rsidRDefault="00744AB8" w:rsidP="00D9125D">
            <w:r>
              <w:t>Colour or texture</w:t>
            </w:r>
          </w:p>
        </w:tc>
        <w:tc>
          <w:tcPr>
            <w:tcW w:w="8971" w:type="dxa"/>
          </w:tcPr>
          <w:p w14:paraId="45ABB88B" w14:textId="3A2F6BFB" w:rsidR="00744AB8" w:rsidRPr="0068500F" w:rsidRDefault="00A26FC4" w:rsidP="00D9125D">
            <w:r w:rsidRPr="0068500F">
              <w:t>-C</w:t>
            </w:r>
            <w:r w:rsidR="002A258A" w:rsidRPr="0068500F">
              <w:t xml:space="preserve">olour palette in the background </w:t>
            </w:r>
            <w:r w:rsidRPr="0068500F">
              <w:t>(heavenly pale blue and yellow) creates peaceful atmosphere linking to the serenity of a dream</w:t>
            </w:r>
          </w:p>
          <w:p w14:paraId="0D5999FD" w14:textId="5D2F47ED" w:rsidR="00A26FC4" w:rsidRPr="0068500F" w:rsidRDefault="00A26FC4" w:rsidP="00D9125D">
            <w:r w:rsidRPr="0068500F">
              <w:t>-Dark muted brown of the land evokes themes of sadness or loss, linking to common themes of death in Surrealism.</w:t>
            </w:r>
          </w:p>
          <w:p w14:paraId="52285BA5" w14:textId="6661F954" w:rsidR="00A26FC4" w:rsidRPr="0068500F" w:rsidRDefault="00A26FC4" w:rsidP="00D9125D">
            <w:r w:rsidRPr="0068500F">
              <w:t xml:space="preserve">-Aesthetically pleasing complimentary primary colours (Red and blue of the two clocks) </w:t>
            </w:r>
          </w:p>
        </w:tc>
      </w:tr>
      <w:tr w:rsidR="00273E14" w14:paraId="403BF389" w14:textId="77777777" w:rsidTr="00D9125D">
        <w:trPr>
          <w:trHeight w:val="575"/>
        </w:trPr>
        <w:tc>
          <w:tcPr>
            <w:tcW w:w="1661" w:type="dxa"/>
          </w:tcPr>
          <w:p w14:paraId="3EF473A5" w14:textId="77777777" w:rsidR="00744AB8" w:rsidRDefault="00744AB8" w:rsidP="00D9125D">
            <w:r>
              <w:t>Light &amp; tone</w:t>
            </w:r>
          </w:p>
        </w:tc>
        <w:tc>
          <w:tcPr>
            <w:tcW w:w="8971" w:type="dxa"/>
          </w:tcPr>
          <w:p w14:paraId="064F98B1" w14:textId="17FD9039" w:rsidR="00744AB8" w:rsidRDefault="00A26FC4" w:rsidP="00D9125D">
            <w:r>
              <w:t xml:space="preserve">-Heavenly light on </w:t>
            </w:r>
            <w:r w:rsidRPr="00A26FC4">
              <w:rPr>
                <w:b/>
              </w:rPr>
              <w:t xml:space="preserve">Cliffs Of </w:t>
            </w:r>
            <w:proofErr w:type="spellStart"/>
            <w:r w:rsidRPr="00A26FC4">
              <w:rPr>
                <w:b/>
              </w:rPr>
              <w:t>Cadaquez</w:t>
            </w:r>
            <w:proofErr w:type="spellEnd"/>
            <w:r w:rsidR="0068500F">
              <w:t xml:space="preserve"> idealises</w:t>
            </w:r>
            <w:r>
              <w:t xml:space="preserve"> themes of childhood and innocence</w:t>
            </w:r>
          </w:p>
          <w:p w14:paraId="43055FE0" w14:textId="659E980E" w:rsidR="0068500F" w:rsidRDefault="00A26FC4" w:rsidP="00D9125D">
            <w:r>
              <w:t>-strong use of shadow to show solidity o</w:t>
            </w:r>
            <w:r w:rsidR="0068500F">
              <w:t>f objects and reinforce realism.</w:t>
            </w:r>
          </w:p>
        </w:tc>
      </w:tr>
      <w:tr w:rsidR="00273E14" w14:paraId="3EF31912" w14:textId="77777777" w:rsidTr="00D9125D">
        <w:trPr>
          <w:trHeight w:val="546"/>
        </w:trPr>
        <w:tc>
          <w:tcPr>
            <w:tcW w:w="1661" w:type="dxa"/>
          </w:tcPr>
          <w:p w14:paraId="56FA9C78" w14:textId="0E516B72" w:rsidR="00744AB8" w:rsidRDefault="0068500F" w:rsidP="00D9125D">
            <w:r>
              <w:t>Space &amp; depth/</w:t>
            </w:r>
            <w:r w:rsidR="00744AB8">
              <w:t>relief</w:t>
            </w:r>
          </w:p>
        </w:tc>
        <w:tc>
          <w:tcPr>
            <w:tcW w:w="8971" w:type="dxa"/>
          </w:tcPr>
          <w:p w14:paraId="3870546F" w14:textId="77777777" w:rsidR="00744AB8" w:rsidRDefault="0068500F" w:rsidP="00D9125D">
            <w:r>
              <w:t>-Orthogonal running down the side of a box or coffin to show use of linear perspective</w:t>
            </w:r>
          </w:p>
          <w:p w14:paraId="67518F4B" w14:textId="28D79F5D" w:rsidR="0068500F" w:rsidRDefault="0068500F" w:rsidP="00D9125D">
            <w:r>
              <w:t>-Realistic use of scale to show depth</w:t>
            </w:r>
          </w:p>
        </w:tc>
      </w:tr>
      <w:tr w:rsidR="00744AB8" w14:paraId="5C8E4695" w14:textId="77777777" w:rsidTr="00D9125D">
        <w:trPr>
          <w:trHeight w:val="600"/>
        </w:trPr>
        <w:tc>
          <w:tcPr>
            <w:tcW w:w="1661" w:type="dxa"/>
          </w:tcPr>
          <w:p w14:paraId="0F15A5CD" w14:textId="77777777" w:rsidR="00744AB8" w:rsidRDefault="00744AB8" w:rsidP="00D9125D">
            <w:r>
              <w:t>Line or brushwork</w:t>
            </w:r>
          </w:p>
        </w:tc>
        <w:tc>
          <w:tcPr>
            <w:tcW w:w="8971" w:type="dxa"/>
          </w:tcPr>
          <w:p w14:paraId="27009E95" w14:textId="79E3F84B" w:rsidR="00744AB8" w:rsidRDefault="0068500F" w:rsidP="00D9125D">
            <w:r>
              <w:t>-Hyperrealist detailed brushwork, especially on small scale work, contrasts with subject matter (seen on the clocks despite their abstracted form of appearing melted in the sun)</w:t>
            </w:r>
          </w:p>
          <w:p w14:paraId="4C867048" w14:textId="67761C6A" w:rsidR="0068500F" w:rsidRDefault="0068500F" w:rsidP="00D9125D">
            <w:r>
              <w:t xml:space="preserve">-Portrays confusion in distinguishing real life from a dream </w:t>
            </w:r>
          </w:p>
        </w:tc>
      </w:tr>
    </w:tbl>
    <w:p w14:paraId="00EC3961" w14:textId="028D2E31" w:rsidR="004401DB" w:rsidRDefault="00D9125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1C9DCD06">
                <wp:simplePos x="0" y="0"/>
                <wp:positionH relativeFrom="column">
                  <wp:posOffset>2019300</wp:posOffset>
                </wp:positionH>
                <wp:positionV relativeFrom="paragraph">
                  <wp:posOffset>2940685</wp:posOffset>
                </wp:positionV>
                <wp:extent cx="45243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24355CCA" w:rsidR="00D9125D" w:rsidRPr="00E119EE" w:rsidRDefault="00D9125D" w:rsidP="00E119E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119EE">
                              <w:rPr>
                                <w:u w:val="single"/>
                              </w:rPr>
                              <w:t>Use of materials, techniques &amp; processes:</w:t>
                            </w:r>
                          </w:p>
                          <w:p w14:paraId="32BC05ED" w14:textId="2E35689B" w:rsidR="00D9125D" w:rsidRDefault="00D9125D" w:rsidP="00E119EE">
                            <w:pPr>
                              <w:spacing w:after="0"/>
                            </w:pPr>
                            <w:r>
                              <w:t>-Created realism in a new way not painting directly from a subject or model.</w:t>
                            </w:r>
                          </w:p>
                          <w:p w14:paraId="51FAD720" w14:textId="3BA400A6" w:rsidR="00D9125D" w:rsidRDefault="00D9125D" w:rsidP="00E119EE">
                            <w:pPr>
                              <w:spacing w:after="0"/>
                            </w:pPr>
                            <w:r>
                              <w:t>-Minute brushwork moved away from process of abstraction found in earlier movements (e.g. Dada and Cubism)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1A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231.55pt;width:356.25pt;height:7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">
                <v:textbox>
                  <w:txbxContent>
                    <w:p w14:paraId="5953572C" w14:textId="24355CCA" w:rsidR="00D9125D" w:rsidRPr="00E119EE" w:rsidRDefault="00D9125D" w:rsidP="00E119EE">
                      <w:pPr>
                        <w:spacing w:after="0"/>
                        <w:rPr>
                          <w:u w:val="single"/>
                        </w:rPr>
                      </w:pPr>
                      <w:r w:rsidRPr="00E119EE">
                        <w:rPr>
                          <w:u w:val="single"/>
                        </w:rPr>
                        <w:t>Use of materials, techniques &amp; processes:</w:t>
                      </w:r>
                    </w:p>
                    <w:p w14:paraId="32BC05ED" w14:textId="2E35689B" w:rsidR="00D9125D" w:rsidRDefault="00D9125D" w:rsidP="00E119EE">
                      <w:pPr>
                        <w:spacing w:after="0"/>
                      </w:pPr>
                      <w:r>
                        <w:t>-Created realism in a new way not painting directly from a subject or model.</w:t>
                      </w:r>
                    </w:p>
                    <w:p w14:paraId="51FAD720" w14:textId="3BA400A6" w:rsidR="00D9125D" w:rsidRDefault="00D9125D" w:rsidP="00E119EE">
                      <w:pPr>
                        <w:spacing w:after="0"/>
                      </w:pPr>
                      <w:r>
                        <w:t>-Minute brushwork moved away from process of abstraction found in earlier movements (e.g. Dada and Cubism)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2352951">
                <wp:simplePos x="0" y="0"/>
                <wp:positionH relativeFrom="margin">
                  <wp:posOffset>-180975</wp:posOffset>
                </wp:positionH>
                <wp:positionV relativeFrom="paragraph">
                  <wp:posOffset>2921635</wp:posOffset>
                </wp:positionV>
                <wp:extent cx="2171700" cy="10191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5DCC1DA6" w:rsidR="00D9125D" w:rsidRPr="00D9125D" w:rsidRDefault="00D9125D" w:rsidP="00D9125D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D9125D">
                              <w:rPr>
                                <w:u w:val="single"/>
                              </w:rPr>
                              <w:t>Stylistic comment:</w:t>
                            </w:r>
                          </w:p>
                          <w:p w14:paraId="0D8BE77E" w14:textId="64EC4333" w:rsidR="00D9125D" w:rsidRDefault="00D9125D" w:rsidP="00D9125D">
                            <w:pPr>
                              <w:spacing w:after="0"/>
                            </w:pPr>
                            <w:r>
                              <w:t xml:space="preserve">-Juxtaposition of technique and subject matter to demonstrate the relationship between the irrational and the rational </w:t>
                            </w:r>
                          </w:p>
                          <w:p w14:paraId="19D04B39" w14:textId="77777777" w:rsidR="00D9125D" w:rsidRDefault="00D91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7" type="#_x0000_t202" style="position:absolute;margin-left:-14.25pt;margin-top:230.05pt;width:171pt;height: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">
                <v:textbox>
                  <w:txbxContent>
                    <w:p w14:paraId="4A6E6B9F" w14:textId="5DCC1DA6" w:rsidR="00D9125D" w:rsidRPr="00D9125D" w:rsidRDefault="00D9125D" w:rsidP="00D9125D">
                      <w:pPr>
                        <w:spacing w:after="0"/>
                        <w:rPr>
                          <w:u w:val="single"/>
                        </w:rPr>
                      </w:pPr>
                      <w:r w:rsidRPr="00D9125D">
                        <w:rPr>
                          <w:u w:val="single"/>
                        </w:rPr>
                        <w:t>Stylistic comment:</w:t>
                      </w:r>
                    </w:p>
                    <w:p w14:paraId="0D8BE77E" w14:textId="64EC4333" w:rsidR="00D9125D" w:rsidRDefault="00D9125D" w:rsidP="00D9125D">
                      <w:pPr>
                        <w:spacing w:after="0"/>
                      </w:pPr>
                      <w:r>
                        <w:t xml:space="preserve">-Juxtaposition of technique and subject matter to demonstrate the relationship between the irrational and the rational </w:t>
                      </w:r>
                    </w:p>
                    <w:p w14:paraId="19D04B39" w14:textId="77777777" w:rsidR="00D9125D" w:rsidRDefault="00D912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575B6804">
                <wp:simplePos x="0" y="0"/>
                <wp:positionH relativeFrom="margin">
                  <wp:posOffset>6667500</wp:posOffset>
                </wp:positionH>
                <wp:positionV relativeFrom="paragraph">
                  <wp:posOffset>673735</wp:posOffset>
                </wp:positionV>
                <wp:extent cx="3295650" cy="1790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898D" w14:textId="1EFCCC18" w:rsidR="00D9125D" w:rsidRPr="00D9125D" w:rsidRDefault="00D9125D" w:rsidP="00A7091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D9125D">
                              <w:rPr>
                                <w:u w:val="single"/>
                              </w:rPr>
                              <w:t xml:space="preserve">Influence from technological factors: </w:t>
                            </w:r>
                          </w:p>
                          <w:p w14:paraId="632E766E" w14:textId="0F4B7DB2" w:rsidR="00D9125D" w:rsidRDefault="00D9125D" w:rsidP="00A70915">
                            <w:pPr>
                              <w:spacing w:after="0"/>
                            </w:pPr>
                            <w:r w:rsidRPr="00A70915">
                              <w:t>-</w:t>
                            </w:r>
                            <w:r w:rsidRPr="00A70915">
                              <w:rPr>
                                <w:b/>
                              </w:rPr>
                              <w:t>Use of the camera</w:t>
                            </w:r>
                            <w:r w:rsidRPr="00A70915">
                              <w:t xml:space="preserve"> </w:t>
                            </w:r>
                            <w:r>
                              <w:t xml:space="preserve">had been developed, </w:t>
                            </w:r>
                            <w:r w:rsidRPr="00A70915">
                              <w:t xml:space="preserve">there was no longer a need for </w:t>
                            </w:r>
                            <w:r>
                              <w:t>realism in a traditional sense. --</w:t>
                            </w:r>
                            <w:r w:rsidRPr="00A70915">
                              <w:t>Dali attempts to convey states of mind and conceptual themes that cannot be captured in a photo.</w:t>
                            </w:r>
                          </w:p>
                          <w:p w14:paraId="5E21BF66" w14:textId="4E4D6858" w:rsidR="00D9125D" w:rsidRPr="00A70915" w:rsidRDefault="00D9125D" w:rsidP="00A70915">
                            <w:pPr>
                              <w:spacing w:after="0"/>
                            </w:pPr>
                            <w:r>
                              <w:t xml:space="preserve">-Attitudes toward </w:t>
                            </w:r>
                            <w:r w:rsidRPr="0085685B">
                              <w:rPr>
                                <w:b/>
                              </w:rPr>
                              <w:t>industrialisation</w:t>
                            </w:r>
                            <w:r>
                              <w:t xml:space="preserve"> </w:t>
                            </w:r>
                            <w:r w:rsidR="0085685B">
                              <w:t xml:space="preserve">are </w:t>
                            </w:r>
                            <w:r>
                              <w:t>also shown with conflict between manmade and natural forms (The liquidity of the clocks)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8" type="#_x0000_t202" style="position:absolute;margin-left:525pt;margin-top:53.05pt;width:259.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">
                <v:textbox>
                  <w:txbxContent>
                    <w:p w14:paraId="79A2898D" w14:textId="1EFCCC18" w:rsidR="00D9125D" w:rsidRPr="00D9125D" w:rsidRDefault="00D9125D" w:rsidP="00A70915">
                      <w:pPr>
                        <w:spacing w:after="0"/>
                        <w:rPr>
                          <w:u w:val="single"/>
                        </w:rPr>
                      </w:pPr>
                      <w:r w:rsidRPr="00D9125D">
                        <w:rPr>
                          <w:u w:val="single"/>
                        </w:rPr>
                        <w:t xml:space="preserve">Influence from technological factors: </w:t>
                      </w:r>
                    </w:p>
                    <w:p w14:paraId="632E766E" w14:textId="0F4B7DB2" w:rsidR="00D9125D" w:rsidRDefault="00D9125D" w:rsidP="00A70915">
                      <w:pPr>
                        <w:spacing w:after="0"/>
                      </w:pPr>
                      <w:r w:rsidRPr="00A70915">
                        <w:t>-</w:t>
                      </w:r>
                      <w:r w:rsidRPr="00A70915">
                        <w:rPr>
                          <w:b/>
                        </w:rPr>
                        <w:t>Use of the camera</w:t>
                      </w:r>
                      <w:r w:rsidRPr="00A70915">
                        <w:t xml:space="preserve"> </w:t>
                      </w:r>
                      <w:r>
                        <w:t xml:space="preserve">had been developed, </w:t>
                      </w:r>
                      <w:r w:rsidRPr="00A70915">
                        <w:t xml:space="preserve">there was no longer a need for </w:t>
                      </w:r>
                      <w:r>
                        <w:t>realism in a traditional sense. --</w:t>
                      </w:r>
                      <w:r w:rsidRPr="00A70915">
                        <w:t>Dali attempts to convey states of mind and conceptual themes that cannot be captured in a photo.</w:t>
                      </w:r>
                    </w:p>
                    <w:p w14:paraId="5E21BF66" w14:textId="4E4D6858" w:rsidR="00D9125D" w:rsidRPr="00A70915" w:rsidRDefault="00D9125D" w:rsidP="00A70915">
                      <w:pPr>
                        <w:spacing w:after="0"/>
                      </w:pPr>
                      <w:r>
                        <w:t xml:space="preserve">-Attitudes toward </w:t>
                      </w:r>
                      <w:r w:rsidRPr="0085685B">
                        <w:rPr>
                          <w:b/>
                        </w:rPr>
                        <w:t>industrialisation</w:t>
                      </w:r>
                      <w:r>
                        <w:t xml:space="preserve"> </w:t>
                      </w:r>
                      <w:r w:rsidR="0085685B">
                        <w:t xml:space="preserve">are </w:t>
                      </w:r>
                      <w:r>
                        <w:t>also shown with conflict between manmade and natural forms (The liquidity of the clocks)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BEED8A" wp14:editId="760ED7A4">
                <wp:simplePos x="0" y="0"/>
                <wp:positionH relativeFrom="margin">
                  <wp:align>right</wp:align>
                </wp:positionH>
                <wp:positionV relativeFrom="paragraph">
                  <wp:posOffset>3645535</wp:posOffset>
                </wp:positionV>
                <wp:extent cx="333375" cy="209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B12" w14:textId="6EFE1775" w:rsidR="00D9125D" w:rsidRPr="00DE77CE" w:rsidRDefault="00D91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ED8A" id="_x0000_s1029" type="#_x0000_t202" style="position:absolute;margin-left:-24.95pt;margin-top:287.05pt;width:26.25pt;height:1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">
                <v:textbox>
                  <w:txbxContent>
                    <w:p w14:paraId="0D46EB12" w14:textId="6EFE1775" w:rsidR="00D9125D" w:rsidRPr="00DE77CE" w:rsidRDefault="00D912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09C74AEE">
                <wp:simplePos x="0" y="0"/>
                <wp:positionH relativeFrom="margin">
                  <wp:posOffset>6629400</wp:posOffset>
                </wp:positionH>
                <wp:positionV relativeFrom="paragraph">
                  <wp:posOffset>2540635</wp:posOffset>
                </wp:positionV>
                <wp:extent cx="3352800" cy="1390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3B2BB4B9" w:rsidR="00D9125D" w:rsidRPr="00E119EE" w:rsidRDefault="00D9125D" w:rsidP="0068500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119EE">
                              <w:rPr>
                                <w:u w:val="single"/>
                              </w:rPr>
                              <w:t>Critical text quote</w:t>
                            </w:r>
                            <w:r w:rsidR="0085685B">
                              <w:rPr>
                                <w:u w:val="single"/>
                              </w:rPr>
                              <w:t>s</w:t>
                            </w:r>
                            <w:r w:rsidRPr="00E119EE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4B5F8C83" w14:textId="1ABC0C2C" w:rsidR="00D9125D" w:rsidRPr="00E119EE" w:rsidRDefault="00D9125D" w:rsidP="006850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E119EE">
                              <w:t xml:space="preserve">Dali- </w:t>
                            </w:r>
                            <w:r w:rsidR="0085685B">
                              <w:rPr>
                                <w:color w:val="FF0000"/>
                              </w:rPr>
                              <w:t>“hand-painted dream photographs”</w:t>
                            </w:r>
                          </w:p>
                          <w:p w14:paraId="31A4E2E4" w14:textId="465C88F9" w:rsidR="00D9125D" w:rsidRPr="0085685B" w:rsidRDefault="00D9125D" w:rsidP="006850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Dali</w:t>
                            </w:r>
                            <w:r w:rsidR="0085685B" w:rsidRPr="0085685B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5685B" w:rsidRPr="0085685B">
                              <w:rPr>
                                <w:color w:val="FF0000"/>
                              </w:rPr>
                              <w:t>“Surrealism is destructive, but it destroys only what it considers to be shackles limiting our vision”</w:t>
                            </w:r>
                          </w:p>
                          <w:p w14:paraId="76668E45" w14:textId="41D521AB" w:rsidR="00D9125D" w:rsidRDefault="0085685B" w:rsidP="006850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5685B">
                              <w:rPr>
                                <w:color w:val="000000" w:themeColor="text1"/>
                              </w:rPr>
                              <w:t xml:space="preserve">Breton- </w:t>
                            </w:r>
                            <w:r>
                              <w:rPr>
                                <w:color w:val="FF0000"/>
                              </w:rPr>
                              <w:t>“I believe in the future resolution of these two states dream and reality… into a kind of absolute reality, surreality”</w:t>
                            </w:r>
                          </w:p>
                          <w:p w14:paraId="33CEEB61" w14:textId="77777777" w:rsidR="00D9125D" w:rsidRPr="00E119EE" w:rsidRDefault="00D9125D" w:rsidP="006850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0" type="#_x0000_t202" style="position:absolute;margin-left:522pt;margin-top:200.05pt;width:264pt;height:10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DY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">
                <v:textbox>
                  <w:txbxContent>
                    <w:p w14:paraId="2CA4B548" w14:textId="3B2BB4B9" w:rsidR="00D9125D" w:rsidRPr="00E119EE" w:rsidRDefault="00D9125D" w:rsidP="0068500F">
                      <w:pPr>
                        <w:spacing w:after="0"/>
                        <w:rPr>
                          <w:u w:val="single"/>
                        </w:rPr>
                      </w:pPr>
                      <w:r w:rsidRPr="00E119EE">
                        <w:rPr>
                          <w:u w:val="single"/>
                        </w:rPr>
                        <w:t>Critical text quote</w:t>
                      </w:r>
                      <w:r w:rsidR="0085685B">
                        <w:rPr>
                          <w:u w:val="single"/>
                        </w:rPr>
                        <w:t>s</w:t>
                      </w:r>
                      <w:r w:rsidRPr="00E119EE">
                        <w:rPr>
                          <w:u w:val="single"/>
                        </w:rPr>
                        <w:t xml:space="preserve">: </w:t>
                      </w:r>
                    </w:p>
                    <w:p w14:paraId="4B5F8C83" w14:textId="1ABC0C2C" w:rsidR="00D9125D" w:rsidRPr="00E119EE" w:rsidRDefault="00D9125D" w:rsidP="0068500F">
                      <w:pPr>
                        <w:spacing w:after="0"/>
                        <w:rPr>
                          <w:color w:val="FF0000"/>
                        </w:rPr>
                      </w:pPr>
                      <w:r w:rsidRPr="00E119EE">
                        <w:t xml:space="preserve">Dali- </w:t>
                      </w:r>
                      <w:r w:rsidR="0085685B">
                        <w:rPr>
                          <w:color w:val="FF0000"/>
                        </w:rPr>
                        <w:t>“hand-painted dream photographs”</w:t>
                      </w:r>
                    </w:p>
                    <w:p w14:paraId="31A4E2E4" w14:textId="465C88F9" w:rsidR="00D9125D" w:rsidRPr="0085685B" w:rsidRDefault="00D9125D" w:rsidP="0068500F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000000" w:themeColor="text1"/>
                        </w:rPr>
                        <w:t>Dali</w:t>
                      </w:r>
                      <w:r w:rsidR="0085685B" w:rsidRPr="0085685B">
                        <w:rPr>
                          <w:color w:val="000000" w:themeColor="text1"/>
                        </w:rPr>
                        <w:t>-</w:t>
                      </w:r>
                      <w:r w:rsidR="0085685B" w:rsidRPr="0085685B">
                        <w:rPr>
                          <w:color w:val="FF0000"/>
                        </w:rPr>
                        <w:t>“Surrealism is destructive, but it destroys only what it considers to be shackles limiting our vision”</w:t>
                      </w:r>
                    </w:p>
                    <w:p w14:paraId="76668E45" w14:textId="41D521AB" w:rsidR="00D9125D" w:rsidRDefault="0085685B" w:rsidP="0068500F">
                      <w:pPr>
                        <w:spacing w:after="0"/>
                        <w:rPr>
                          <w:color w:val="FF0000"/>
                        </w:rPr>
                      </w:pPr>
                      <w:r w:rsidRPr="0085685B">
                        <w:rPr>
                          <w:color w:val="000000" w:themeColor="text1"/>
                        </w:rPr>
                        <w:t xml:space="preserve">Breton- </w:t>
                      </w:r>
                      <w:r>
                        <w:rPr>
                          <w:color w:val="FF0000"/>
                        </w:rPr>
                        <w:t>“I believe in the future resolution of these two states dream and reality… into a kind of absolute reality, surreality”</w:t>
                      </w:r>
                    </w:p>
                    <w:p w14:paraId="33CEEB61" w14:textId="77777777" w:rsidR="00D9125D" w:rsidRPr="00E119EE" w:rsidRDefault="00D9125D" w:rsidP="006850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48E0C404">
                <wp:simplePos x="0" y="0"/>
                <wp:positionH relativeFrom="margin">
                  <wp:posOffset>4391025</wp:posOffset>
                </wp:positionH>
                <wp:positionV relativeFrom="paragraph">
                  <wp:posOffset>-2593340</wp:posOffset>
                </wp:positionV>
                <wp:extent cx="556260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689185D7" w:rsidR="00D9125D" w:rsidRPr="0068500F" w:rsidRDefault="00D9125D" w:rsidP="00E76574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8500F">
                              <w:rPr>
                                <w:u w:val="single"/>
                              </w:rPr>
                              <w:t>Influence from cultural/social factors:</w:t>
                            </w:r>
                          </w:p>
                          <w:p w14:paraId="0BC153BE" w14:textId="77777777" w:rsidR="00D9125D" w:rsidRDefault="00D9125D" w:rsidP="00E76574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Pr="002A258A">
                              <w:t>Psychologist</w:t>
                            </w:r>
                            <w:r w:rsidRPr="00E76574">
                              <w:rPr>
                                <w:b/>
                              </w:rPr>
                              <w:t xml:space="preserve"> Sigmund </w:t>
                            </w:r>
                            <w:proofErr w:type="spellStart"/>
                            <w:r w:rsidRPr="00E76574">
                              <w:rPr>
                                <w:b/>
                              </w:rPr>
                              <w:t>Frued</w:t>
                            </w:r>
                            <w:proofErr w:type="spellEnd"/>
                            <w:r>
                              <w:t>- ‘The interpretation of Dreams’ (the importance of subconscious on conscious activity)</w:t>
                            </w:r>
                          </w:p>
                          <w:p w14:paraId="626560CF" w14:textId="3AFF15B4" w:rsidR="00D9125D" w:rsidRDefault="00D9125D" w:rsidP="00E76574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Pr="00E76574">
                              <w:rPr>
                                <w:b/>
                              </w:rPr>
                              <w:t>Picasso</w:t>
                            </w:r>
                            <w:r>
                              <w:t xml:space="preserve"> and Braque’s Cubism showed how destruction of forms allowed for depictions of more conceptual ideas, such as states of mind.</w:t>
                            </w:r>
                          </w:p>
                          <w:p w14:paraId="66F05F2C" w14:textId="20FCE00F" w:rsidR="00D9125D" w:rsidRDefault="00D9125D" w:rsidP="00E76574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Pr="002A258A">
                              <w:rPr>
                                <w:b/>
                              </w:rPr>
                              <w:t>Dadaism</w:t>
                            </w:r>
                            <w:r>
                              <w:t>’s abolishment of constraints of the art world and their use of juxtapositions and randomness.</w:t>
                            </w:r>
                          </w:p>
                          <w:p w14:paraId="202C753F" w14:textId="1F632BF2" w:rsidR="00D9125D" w:rsidRDefault="00D9125D" w:rsidP="00E76574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Pr="002A258A">
                              <w:rPr>
                                <w:b/>
                              </w:rPr>
                              <w:t>Classical realism</w:t>
                            </w:r>
                            <w:r>
                              <w:t xml:space="preserve"> of Raphael, Vermeer and Velazquez.</w:t>
                            </w:r>
                          </w:p>
                          <w:p w14:paraId="3A99A7D9" w14:textId="540B87DA" w:rsidR="00D9125D" w:rsidRDefault="00D9125D" w:rsidP="00E76574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Pr="0085685B">
                              <w:rPr>
                                <w:b/>
                                <w:color w:val="000000" w:themeColor="text1"/>
                              </w:rPr>
                              <w:t>Philosophy</w:t>
                            </w:r>
                            <w:r>
                              <w:t xml:space="preserve"> of </w:t>
                            </w:r>
                            <w:r w:rsidR="0085685B">
                              <w:t>Nietzsche</w:t>
                            </w:r>
                            <w:r>
                              <w:t xml:space="preserve"> and Bergson</w:t>
                            </w:r>
                            <w:r w:rsidR="0085685B">
                              <w:t>.</w:t>
                            </w:r>
                          </w:p>
                          <w:p w14:paraId="5F6B85D1" w14:textId="77777777" w:rsidR="00D9125D" w:rsidRDefault="00D9125D" w:rsidP="00E7657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31" type="#_x0000_t202" style="position:absolute;margin-left:345.75pt;margin-top:-204.2pt;width:438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">
                <v:textbox>
                  <w:txbxContent>
                    <w:p w14:paraId="06C2EECB" w14:textId="689185D7" w:rsidR="00D9125D" w:rsidRPr="0068500F" w:rsidRDefault="00D9125D" w:rsidP="00E76574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8500F">
                        <w:rPr>
                          <w:u w:val="single"/>
                        </w:rPr>
                        <w:t>Influence from cultural/social factors:</w:t>
                      </w:r>
                    </w:p>
                    <w:p w14:paraId="0BC153BE" w14:textId="77777777" w:rsidR="00D9125D" w:rsidRDefault="00D9125D" w:rsidP="00E76574">
                      <w:pPr>
                        <w:spacing w:after="0" w:line="240" w:lineRule="auto"/>
                      </w:pPr>
                      <w:r>
                        <w:t>-</w:t>
                      </w:r>
                      <w:r w:rsidRPr="002A258A">
                        <w:t>Psychologist</w:t>
                      </w:r>
                      <w:r w:rsidRPr="00E76574">
                        <w:rPr>
                          <w:b/>
                        </w:rPr>
                        <w:t xml:space="preserve"> Sigmund </w:t>
                      </w:r>
                      <w:proofErr w:type="spellStart"/>
                      <w:r w:rsidRPr="00E76574">
                        <w:rPr>
                          <w:b/>
                        </w:rPr>
                        <w:t>Frued</w:t>
                      </w:r>
                      <w:proofErr w:type="spellEnd"/>
                      <w:r>
                        <w:t>- ‘The interpretation of Dreams’ (the importance of subconscious on conscious activity)</w:t>
                      </w:r>
                    </w:p>
                    <w:p w14:paraId="626560CF" w14:textId="3AFF15B4" w:rsidR="00D9125D" w:rsidRDefault="00D9125D" w:rsidP="00E76574">
                      <w:pPr>
                        <w:spacing w:after="0" w:line="240" w:lineRule="auto"/>
                      </w:pPr>
                      <w:r>
                        <w:t>-</w:t>
                      </w:r>
                      <w:r w:rsidRPr="00E76574">
                        <w:rPr>
                          <w:b/>
                        </w:rPr>
                        <w:t>Picasso</w:t>
                      </w:r>
                      <w:r>
                        <w:t xml:space="preserve"> and Braque’s Cubism showed how destruction of forms allowed for depictions of more conceptual ideas, such as states of mind.</w:t>
                      </w:r>
                    </w:p>
                    <w:p w14:paraId="66F05F2C" w14:textId="20FCE00F" w:rsidR="00D9125D" w:rsidRDefault="00D9125D" w:rsidP="00E76574">
                      <w:pPr>
                        <w:spacing w:after="0" w:line="240" w:lineRule="auto"/>
                      </w:pPr>
                      <w:r>
                        <w:t>-</w:t>
                      </w:r>
                      <w:r w:rsidRPr="002A258A">
                        <w:rPr>
                          <w:b/>
                        </w:rPr>
                        <w:t>Dadaism</w:t>
                      </w:r>
                      <w:r>
                        <w:t>’s abolishment of constraints of the art world and their use of juxtapositions and randomness.</w:t>
                      </w:r>
                    </w:p>
                    <w:p w14:paraId="202C753F" w14:textId="1F632BF2" w:rsidR="00D9125D" w:rsidRDefault="00D9125D" w:rsidP="00E76574">
                      <w:pPr>
                        <w:spacing w:after="0" w:line="240" w:lineRule="auto"/>
                      </w:pPr>
                      <w:r>
                        <w:t>-</w:t>
                      </w:r>
                      <w:r w:rsidRPr="002A258A">
                        <w:rPr>
                          <w:b/>
                        </w:rPr>
                        <w:t>Classical realism</w:t>
                      </w:r>
                      <w:r>
                        <w:t xml:space="preserve"> of Raphael, Vermeer and Velazquez.</w:t>
                      </w:r>
                    </w:p>
                    <w:p w14:paraId="3A99A7D9" w14:textId="540B87DA" w:rsidR="00D9125D" w:rsidRDefault="00D9125D" w:rsidP="00E76574">
                      <w:pPr>
                        <w:spacing w:after="0" w:line="240" w:lineRule="auto"/>
                      </w:pPr>
                      <w:r>
                        <w:t>-</w:t>
                      </w:r>
                      <w:r w:rsidRPr="0085685B">
                        <w:rPr>
                          <w:b/>
                          <w:color w:val="000000" w:themeColor="text1"/>
                        </w:rPr>
                        <w:t>Philosophy</w:t>
                      </w:r>
                      <w:r>
                        <w:t xml:space="preserve"> of </w:t>
                      </w:r>
                      <w:r w:rsidR="0085685B">
                        <w:t>Nietzsche</w:t>
                      </w:r>
                      <w:r>
                        <w:t xml:space="preserve"> and Bergson</w:t>
                      </w:r>
                      <w:r w:rsidR="0085685B">
                        <w:t>.</w:t>
                      </w:r>
                    </w:p>
                    <w:p w14:paraId="5F6B85D1" w14:textId="77777777" w:rsidR="00D9125D" w:rsidRDefault="00D9125D" w:rsidP="00E7657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5B51A86B">
                <wp:simplePos x="0" y="0"/>
                <wp:positionH relativeFrom="margin">
                  <wp:posOffset>6648450</wp:posOffset>
                </wp:positionH>
                <wp:positionV relativeFrom="paragraph">
                  <wp:posOffset>-935990</wp:posOffset>
                </wp:positionV>
                <wp:extent cx="3305175" cy="1581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0C35C242" w:rsidR="00D9125D" w:rsidRPr="00A70915" w:rsidRDefault="00D9125D" w:rsidP="00D6354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A70915">
                              <w:rPr>
                                <w:u w:val="single"/>
                              </w:rPr>
                              <w:t xml:space="preserve">Influence from political factors: </w:t>
                            </w:r>
                          </w:p>
                          <w:p w14:paraId="056A0A43" w14:textId="7B48BCAD" w:rsidR="00D9125D" w:rsidRDefault="00D9125D" w:rsidP="00D6354F">
                            <w:pPr>
                              <w:spacing w:after="0"/>
                            </w:pPr>
                            <w:r>
                              <w:t xml:space="preserve">Links between </w:t>
                            </w:r>
                            <w:r w:rsidRPr="0085685B">
                              <w:rPr>
                                <w:b/>
                              </w:rPr>
                              <w:t>Surrealism, anarchism and socialism</w:t>
                            </w:r>
                            <w:r>
                              <w:t>.</w:t>
                            </w:r>
                          </w:p>
                          <w:p w14:paraId="05DAAD39" w14:textId="5C17ACBF" w:rsidR="00D9125D" w:rsidRDefault="00D9125D" w:rsidP="00D6354F">
                            <w:pPr>
                              <w:spacing w:after="0"/>
                            </w:pPr>
                            <w:r>
                              <w:t>-Dali and Breton were frustrated with governing bodies (the state and the church etc.) and in turn looked beyond this as a means for expression.</w:t>
                            </w:r>
                          </w:p>
                          <w:p w14:paraId="134B14A0" w14:textId="5D411443" w:rsidR="00D9125D" w:rsidRDefault="00D9125D" w:rsidP="00D6354F">
                            <w:pPr>
                              <w:spacing w:after="0"/>
                            </w:pPr>
                            <w:r>
                              <w:t>-After WWI Dali sees the world as a bleak one affected by trauma, conflict and psychological crisis. (Seen in the empty dark landscape)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2" type="#_x0000_t202" style="position:absolute;margin-left:523.5pt;margin-top:-73.7pt;width:260.2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">
                <v:textbox>
                  <w:txbxContent>
                    <w:p w14:paraId="13B6FA5B" w14:textId="0C35C242" w:rsidR="00D9125D" w:rsidRPr="00A70915" w:rsidRDefault="00D9125D" w:rsidP="00D6354F">
                      <w:pPr>
                        <w:spacing w:after="0"/>
                        <w:rPr>
                          <w:u w:val="single"/>
                        </w:rPr>
                      </w:pPr>
                      <w:r w:rsidRPr="00A70915">
                        <w:rPr>
                          <w:u w:val="single"/>
                        </w:rPr>
                        <w:t xml:space="preserve">Influence from political factors: </w:t>
                      </w:r>
                    </w:p>
                    <w:p w14:paraId="056A0A43" w14:textId="7B48BCAD" w:rsidR="00D9125D" w:rsidRDefault="00D9125D" w:rsidP="00D6354F">
                      <w:pPr>
                        <w:spacing w:after="0"/>
                      </w:pPr>
                      <w:r>
                        <w:t xml:space="preserve">Links between </w:t>
                      </w:r>
                      <w:r w:rsidRPr="0085685B">
                        <w:rPr>
                          <w:b/>
                        </w:rPr>
                        <w:t>Surrealism, anarchism and socialism</w:t>
                      </w:r>
                      <w:r>
                        <w:t>.</w:t>
                      </w:r>
                    </w:p>
                    <w:p w14:paraId="05DAAD39" w14:textId="5C17ACBF" w:rsidR="00D9125D" w:rsidRDefault="00D9125D" w:rsidP="00D6354F">
                      <w:pPr>
                        <w:spacing w:after="0"/>
                      </w:pPr>
                      <w:r>
                        <w:t>-Dali and Breton were frustrated with governing bodies (the state and the church etc.) and in turn looked beyond this as a means for expression.</w:t>
                      </w:r>
                    </w:p>
                    <w:p w14:paraId="134B14A0" w14:textId="5D411443" w:rsidR="00D9125D" w:rsidRDefault="00D9125D" w:rsidP="00D6354F">
                      <w:pPr>
                        <w:spacing w:after="0"/>
                      </w:pPr>
                      <w:r>
                        <w:t>-After WWI Dali sees the world as a bleak one affected by trauma, conflict and psychological crisis. (Seen in the empty dark landscape)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15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6157BF2" wp14:editId="64FF8D8C">
            <wp:simplePos x="0" y="0"/>
            <wp:positionH relativeFrom="column">
              <wp:posOffset>4657090</wp:posOffset>
            </wp:positionH>
            <wp:positionV relativeFrom="paragraph">
              <wp:posOffset>-916940</wp:posOffset>
            </wp:positionV>
            <wp:extent cx="1419225" cy="1077595"/>
            <wp:effectExtent l="0" t="0" r="9525" b="8255"/>
            <wp:wrapTight wrapText="bothSides">
              <wp:wrapPolygon edited="0">
                <wp:start x="0" y="0"/>
                <wp:lineTo x="0" y="21384"/>
                <wp:lineTo x="21455" y="21384"/>
                <wp:lineTo x="21455" y="0"/>
                <wp:lineTo x="0" y="0"/>
              </wp:wrapPolygon>
            </wp:wrapTight>
            <wp:docPr id="5" name="Pictur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1DB" w:rsidSect="00DE77CE">
      <w:head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F55D3" w14:textId="77777777" w:rsidR="002C377E" w:rsidRDefault="002C377E" w:rsidP="00DE77CE">
      <w:pPr>
        <w:spacing w:after="0" w:line="240" w:lineRule="auto"/>
      </w:pPr>
      <w:r>
        <w:separator/>
      </w:r>
    </w:p>
  </w:endnote>
  <w:endnote w:type="continuationSeparator" w:id="0">
    <w:p w14:paraId="365F7985" w14:textId="77777777" w:rsidR="002C377E" w:rsidRDefault="002C377E" w:rsidP="00DE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F05C" w14:textId="77777777" w:rsidR="002C377E" w:rsidRDefault="002C377E" w:rsidP="00DE77CE">
      <w:pPr>
        <w:spacing w:after="0" w:line="240" w:lineRule="auto"/>
      </w:pPr>
      <w:r>
        <w:separator/>
      </w:r>
    </w:p>
  </w:footnote>
  <w:footnote w:type="continuationSeparator" w:id="0">
    <w:p w14:paraId="5749BF05" w14:textId="77777777" w:rsidR="002C377E" w:rsidRDefault="002C377E" w:rsidP="00DE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28C6" w14:textId="300A6A60" w:rsidR="00D9125D" w:rsidRDefault="00D9125D">
    <w:pPr>
      <w:pStyle w:val="Header"/>
    </w:pPr>
    <w:r>
      <w:t>KEY WORK REVISION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DB"/>
    <w:rsid w:val="00273E14"/>
    <w:rsid w:val="002A258A"/>
    <w:rsid w:val="002C377E"/>
    <w:rsid w:val="003F2D16"/>
    <w:rsid w:val="004401DB"/>
    <w:rsid w:val="0068500F"/>
    <w:rsid w:val="00744AB8"/>
    <w:rsid w:val="007835DE"/>
    <w:rsid w:val="0085685B"/>
    <w:rsid w:val="00A26FC4"/>
    <w:rsid w:val="00A42043"/>
    <w:rsid w:val="00A70915"/>
    <w:rsid w:val="00BA2EF9"/>
    <w:rsid w:val="00D6354F"/>
    <w:rsid w:val="00D9125D"/>
    <w:rsid w:val="00DE77CE"/>
    <w:rsid w:val="00E119EE"/>
    <w:rsid w:val="00E76574"/>
    <w:rsid w:val="192D023E"/>
    <w:rsid w:val="57C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CE"/>
  </w:style>
  <w:style w:type="paragraph" w:styleId="Footer">
    <w:name w:val="footer"/>
    <w:basedOn w:val="Normal"/>
    <w:link w:val="Foot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CC85E-7CF5-46D9-965E-D8A31CCD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9F74-6DDD-4DD0-8940-B395E554A9B3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3.xml><?xml version="1.0" encoding="utf-8"?>
<ds:datastoreItem xmlns:ds="http://schemas.openxmlformats.org/officeDocument/2006/customXml" ds:itemID="{C65CE770-6600-4B23-93E4-1C282D179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2020-12-14T14:34:00Z</dcterms:created>
  <dcterms:modified xsi:type="dcterms:W3CDTF">2020-12-14T14:34:00Z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