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1C" w:rsidRPr="009772CF" w:rsidRDefault="00C3511C" w:rsidP="003A6620">
      <w:pPr>
        <w:tabs>
          <w:tab w:val="left" w:pos="0"/>
          <w:tab w:val="left" w:pos="425"/>
          <w:tab w:val="left" w:pos="851"/>
        </w:tabs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AB2149">
        <w:rPr>
          <w:rFonts w:ascii="TimesNewRomanPS-BoldMT" w:hAnsi="TimesNewRomanPS-BoldMT" w:cs="TimesNewRomanPS-BoldMT"/>
          <w:b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405.75pt;height:638.25pt;visibility:visible">
            <v:imagedata r:id="rId7" o:title=""/>
          </v:shape>
        </w:pic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br w:type="page"/>
        <w:t>Answer ALL questions. Write your answers in the spaces provided.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1.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A chocolate manufacturer places special tokens in 2% of the bars it produces so that each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bar contains at most one token. Anyone who collects 3 of these tokens can claim a prize.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Andreia buys a box of 40 bars of the chocolate.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probability that Andreia can claim a prize.</w:t>
      </w:r>
    </w:p>
    <w:p w:rsidR="00C3511C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C3511C" w:rsidRPr="009772CF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Barney intends to buy bars of the chocolate, one at a time, until he can claim a prize.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probability that Barney can claim a prize when he buys his 40th bar of chocolate.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expected number of bars that Barney must buy to claim a prize.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1 is 6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2.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Indre works on reception in an office and deals with all the telephone calls that arrive.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Calls arrive randomly and, in a 4-hour morning shift, there are on average 80 calls.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Using a suitable model, find the probability of more than 4 calls arriving in a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particular 20-minute period one morning.</w:t>
      </w:r>
    </w:p>
    <w:p w:rsidR="00C3511C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Pr="009772CF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Indre is allowed 20 minutes of break time during each 4-hour morning shift, which she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can take in 5-minute periods. When she takes a break, a machine records details of any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call in the office that Indre has missed.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One morning Indre took her break time in 4 periods of 5 minutes each.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probability that in exactly 3 of these periods there were no calls.</w:t>
      </w:r>
    </w:p>
    <w:p w:rsidR="00C3511C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C3511C" w:rsidRPr="009772CF" w:rsidRDefault="00C3511C" w:rsidP="005C437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On another occasion Indre took 1 break of 5 minutes and 1 break of 15 minutes.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probability that Indre missed exactly 1 call in each of these 2 breaks.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2 is 8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3A6620">
      <w:pPr>
        <w:ind w:hanging="720"/>
        <w:rPr>
          <w:rFonts w:ascii="TimesNewRomanPSMT" w:hAnsi="TimesNewRomanPSMT" w:cs="TimesNewRomanPSMT"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  <w:t xml:space="preserve"> 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3.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A biased spinner can land on the numbers 1, 2, 3, 4 or 5 with the following probabilities.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827"/>
        <w:gridCol w:w="827"/>
        <w:gridCol w:w="827"/>
        <w:gridCol w:w="828"/>
        <w:gridCol w:w="797"/>
      </w:tblGrid>
      <w:tr w:rsidR="00C3511C" w:rsidRPr="00AB2149" w:rsidTr="00AB2149">
        <w:trPr>
          <w:trHeight w:val="504"/>
          <w:jc w:val="center"/>
        </w:trPr>
        <w:tc>
          <w:tcPr>
            <w:tcW w:w="229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Number on spinner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82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79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5</w:t>
            </w:r>
          </w:p>
        </w:tc>
      </w:tr>
      <w:tr w:rsidR="00C3511C" w:rsidRPr="00AB2149" w:rsidTr="00AB2149">
        <w:trPr>
          <w:trHeight w:val="504"/>
          <w:jc w:val="center"/>
        </w:trPr>
        <w:tc>
          <w:tcPr>
            <w:tcW w:w="229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Probability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0.3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0.1</w:t>
            </w:r>
          </w:p>
        </w:tc>
        <w:tc>
          <w:tcPr>
            <w:tcW w:w="82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0.2</w:t>
            </w:r>
          </w:p>
        </w:tc>
        <w:tc>
          <w:tcPr>
            <w:tcW w:w="82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0.1</w:t>
            </w:r>
          </w:p>
        </w:tc>
        <w:tc>
          <w:tcPr>
            <w:tcW w:w="79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0.3</w:t>
            </w:r>
          </w:p>
        </w:tc>
      </w:tr>
    </w:tbl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spinner will be spun 80 times and the mean of the numbers it lands on will be calculated.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Find an estimate of the probability that this mean will be greater than 3.25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(6)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3 is 6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4.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Liam and Simone are studying the distribution of oak trees in some woodland. They divided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woodland into 80 equal squares and recorded the number of oak trees in each square.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results are summarised in Table 1 below.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568"/>
        <w:gridCol w:w="568"/>
        <w:gridCol w:w="576"/>
        <w:gridCol w:w="577"/>
        <w:gridCol w:w="577"/>
        <w:gridCol w:w="577"/>
        <w:gridCol w:w="569"/>
        <w:gridCol w:w="1378"/>
      </w:tblGrid>
      <w:tr w:rsidR="00C3511C" w:rsidRPr="00AB2149" w:rsidTr="00AB2149">
        <w:trPr>
          <w:trHeight w:val="495"/>
          <w:jc w:val="center"/>
        </w:trPr>
        <w:tc>
          <w:tcPr>
            <w:tcW w:w="3874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Number of oak trees in a square</w:t>
            </w:r>
          </w:p>
        </w:tc>
        <w:tc>
          <w:tcPr>
            <w:tcW w:w="56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</w:t>
            </w:r>
          </w:p>
        </w:tc>
        <w:tc>
          <w:tcPr>
            <w:tcW w:w="576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5</w:t>
            </w:r>
          </w:p>
        </w:tc>
        <w:tc>
          <w:tcPr>
            <w:tcW w:w="56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6</w:t>
            </w:r>
          </w:p>
        </w:tc>
        <w:tc>
          <w:tcPr>
            <w:tcW w:w="137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7 or more</w:t>
            </w:r>
          </w:p>
        </w:tc>
      </w:tr>
      <w:tr w:rsidR="00C3511C" w:rsidRPr="00AB2149" w:rsidTr="00AB2149">
        <w:trPr>
          <w:trHeight w:val="495"/>
          <w:jc w:val="center"/>
        </w:trPr>
        <w:tc>
          <w:tcPr>
            <w:tcW w:w="3874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Frequency</w:t>
            </w:r>
          </w:p>
        </w:tc>
        <w:tc>
          <w:tcPr>
            <w:tcW w:w="56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</w:t>
            </w:r>
          </w:p>
        </w:tc>
        <w:tc>
          <w:tcPr>
            <w:tcW w:w="56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576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21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23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13</w:t>
            </w:r>
          </w:p>
        </w:tc>
        <w:tc>
          <w:tcPr>
            <w:tcW w:w="577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11</w:t>
            </w:r>
          </w:p>
        </w:tc>
        <w:tc>
          <w:tcPr>
            <w:tcW w:w="56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7</w:t>
            </w:r>
          </w:p>
        </w:tc>
        <w:tc>
          <w:tcPr>
            <w:tcW w:w="137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</w:t>
            </w:r>
          </w:p>
        </w:tc>
      </w:tr>
    </w:tbl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8663F4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Table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1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Liam believes that the oak trees were deliberately planted, with 6 oak trees per square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and that a constant proportion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 w:rsidRPr="009772CF">
        <w:rPr>
          <w:rFonts w:ascii="TimesNewRomanPSMT" w:hAnsi="TimesNewRomanPSMT" w:cs="TimesNewRomanPSMT"/>
          <w:lang w:val="en-GB"/>
        </w:rPr>
        <w:t>of the oak trees survived.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Suggest the model Liam should use to describe the number of oak trees per square.</w:t>
      </w:r>
    </w:p>
    <w:p w:rsidR="00C3511C" w:rsidRDefault="00C3511C" w:rsidP="00A7436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C3511C" w:rsidRPr="009772CF" w:rsidRDefault="00C3511C" w:rsidP="00A7436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3A6620">
      <w:pPr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br w:type="page"/>
      </w:r>
      <w:r w:rsidRPr="009772CF">
        <w:rPr>
          <w:rFonts w:ascii="TimesNewRomanPSMT" w:hAnsi="TimesNewRomanPSMT" w:cs="TimesNewRomanPSMT"/>
          <w:lang w:val="en-GB"/>
        </w:rPr>
        <w:t>Liam decides to test whether or not his model is suitable and calculates the expected</w:t>
      </w:r>
    </w:p>
    <w:p w:rsidR="00C3511C" w:rsidRDefault="00C3511C" w:rsidP="003A662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frequencies given in Table 2.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tbl>
      <w:tblPr>
        <w:tblW w:w="8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8"/>
        <w:gridCol w:w="859"/>
        <w:gridCol w:w="859"/>
        <w:gridCol w:w="860"/>
        <w:gridCol w:w="859"/>
        <w:gridCol w:w="860"/>
        <w:gridCol w:w="859"/>
      </w:tblGrid>
      <w:tr w:rsidR="00C3511C" w:rsidRPr="00AB2149" w:rsidTr="00AB2149">
        <w:trPr>
          <w:trHeight w:val="556"/>
        </w:trPr>
        <w:tc>
          <w:tcPr>
            <w:tcW w:w="354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Number of oak trees in a square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 or 1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</w:t>
            </w:r>
          </w:p>
        </w:tc>
        <w:tc>
          <w:tcPr>
            <w:tcW w:w="86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86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5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6</w:t>
            </w:r>
          </w:p>
        </w:tc>
      </w:tr>
      <w:tr w:rsidR="00C3511C" w:rsidRPr="00AB2149" w:rsidTr="00AB2149">
        <w:trPr>
          <w:trHeight w:val="556"/>
        </w:trPr>
        <w:tc>
          <w:tcPr>
            <w:tcW w:w="3548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Expected frequency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5.53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14.89</w:t>
            </w:r>
          </w:p>
        </w:tc>
        <w:tc>
          <w:tcPr>
            <w:tcW w:w="86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24.26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22.24</w:t>
            </w:r>
          </w:p>
        </w:tc>
        <w:tc>
          <w:tcPr>
            <w:tcW w:w="860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10.87</w:t>
            </w:r>
          </w:p>
        </w:tc>
        <w:tc>
          <w:tcPr>
            <w:tcW w:w="859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2.21</w:t>
            </w:r>
          </w:p>
        </w:tc>
      </w:tr>
    </w:tbl>
    <w:p w:rsidR="00C3511C" w:rsidRDefault="00C3511C" w:rsidP="007F7137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Default="00C3511C" w:rsidP="00C25B1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Table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 2</w:t>
      </w:r>
    </w:p>
    <w:p w:rsidR="00C3511C" w:rsidRDefault="00C3511C" w:rsidP="00C25B1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Showing your working clearly, complete the test using a 5% level of significance.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You should state your critical value and conclusion clearly.</w:t>
      </w:r>
    </w:p>
    <w:p w:rsidR="00C3511C" w:rsidRDefault="00C3511C" w:rsidP="00A7436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(7)</w:t>
      </w:r>
    </w:p>
    <w:p w:rsidR="00C3511C" w:rsidRPr="009772CF" w:rsidRDefault="00C3511C" w:rsidP="00A7436B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Simone believes that a Poisson distribution could be used to model the number of oak trees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per square. She calculates the expected frequencies given in Table 3.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tbl>
      <w:tblPr>
        <w:tblW w:w="91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2"/>
        <w:gridCol w:w="862"/>
        <w:gridCol w:w="862"/>
        <w:gridCol w:w="863"/>
        <w:gridCol w:w="862"/>
        <w:gridCol w:w="863"/>
        <w:gridCol w:w="1242"/>
      </w:tblGrid>
      <w:tr w:rsidR="00C3511C" w:rsidRPr="00AB2149" w:rsidTr="00AB2149">
        <w:trPr>
          <w:trHeight w:val="521"/>
        </w:trPr>
        <w:tc>
          <w:tcPr>
            <w:tcW w:w="35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Number of oak trees in a square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0 or 1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2</w:t>
            </w:r>
          </w:p>
        </w:tc>
        <w:tc>
          <w:tcPr>
            <w:tcW w:w="863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863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5</w:t>
            </w:r>
          </w:p>
        </w:tc>
        <w:tc>
          <w:tcPr>
            <w:tcW w:w="124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6 or more</w:t>
            </w:r>
          </w:p>
        </w:tc>
      </w:tr>
      <w:tr w:rsidR="00C3511C" w:rsidRPr="00AB2149" w:rsidTr="00AB2149">
        <w:trPr>
          <w:trHeight w:val="521"/>
        </w:trPr>
        <w:tc>
          <w:tcPr>
            <w:tcW w:w="35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B2149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Expected frequency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12.69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 xml:space="preserve">16.07 </w:t>
            </w:r>
          </w:p>
        </w:tc>
        <w:tc>
          <w:tcPr>
            <w:tcW w:w="863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i/>
                <w:iCs/>
                <w:lang w:val="en-GB"/>
              </w:rPr>
            </w:pPr>
            <w:r w:rsidRPr="00AB2149">
              <w:rPr>
                <w:rFonts w:ascii="TimesNewRomanPSMT" w:hAnsi="TimesNewRomanPSMT" w:cs="TimesNewRomanPSMT"/>
                <w:i/>
                <w:iCs/>
                <w:lang w:val="en-GB"/>
              </w:rPr>
              <w:t>s</w:t>
            </w:r>
          </w:p>
        </w:tc>
        <w:tc>
          <w:tcPr>
            <w:tcW w:w="86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14.58</w:t>
            </w:r>
          </w:p>
        </w:tc>
        <w:tc>
          <w:tcPr>
            <w:tcW w:w="863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i/>
                <w:iCs/>
                <w:lang w:val="en-GB"/>
              </w:rPr>
            </w:pPr>
            <w:r w:rsidRPr="00AB2149">
              <w:rPr>
                <w:rFonts w:ascii="TimesNewRomanPSMT" w:hAnsi="TimesNewRomanPSMT" w:cs="TimesNewRomanPSMT"/>
                <w:i/>
                <w:iCs/>
                <w:lang w:val="en-GB"/>
              </w:rPr>
              <w:t>t</w:t>
            </w:r>
          </w:p>
        </w:tc>
        <w:tc>
          <w:tcPr>
            <w:tcW w:w="1242" w:type="dxa"/>
            <w:vAlign w:val="center"/>
          </w:tcPr>
          <w:p w:rsidR="00C3511C" w:rsidRPr="00AB2149" w:rsidRDefault="00C3511C" w:rsidP="00AB2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B2149">
              <w:rPr>
                <w:rFonts w:ascii="TimesNewRomanPSMT" w:hAnsi="TimesNewRomanPSMT" w:cs="TimesNewRomanPSMT"/>
                <w:lang w:val="en-GB"/>
              </w:rPr>
              <w:t>9.37</w:t>
            </w:r>
          </w:p>
        </w:tc>
      </w:tr>
    </w:tbl>
    <w:p w:rsidR="00C3511C" w:rsidRDefault="00C3511C" w:rsidP="00913FE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913FE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Table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3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Find the value of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s </w:t>
      </w:r>
      <w:r w:rsidRPr="009772CF">
        <w:rPr>
          <w:rFonts w:ascii="TimesNewRomanPSMT" w:hAnsi="TimesNewRomanPSMT" w:cs="TimesNewRomanPSMT"/>
          <w:lang w:val="en-GB"/>
        </w:rPr>
        <w:t xml:space="preserve">and the value of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t</w:t>
      </w:r>
      <w:r w:rsidRPr="009772CF">
        <w:rPr>
          <w:rFonts w:ascii="TimesNewRomanPSMT" w:hAnsi="TimesNewRomanPSMT" w:cs="TimesNewRomanPSMT"/>
          <w:lang w:val="en-GB"/>
        </w:rPr>
        <w:t>, giving your answers to 2 decimal places.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Write down hypotheses to test the suitability of Simone’s model.</w:t>
      </w:r>
    </w:p>
    <w:p w:rsidR="00C3511C" w:rsidRDefault="00C3511C" w:rsidP="00F7010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C3511C" w:rsidRPr="009772CF" w:rsidRDefault="00C3511C" w:rsidP="00F7010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test statistic for this test is 8.749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e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Complete the test. Use a 5% level of significance and state your critical value and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conclusion clearly.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f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Using the results of these tests, explain whether the origin of this woodland is likely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to be cultivated or wild.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4 is 19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3A6620">
      <w:pPr>
        <w:spacing w:after="0"/>
        <w:ind w:hanging="720"/>
        <w:rPr>
          <w:rFonts w:ascii="TimesNewRomanPSMT" w:hAnsi="TimesNewRomanPSMT" w:cs="TimesNewRomanPSMT"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  <w:t xml:space="preserve"> 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5.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Information was collected about accidents on the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Seapron </w:t>
      </w:r>
      <w:r w:rsidRPr="009772CF">
        <w:rPr>
          <w:rFonts w:ascii="TimesNewRomanPSMT" w:hAnsi="TimesNewRomanPSMT" w:cs="TimesNewRomanPSMT"/>
          <w:lang w:val="en-GB"/>
        </w:rPr>
        <w:t>bypass. It was found that the</w:t>
      </w:r>
    </w:p>
    <w:p w:rsidR="00C3511C" w:rsidRPr="009772CF" w:rsidRDefault="00C3511C" w:rsidP="003A662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number of accidents per month could be modelled by a Poisson distribution with mean 2.5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Following some work on the bypass, the numbers of accidents during a series of 3-month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periods were recorded. The data were used to test whether or not there was a change in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mean number of accidents per month.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Stating your hypotheses clearly and using a 5% level of significance, find the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critical region for this test. You should state the probability in each tail.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(5)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P(Type I error) using this test.</w:t>
      </w:r>
    </w:p>
    <w:p w:rsidR="00C3511C" w:rsidRDefault="00C3511C" w:rsidP="00F7010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C3511C" w:rsidRPr="009772CF" w:rsidRDefault="00C3511C" w:rsidP="00F70102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Data from the series of 3-month periods are recorded for 2 years.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probability that at least 2 of these 3-month periods give a significant result.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Given that the number of accidents per month on the bypass, after the work is completed,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is actually 2.1 per month,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P(Type II error) for the test in part (</w:t>
      </w:r>
      <w:r w:rsidRPr="00F70102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>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5 is 12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6.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The discrete random variable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>has probability generating function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Default="00C3511C" w:rsidP="00782669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3351DC">
        <w:rPr>
          <w:rFonts w:ascii="TimesNewRomanPSMT" w:hAnsi="TimesNewRomanPSMT" w:cs="TimesNewRomanPSMT"/>
          <w:position w:val="-28"/>
          <w:lang w:val="en-GB"/>
        </w:rPr>
        <w:object w:dxaOrig="1920" w:dyaOrig="680">
          <v:shape id="_x0000_i1026" type="#_x0000_t75" style="width:96pt;height:33.75pt" o:ole="">
            <v:imagedata r:id="rId8" o:title=""/>
          </v:shape>
          <o:OLEObject Type="Embed" ProgID="Equation.DSMT4" ShapeID="_x0000_i1026" DrawAspect="Content" ObjectID="_1626246250" r:id="rId9"/>
        </w:object>
      </w:r>
      <w:r>
        <w:rPr>
          <w:rFonts w:ascii="TimesNewRomanPSMT" w:hAnsi="TimesNewRomanPSMT" w:cs="TimesNewRomanPSMT"/>
          <w:lang w:val="en-GB"/>
        </w:rPr>
        <w:t xml:space="preserve"> 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where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k </w:t>
      </w:r>
      <w:r w:rsidRPr="009772CF">
        <w:rPr>
          <w:rFonts w:ascii="TimesNewRomanPSMT" w:hAnsi="TimesNewRomanPSMT" w:cs="TimesNewRomanPSMT"/>
          <w:lang w:val="en-GB"/>
        </w:rPr>
        <w:t>is a constant.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Find the exact value of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k</w:t>
      </w:r>
      <w:r>
        <w:rPr>
          <w:rFonts w:ascii="TimesNewRomanPS-ItalicMT" w:hAnsi="TimesNewRomanPS-ItalicMT" w:cs="TimesNewRomanPS-ItalicMT"/>
          <w:i/>
          <w:iCs/>
          <w:lang w:val="en-GB"/>
        </w:rPr>
        <w:t>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exact value of Var(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>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(7)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P(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>= 3)</w:t>
      </w:r>
      <w:r>
        <w:rPr>
          <w:rFonts w:ascii="TimesNewRomanPSMT" w:hAnsi="TimesNewRomanPSMT" w:cs="TimesNewRomanPSMT"/>
          <w:lang w:val="en-GB"/>
        </w:rPr>
        <w:t>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6 is 12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Bold" w:hAnsi="MyriadPro-Bold" w:cs="MyriadPro-Bold"/>
          <w:b/>
          <w:bCs/>
          <w:lang w:val="en-GB"/>
        </w:rPr>
      </w:pPr>
    </w:p>
    <w:p w:rsidR="00C3511C" w:rsidRPr="009772CF" w:rsidRDefault="00C3511C" w:rsidP="003A6620">
      <w:pPr>
        <w:tabs>
          <w:tab w:val="left" w:pos="0"/>
        </w:tabs>
        <w:ind w:hanging="720"/>
        <w:rPr>
          <w:rFonts w:ascii="TimesNewRomanPSMT" w:hAnsi="TimesNewRomanPSMT" w:cs="TimesNewRomanPSMT"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</w:r>
      <w:r>
        <w:rPr>
          <w:noProof/>
          <w:lang w:val="en-GB" w:eastAsia="en-GB"/>
        </w:rPr>
        <w:pict>
          <v:shape id="_x0000_s1026" type="#_x0000_t75" style="position:absolute;margin-left:408.5pt;margin-top:-7.2pt;width:10.8pt;height:31.2pt;z-index:251658240">
            <v:imagedata r:id="rId10" o:title=""/>
          </v:shape>
          <o:OLEObject Type="Embed" ProgID="Equation.DSMT4" ShapeID="_x0000_s1026" DrawAspect="Content" ObjectID="_1626246251" r:id="rId11"/>
        </w:pic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 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7.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A spinner can land on red or blue. When the spinner is spun, there is a probability of</w:t>
      </w:r>
      <w:r>
        <w:rPr>
          <w:rFonts w:ascii="TimesNewRomanPSMT" w:hAnsi="TimesNewRomanPSMT" w:cs="TimesNewRomanPSMT"/>
          <w:lang w:val="en-GB"/>
        </w:rPr>
        <w:t xml:space="preserve">     </w:t>
      </w:r>
      <w:r w:rsidRPr="009772CF">
        <w:rPr>
          <w:rFonts w:ascii="TimesNewRomanPSMT" w:hAnsi="TimesNewRomanPSMT" w:cs="TimesNewRomanPSMT"/>
          <w:lang w:val="en-GB"/>
        </w:rPr>
        <w:t>that i</w:t>
      </w:r>
      <w:r>
        <w:rPr>
          <w:rFonts w:ascii="TimesNewRomanPSMT" w:hAnsi="TimesNewRomanPSMT" w:cs="TimesNewRomanPSMT"/>
          <w:lang w:val="en-GB"/>
        </w:rPr>
        <w:t xml:space="preserve">t 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lands on blue. The spinner is spun repeatedly.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The random variable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B </w:t>
      </w:r>
      <w:r w:rsidRPr="009772CF">
        <w:rPr>
          <w:rFonts w:ascii="TimesNewRomanPSMT" w:hAnsi="TimesNewRomanPSMT" w:cs="TimesNewRomanPSMT"/>
          <w:lang w:val="en-GB"/>
        </w:rPr>
        <w:t>represents the number of the spin when the spinner first lands on blue.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Default="00C3511C" w:rsidP="001713C5">
      <w:pPr>
        <w:tabs>
          <w:tab w:val="left" w:pos="0"/>
          <w:tab w:val="left" w:pos="425"/>
          <w:tab w:val="left" w:pos="993"/>
          <w:tab w:val="left" w:pos="1418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</w:t>
      </w:r>
      <w:r>
        <w:rPr>
          <w:rFonts w:ascii="TimesNewRomanPSMT" w:hAnsi="TimesNewRomanPSMT" w:cs="TimesNewRomanPSMT"/>
          <w:lang w:val="en-GB"/>
        </w:rPr>
        <w:tab/>
        <w:t>(i)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P(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B </w:t>
      </w:r>
      <w:r w:rsidRPr="009772CF">
        <w:rPr>
          <w:rFonts w:ascii="TimesNewRomanPSMT" w:hAnsi="TimesNewRomanPSMT" w:cs="TimesNewRomanPSMT"/>
          <w:lang w:val="en-GB"/>
        </w:rPr>
        <w:t>= 4)</w:t>
      </w:r>
    </w:p>
    <w:p w:rsidR="00C3511C" w:rsidRPr="009772CF" w:rsidRDefault="00C3511C" w:rsidP="001713C5">
      <w:pPr>
        <w:tabs>
          <w:tab w:val="left" w:pos="0"/>
          <w:tab w:val="left" w:pos="425"/>
          <w:tab w:val="left" w:pos="993"/>
          <w:tab w:val="left" w:pos="1418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1713C5">
      <w:pPr>
        <w:tabs>
          <w:tab w:val="left" w:pos="0"/>
          <w:tab w:val="left" w:pos="425"/>
          <w:tab w:val="left" w:pos="993"/>
          <w:tab w:val="left" w:pos="1418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>
        <w:rPr>
          <w:rFonts w:ascii="TimesNewRomanPSMT" w:hAnsi="TimesNewRomanPSMT" w:cs="TimesNewRomanPSMT"/>
          <w:lang w:val="en-GB"/>
        </w:rPr>
        <w:tab/>
        <w:t>(ii)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P(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B </w:t>
      </w:r>
      <w:r>
        <w:rPr>
          <w:rFonts w:ascii="Cambria Math" w:hAnsi="Cambria Math" w:cs="Calibri"/>
          <w:lang w:val="en-GB"/>
        </w:rPr>
        <w:sym w:font="Symbol" w:char="F0A3"/>
      </w:r>
      <w:r w:rsidRPr="009772CF">
        <w:rPr>
          <w:rFonts w:ascii="EuclidMathTwo" w:hAnsi="EuclidMathTwo" w:cs="EuclidMathTwo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5)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E(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B</w:t>
      </w:r>
      <w:r w:rsidRPr="00145588">
        <w:rPr>
          <w:rFonts w:ascii="TimesNewRomanPSMT" w:hAnsi="TimesNewRomanPSMT" w:cs="TimesNewRomanPSMT"/>
          <w:vertAlign w:val="superscript"/>
          <w:lang w:val="en-GB"/>
        </w:rPr>
        <w:t>2</w:t>
      </w:r>
      <w:r w:rsidRPr="009772CF">
        <w:rPr>
          <w:rFonts w:ascii="TimesNewRomanPSMT" w:hAnsi="TimesNewRomanPSMT" w:cs="TimesNewRomanPSMT"/>
          <w:lang w:val="en-GB"/>
        </w:rPr>
        <w:t>)</w:t>
      </w:r>
    </w:p>
    <w:p w:rsidR="00C3511C" w:rsidRDefault="00C3511C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C3511C" w:rsidRPr="009772CF" w:rsidRDefault="00C3511C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Steve invites Tamara to play a game with this spinner.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Tamara must choose a colour, either red or blue.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Steve will spin the spinner repeatedly until the spinner first lands on the colour Tamara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has chosen. The random variable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>represents the number of the spin when this occurs.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If Tamara chooses red, her score is e</w:t>
      </w:r>
      <w:r w:rsidRPr="004A60DE">
        <w:rPr>
          <w:rFonts w:ascii="TimesNewRomanPS-ItalicMT" w:hAnsi="TimesNewRomanPS-ItalicMT" w:cs="TimesNewRomanPS-ItalicMT"/>
          <w:i/>
          <w:iCs/>
          <w:vertAlign w:val="superscript"/>
          <w:lang w:val="en-GB"/>
        </w:rPr>
        <w:t>X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If Tamara chooses blue, her score is </w:t>
      </w:r>
      <w:r w:rsidRPr="002C35A3">
        <w:rPr>
          <w:rFonts w:ascii="TimesNewRomanPS-ItalicMT" w:hAnsi="TimesNewRomanPS-ItalicMT" w:cs="TimesNewRomanPS-ItalicMT"/>
          <w:i/>
          <w:iCs/>
          <w:lang w:val="en-GB"/>
        </w:rPr>
        <w:t>X</w:t>
      </w:r>
      <w:r>
        <w:rPr>
          <w:rFonts w:ascii="TimesNewRomanPS-ItalicMT" w:hAnsi="TimesNewRomanPS-ItalicMT" w:cs="TimesNewRomanPS-ItalicMT"/>
          <w:i/>
          <w:iCs/>
          <w:vertAlign w:val="superscript"/>
          <w:lang w:val="en-GB"/>
        </w:rPr>
        <w:t xml:space="preserve"> </w:t>
      </w:r>
      <w:r w:rsidRPr="002C35A3">
        <w:rPr>
          <w:rFonts w:ascii="TimesNewRomanPSMT" w:hAnsi="TimesNewRomanPSMT" w:cs="TimesNewRomanPSMT"/>
          <w:vertAlign w:val="superscript"/>
          <w:lang w:val="en-GB"/>
        </w:rPr>
        <w:t>2</w:t>
      </w:r>
    </w:p>
    <w:p w:rsidR="00C3511C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State, giving your reasons and showing any calculations you have made, which colour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you would recommend that Tamara chooses.</w:t>
      </w:r>
    </w:p>
    <w:p w:rsidR="00C3511C" w:rsidRPr="009772CF" w:rsidRDefault="00C3511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(5)</w:t>
      </w:r>
    </w:p>
    <w:p w:rsidR="00C3511C" w:rsidRDefault="00C3511C" w:rsidP="00F67853">
      <w:pPr>
        <w:pBdr>
          <w:bottom w:val="single" w:sz="12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7 is 12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C3511C" w:rsidRPr="00AA7BFB" w:rsidRDefault="00C3511C" w:rsidP="00AA7BFB">
      <w:pPr>
        <w:tabs>
          <w:tab w:val="left" w:pos="0"/>
          <w:tab w:val="left" w:pos="425"/>
          <w:tab w:val="left" w:pos="851"/>
        </w:tabs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bookmarkStart w:id="0" w:name="_GoBack"/>
      <w:bookmarkEnd w:id="0"/>
      <w:r w:rsidRPr="009772CF">
        <w:rPr>
          <w:rFonts w:ascii="TimesNewRomanPS-BoldMT" w:hAnsi="TimesNewRomanPS-BoldMT" w:cs="TimesNewRomanPS-BoldMT"/>
          <w:b/>
          <w:bCs/>
          <w:lang w:val="en-GB"/>
        </w:rPr>
        <w:t>TOTAL FOR PAPER IS 75 MARKS</w:t>
      </w:r>
    </w:p>
    <w:sectPr w:rsidR="00C3511C" w:rsidRPr="00AA7BFB" w:rsidSect="003A6620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1C" w:rsidRDefault="00C3511C">
      <w:pPr>
        <w:spacing w:after="0"/>
      </w:pPr>
      <w:r>
        <w:separator/>
      </w:r>
    </w:p>
  </w:endnote>
  <w:endnote w:type="continuationSeparator" w:id="0">
    <w:p w:rsidR="00C3511C" w:rsidRDefault="00C351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1C" w:rsidRDefault="00C3511C" w:rsidP="00C77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11C" w:rsidRDefault="00C35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1C" w:rsidRPr="003A6620" w:rsidRDefault="00C3511C" w:rsidP="00C77C59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  <w:szCs w:val="20"/>
      </w:rPr>
    </w:pPr>
    <w:r w:rsidRPr="003A6620">
      <w:rPr>
        <w:rStyle w:val="PageNumber"/>
        <w:rFonts w:ascii="Times New Roman" w:hAnsi="Times New Roman"/>
        <w:sz w:val="20"/>
        <w:szCs w:val="20"/>
      </w:rPr>
      <w:fldChar w:fldCharType="begin"/>
    </w:r>
    <w:r w:rsidRPr="003A6620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3A6620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6</w:t>
    </w:r>
    <w:r w:rsidRPr="003A6620">
      <w:rPr>
        <w:rStyle w:val="PageNumber"/>
        <w:rFonts w:ascii="Times New Roman" w:hAnsi="Times New Roman"/>
        <w:sz w:val="20"/>
        <w:szCs w:val="20"/>
      </w:rPr>
      <w:fldChar w:fldCharType="end"/>
    </w:r>
  </w:p>
  <w:p w:rsidR="00C3511C" w:rsidRPr="003A6620" w:rsidRDefault="00C3511C" w:rsidP="009B623D">
    <w:pPr>
      <w:pStyle w:val="Footer"/>
      <w:rPr>
        <w:rFonts w:ascii="Times New Roman" w:hAnsi="Times New Roman"/>
        <w:sz w:val="20"/>
        <w:szCs w:val="20"/>
      </w:rPr>
    </w:pPr>
    <w:r w:rsidRPr="003A6620">
      <w:rPr>
        <w:rFonts w:ascii="Times New Roman" w:hAnsi="Times New Roman"/>
        <w:sz w:val="20"/>
        <w:szCs w:val="20"/>
      </w:rPr>
      <w:t>© Pearson Education Ltd.</w:t>
    </w:r>
    <w:r w:rsidRPr="003A6620">
      <w:rPr>
        <w:rFonts w:ascii="Times New Roman" w:hAnsi="Times New Roman"/>
        <w:sz w:val="20"/>
        <w:szCs w:val="20"/>
      </w:rPr>
      <w:tab/>
    </w:r>
  </w:p>
  <w:p w:rsidR="00C3511C" w:rsidRPr="003A6620" w:rsidRDefault="00C3511C" w:rsidP="009B623D">
    <w:pPr>
      <w:pStyle w:val="Footer"/>
      <w:rPr>
        <w:rFonts w:ascii="Times New Roman" w:hAnsi="Times New Roman"/>
        <w:sz w:val="20"/>
        <w:szCs w:val="20"/>
      </w:rPr>
    </w:pPr>
    <w:r w:rsidRPr="003A6620">
      <w:rPr>
        <w:rFonts w:ascii="Times New Roman" w:hAnsi="Times New Roman"/>
        <w:sz w:val="20"/>
        <w:szCs w:val="20"/>
        <w:lang w:val="en-GB"/>
      </w:rPr>
      <w:t>P61180A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1C" w:rsidRDefault="00C3511C">
      <w:r>
        <w:separator/>
      </w:r>
    </w:p>
  </w:footnote>
  <w:footnote w:type="continuationSeparator" w:id="0">
    <w:p w:rsidR="00C3511C" w:rsidRDefault="00C35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419DD"/>
    <w:multiLevelType w:val="multilevel"/>
    <w:tmpl w:val="FD484D56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9B370A53"/>
    <w:multiLevelType w:val="multilevel"/>
    <w:tmpl w:val="F1AE3CC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4E2B07A"/>
    <w:multiLevelType w:val="multilevel"/>
    <w:tmpl w:val="DC94B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AD0F552D"/>
    <w:multiLevelType w:val="multilevel"/>
    <w:tmpl w:val="7AF43FAC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B1FEE727"/>
    <w:multiLevelType w:val="multilevel"/>
    <w:tmpl w:val="26D89B6C"/>
    <w:lvl w:ilvl="0">
      <w:start w:val="8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C8578862"/>
    <w:multiLevelType w:val="multilevel"/>
    <w:tmpl w:val="2A648B1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CC986BD3"/>
    <w:multiLevelType w:val="multilevel"/>
    <w:tmpl w:val="55AE58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DC305E2E"/>
    <w:multiLevelType w:val="multilevel"/>
    <w:tmpl w:val="F07696CA"/>
    <w:lvl w:ilvl="0">
      <w:start w:val="1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E17F69BA"/>
    <w:multiLevelType w:val="multilevel"/>
    <w:tmpl w:val="0FA69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EF20A7AB"/>
    <w:multiLevelType w:val="multilevel"/>
    <w:tmpl w:val="38D0F75C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F3D52DAB"/>
    <w:multiLevelType w:val="multilevel"/>
    <w:tmpl w:val="2B9C55F4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84CB37"/>
    <w:multiLevelType w:val="multilevel"/>
    <w:tmpl w:val="CFA2206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134A8B"/>
    <w:multiLevelType w:val="multilevel"/>
    <w:tmpl w:val="6696F3C6"/>
    <w:lvl w:ilvl="0">
      <w:start w:val="2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79663C"/>
    <w:multiLevelType w:val="hybridMultilevel"/>
    <w:tmpl w:val="990A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3EC41"/>
    <w:multiLevelType w:val="multilevel"/>
    <w:tmpl w:val="C33C812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3F2E7B5"/>
    <w:multiLevelType w:val="multilevel"/>
    <w:tmpl w:val="3DF08014"/>
    <w:lvl w:ilvl="0">
      <w:start w:val="5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4F8CBA"/>
    <w:multiLevelType w:val="multilevel"/>
    <w:tmpl w:val="155A8BC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871527"/>
    <w:multiLevelType w:val="multilevel"/>
    <w:tmpl w:val="71E6ECC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7203BB6"/>
    <w:multiLevelType w:val="multilevel"/>
    <w:tmpl w:val="89505DD4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7374797"/>
    <w:multiLevelType w:val="hybridMultilevel"/>
    <w:tmpl w:val="7A5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80917"/>
    <w:multiLevelType w:val="hybridMultilevel"/>
    <w:tmpl w:val="FDE2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14101"/>
    <w:multiLevelType w:val="multilevel"/>
    <w:tmpl w:val="F2762924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950E38"/>
    <w:multiLevelType w:val="multilevel"/>
    <w:tmpl w:val="93628F76"/>
    <w:lvl w:ilvl="0">
      <w:start w:val="7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BEA1221"/>
    <w:multiLevelType w:val="hybridMultilevel"/>
    <w:tmpl w:val="77206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6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1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2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3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4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1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2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4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6">
    <w:abstractNumId w:val="13"/>
  </w:num>
  <w:num w:numId="47">
    <w:abstractNumId w:val="23"/>
  </w:num>
  <w:num w:numId="48">
    <w:abstractNumId w:val="20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11C8B"/>
    <w:rsid w:val="00014335"/>
    <w:rsid w:val="00020149"/>
    <w:rsid w:val="00030A92"/>
    <w:rsid w:val="000413D4"/>
    <w:rsid w:val="00044002"/>
    <w:rsid w:val="00057E93"/>
    <w:rsid w:val="000622AB"/>
    <w:rsid w:val="00071617"/>
    <w:rsid w:val="00090981"/>
    <w:rsid w:val="000C1798"/>
    <w:rsid w:val="000C1AE5"/>
    <w:rsid w:val="000D3295"/>
    <w:rsid w:val="000E3FB8"/>
    <w:rsid w:val="000E4C64"/>
    <w:rsid w:val="000F2CE8"/>
    <w:rsid w:val="000F6B06"/>
    <w:rsid w:val="00100597"/>
    <w:rsid w:val="00101046"/>
    <w:rsid w:val="001050D9"/>
    <w:rsid w:val="0011494E"/>
    <w:rsid w:val="001258D3"/>
    <w:rsid w:val="00135D4C"/>
    <w:rsid w:val="00137526"/>
    <w:rsid w:val="00145588"/>
    <w:rsid w:val="00166041"/>
    <w:rsid w:val="001713C5"/>
    <w:rsid w:val="00173BA4"/>
    <w:rsid w:val="00177E9F"/>
    <w:rsid w:val="00180ABE"/>
    <w:rsid w:val="001B2F82"/>
    <w:rsid w:val="001B4F2D"/>
    <w:rsid w:val="001E3904"/>
    <w:rsid w:val="001F66CE"/>
    <w:rsid w:val="001F67AE"/>
    <w:rsid w:val="00227620"/>
    <w:rsid w:val="0023160C"/>
    <w:rsid w:val="002558B8"/>
    <w:rsid w:val="00266A69"/>
    <w:rsid w:val="00271CD4"/>
    <w:rsid w:val="0027486C"/>
    <w:rsid w:val="002775C0"/>
    <w:rsid w:val="002777EC"/>
    <w:rsid w:val="00292756"/>
    <w:rsid w:val="002A0359"/>
    <w:rsid w:val="002B0946"/>
    <w:rsid w:val="002C0E7A"/>
    <w:rsid w:val="002C121D"/>
    <w:rsid w:val="002C35A3"/>
    <w:rsid w:val="002F04B0"/>
    <w:rsid w:val="002F39EF"/>
    <w:rsid w:val="0032407C"/>
    <w:rsid w:val="003305E5"/>
    <w:rsid w:val="003351DC"/>
    <w:rsid w:val="003553A6"/>
    <w:rsid w:val="00382A10"/>
    <w:rsid w:val="003912D3"/>
    <w:rsid w:val="00391A09"/>
    <w:rsid w:val="003A6620"/>
    <w:rsid w:val="003B3A0C"/>
    <w:rsid w:val="003F5DBF"/>
    <w:rsid w:val="00416056"/>
    <w:rsid w:val="0042218D"/>
    <w:rsid w:val="0043151E"/>
    <w:rsid w:val="00443549"/>
    <w:rsid w:val="00465FF6"/>
    <w:rsid w:val="004671CA"/>
    <w:rsid w:val="00475BB6"/>
    <w:rsid w:val="00476F65"/>
    <w:rsid w:val="0049758A"/>
    <w:rsid w:val="004A60DE"/>
    <w:rsid w:val="004B19C6"/>
    <w:rsid w:val="004B7960"/>
    <w:rsid w:val="004C50CC"/>
    <w:rsid w:val="004D7A0B"/>
    <w:rsid w:val="004E29B3"/>
    <w:rsid w:val="004F3431"/>
    <w:rsid w:val="004F4246"/>
    <w:rsid w:val="00501F63"/>
    <w:rsid w:val="00535717"/>
    <w:rsid w:val="00537D91"/>
    <w:rsid w:val="005553F6"/>
    <w:rsid w:val="00563F05"/>
    <w:rsid w:val="00565610"/>
    <w:rsid w:val="00590D07"/>
    <w:rsid w:val="00597349"/>
    <w:rsid w:val="005A1823"/>
    <w:rsid w:val="005A6336"/>
    <w:rsid w:val="005B3B53"/>
    <w:rsid w:val="005B40E5"/>
    <w:rsid w:val="005B6FD1"/>
    <w:rsid w:val="005C437B"/>
    <w:rsid w:val="005F315A"/>
    <w:rsid w:val="005F32CF"/>
    <w:rsid w:val="0061599B"/>
    <w:rsid w:val="00634273"/>
    <w:rsid w:val="006445AF"/>
    <w:rsid w:val="00653BE0"/>
    <w:rsid w:val="00661CFB"/>
    <w:rsid w:val="00686C46"/>
    <w:rsid w:val="006927D0"/>
    <w:rsid w:val="00696A02"/>
    <w:rsid w:val="006B1AC6"/>
    <w:rsid w:val="006D2616"/>
    <w:rsid w:val="006E066B"/>
    <w:rsid w:val="006E5259"/>
    <w:rsid w:val="0072114F"/>
    <w:rsid w:val="0074317A"/>
    <w:rsid w:val="00744A31"/>
    <w:rsid w:val="00760DB6"/>
    <w:rsid w:val="007727BC"/>
    <w:rsid w:val="00781D8B"/>
    <w:rsid w:val="00782669"/>
    <w:rsid w:val="00784D58"/>
    <w:rsid w:val="00785F27"/>
    <w:rsid w:val="007B1408"/>
    <w:rsid w:val="007B6C93"/>
    <w:rsid w:val="007B6E7F"/>
    <w:rsid w:val="007B7AEF"/>
    <w:rsid w:val="007C335B"/>
    <w:rsid w:val="007D66E7"/>
    <w:rsid w:val="007E468F"/>
    <w:rsid w:val="007F2125"/>
    <w:rsid w:val="007F44D5"/>
    <w:rsid w:val="007F7137"/>
    <w:rsid w:val="00826789"/>
    <w:rsid w:val="00826DC6"/>
    <w:rsid w:val="008307E9"/>
    <w:rsid w:val="00833B1D"/>
    <w:rsid w:val="008663F4"/>
    <w:rsid w:val="008811C4"/>
    <w:rsid w:val="0088603B"/>
    <w:rsid w:val="008901CD"/>
    <w:rsid w:val="00894C52"/>
    <w:rsid w:val="008A6F48"/>
    <w:rsid w:val="008B2A2B"/>
    <w:rsid w:val="008B3D0B"/>
    <w:rsid w:val="008B51D5"/>
    <w:rsid w:val="008C0D0F"/>
    <w:rsid w:val="008C12F4"/>
    <w:rsid w:val="008D5317"/>
    <w:rsid w:val="008D6863"/>
    <w:rsid w:val="008F3A19"/>
    <w:rsid w:val="00913FE0"/>
    <w:rsid w:val="009168FD"/>
    <w:rsid w:val="00937EF9"/>
    <w:rsid w:val="0094659C"/>
    <w:rsid w:val="009772CF"/>
    <w:rsid w:val="00985D32"/>
    <w:rsid w:val="009B623D"/>
    <w:rsid w:val="009D1E62"/>
    <w:rsid w:val="009E2553"/>
    <w:rsid w:val="009F4703"/>
    <w:rsid w:val="00A17714"/>
    <w:rsid w:val="00A22BCD"/>
    <w:rsid w:val="00A2503E"/>
    <w:rsid w:val="00A26DA0"/>
    <w:rsid w:val="00A55CB1"/>
    <w:rsid w:val="00A71933"/>
    <w:rsid w:val="00A7436B"/>
    <w:rsid w:val="00A74506"/>
    <w:rsid w:val="00A83A92"/>
    <w:rsid w:val="00A919EC"/>
    <w:rsid w:val="00AA7BFB"/>
    <w:rsid w:val="00AB2149"/>
    <w:rsid w:val="00AE38F9"/>
    <w:rsid w:val="00AF5B66"/>
    <w:rsid w:val="00B123FE"/>
    <w:rsid w:val="00B21957"/>
    <w:rsid w:val="00B40406"/>
    <w:rsid w:val="00B427AE"/>
    <w:rsid w:val="00B4372D"/>
    <w:rsid w:val="00B576BD"/>
    <w:rsid w:val="00B73577"/>
    <w:rsid w:val="00B74B28"/>
    <w:rsid w:val="00B77B81"/>
    <w:rsid w:val="00B86B75"/>
    <w:rsid w:val="00B95163"/>
    <w:rsid w:val="00BB7D19"/>
    <w:rsid w:val="00BC3183"/>
    <w:rsid w:val="00BC48D5"/>
    <w:rsid w:val="00BC7A66"/>
    <w:rsid w:val="00BD1D91"/>
    <w:rsid w:val="00BD6E3F"/>
    <w:rsid w:val="00BE4514"/>
    <w:rsid w:val="00BE4FCC"/>
    <w:rsid w:val="00BF1201"/>
    <w:rsid w:val="00C01319"/>
    <w:rsid w:val="00C04983"/>
    <w:rsid w:val="00C25B13"/>
    <w:rsid w:val="00C3511C"/>
    <w:rsid w:val="00C36279"/>
    <w:rsid w:val="00C54E57"/>
    <w:rsid w:val="00C77C59"/>
    <w:rsid w:val="00C83FA0"/>
    <w:rsid w:val="00C91934"/>
    <w:rsid w:val="00CA7F4D"/>
    <w:rsid w:val="00CB274A"/>
    <w:rsid w:val="00CD06E9"/>
    <w:rsid w:val="00CF5C3D"/>
    <w:rsid w:val="00D02ABD"/>
    <w:rsid w:val="00D14EE3"/>
    <w:rsid w:val="00D27FDB"/>
    <w:rsid w:val="00D338A8"/>
    <w:rsid w:val="00D34A09"/>
    <w:rsid w:val="00D53C22"/>
    <w:rsid w:val="00D63854"/>
    <w:rsid w:val="00D75C06"/>
    <w:rsid w:val="00D8307F"/>
    <w:rsid w:val="00D97E2C"/>
    <w:rsid w:val="00D97E88"/>
    <w:rsid w:val="00DA52E7"/>
    <w:rsid w:val="00DA54D1"/>
    <w:rsid w:val="00DB3A0A"/>
    <w:rsid w:val="00DE1E6B"/>
    <w:rsid w:val="00DE24D1"/>
    <w:rsid w:val="00DE6E33"/>
    <w:rsid w:val="00E26510"/>
    <w:rsid w:val="00E315A3"/>
    <w:rsid w:val="00E34447"/>
    <w:rsid w:val="00E445D6"/>
    <w:rsid w:val="00E72A73"/>
    <w:rsid w:val="00E72C41"/>
    <w:rsid w:val="00E91939"/>
    <w:rsid w:val="00EC3F1A"/>
    <w:rsid w:val="00ED3A03"/>
    <w:rsid w:val="00EF66F8"/>
    <w:rsid w:val="00F140BD"/>
    <w:rsid w:val="00F277AB"/>
    <w:rsid w:val="00F36ACA"/>
    <w:rsid w:val="00F67853"/>
    <w:rsid w:val="00F70102"/>
    <w:rsid w:val="00F75291"/>
    <w:rsid w:val="00FA5895"/>
    <w:rsid w:val="00FB7119"/>
    <w:rsid w:val="00FC7431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semiHidden="0" w:uiPriority="9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semiHidden="0" w:uiPriority="35" w:unhideWhenUsed="0" w:qFormat="1"/>
    <w:lsdException w:name="List 5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 2" w:locked="1" w:semiHidden="0" w:uiPriority="0" w:unhideWhenUsed="0"/>
    <w:lsdException w:name="Note Heading" w:locked="1" w:semiHidden="0" w:uiPriority="0" w:unhideWhenUsed="0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B1AC6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B1AC6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B1AC6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6B1AC6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6B1AC6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B1AC6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6B1AC6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A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A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A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A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A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AA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B1AC6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0406"/>
    <w:rPr>
      <w:rFonts w:cs="Times New Roman"/>
    </w:rPr>
  </w:style>
  <w:style w:type="paragraph" w:customStyle="1" w:styleId="FirstParagraph">
    <w:name w:val="First Paragraph"/>
    <w:basedOn w:val="BodyText"/>
    <w:next w:val="BodyText"/>
    <w:uiPriority w:val="99"/>
    <w:rsid w:val="006B1AC6"/>
  </w:style>
  <w:style w:type="paragraph" w:customStyle="1" w:styleId="Compact">
    <w:name w:val="Compact"/>
    <w:basedOn w:val="BodyText"/>
    <w:link w:val="CompactChar"/>
    <w:uiPriority w:val="99"/>
    <w:rsid w:val="006B1AC6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99"/>
    <w:qFormat/>
    <w:rsid w:val="006B1AC6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151A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Title"/>
    <w:next w:val="BodyText"/>
    <w:link w:val="SubtitleChar"/>
    <w:uiPriority w:val="99"/>
    <w:qFormat/>
    <w:rsid w:val="006B1AC6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151A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BodyText"/>
    <w:uiPriority w:val="99"/>
    <w:rsid w:val="006B1AC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BodyText"/>
    <w:link w:val="DateChar"/>
    <w:uiPriority w:val="99"/>
    <w:rsid w:val="006B1AC6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D151AA"/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uiPriority w:val="99"/>
    <w:rsid w:val="006B1AC6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99"/>
    <w:rsid w:val="006B1AC6"/>
  </w:style>
  <w:style w:type="paragraph" w:styleId="BlockText">
    <w:name w:val="Block Text"/>
    <w:basedOn w:val="BodyText"/>
    <w:next w:val="BodyText"/>
    <w:uiPriority w:val="99"/>
    <w:rsid w:val="006B1AC6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B1A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1AA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6B1A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6B1AC6"/>
  </w:style>
  <w:style w:type="paragraph" w:styleId="Caption">
    <w:name w:val="caption"/>
    <w:basedOn w:val="Normal"/>
    <w:link w:val="CaptionChar"/>
    <w:uiPriority w:val="99"/>
    <w:qFormat/>
    <w:rsid w:val="006B1AC6"/>
    <w:pPr>
      <w:spacing w:after="120"/>
    </w:pPr>
    <w:rPr>
      <w:i/>
    </w:rPr>
  </w:style>
  <w:style w:type="paragraph" w:customStyle="1" w:styleId="TableCaption">
    <w:name w:val="Table Caption"/>
    <w:basedOn w:val="Caption"/>
    <w:uiPriority w:val="99"/>
    <w:rsid w:val="006B1AC6"/>
    <w:pPr>
      <w:keepNext/>
    </w:pPr>
  </w:style>
  <w:style w:type="paragraph" w:customStyle="1" w:styleId="ImageCaption">
    <w:name w:val="Image Caption"/>
    <w:basedOn w:val="Caption"/>
    <w:uiPriority w:val="99"/>
    <w:rsid w:val="006B1AC6"/>
  </w:style>
  <w:style w:type="paragraph" w:customStyle="1" w:styleId="Figure">
    <w:name w:val="Figure"/>
    <w:basedOn w:val="Normal"/>
    <w:uiPriority w:val="99"/>
    <w:rsid w:val="006B1AC6"/>
  </w:style>
  <w:style w:type="paragraph" w:customStyle="1" w:styleId="FigurewithCaption">
    <w:name w:val="Figure with Caption"/>
    <w:basedOn w:val="Figure"/>
    <w:uiPriority w:val="99"/>
    <w:rsid w:val="006B1AC6"/>
    <w:pPr>
      <w:keepNext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6B1AC6"/>
    <w:rPr>
      <w:rFonts w:cs="Times New Roman"/>
    </w:rPr>
  </w:style>
  <w:style w:type="character" w:customStyle="1" w:styleId="VerbatimChar">
    <w:name w:val="Verbatim Char"/>
    <w:basedOn w:val="CaptionChar"/>
    <w:link w:val="SourceCode"/>
    <w:uiPriority w:val="99"/>
    <w:locked/>
    <w:rsid w:val="006B1AC6"/>
    <w:rPr>
      <w:rFonts w:ascii="Consolas" w:hAnsi="Consolas"/>
      <w:sz w:val="22"/>
    </w:rPr>
  </w:style>
  <w:style w:type="character" w:styleId="FootnoteReference">
    <w:name w:val="footnote reference"/>
    <w:basedOn w:val="CaptionChar"/>
    <w:uiPriority w:val="99"/>
    <w:rsid w:val="006B1AC6"/>
    <w:rPr>
      <w:vertAlign w:val="superscript"/>
    </w:rPr>
  </w:style>
  <w:style w:type="character" w:styleId="Hyperlink">
    <w:name w:val="Hyperlink"/>
    <w:basedOn w:val="CaptionChar"/>
    <w:uiPriority w:val="99"/>
    <w:rsid w:val="006B1AC6"/>
    <w:rPr>
      <w:color w:val="4F81BD"/>
    </w:rPr>
  </w:style>
  <w:style w:type="paragraph" w:styleId="TOCHeading">
    <w:name w:val="TOC Heading"/>
    <w:basedOn w:val="Heading1"/>
    <w:next w:val="BodyText"/>
    <w:uiPriority w:val="99"/>
    <w:qFormat/>
    <w:rsid w:val="006B1AC6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6B1AC6"/>
    <w:pPr>
      <w:wordWrap w:val="0"/>
    </w:pPr>
  </w:style>
  <w:style w:type="character" w:customStyle="1" w:styleId="KeywordTok">
    <w:name w:val="KeywordTok"/>
    <w:basedOn w:val="VerbatimChar"/>
    <w:uiPriority w:val="99"/>
    <w:rsid w:val="006B1AC6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6B1AC6"/>
    <w:rPr>
      <w:color w:val="902000"/>
    </w:rPr>
  </w:style>
  <w:style w:type="character" w:customStyle="1" w:styleId="DecValTok">
    <w:name w:val="DecValTok"/>
    <w:basedOn w:val="VerbatimChar"/>
    <w:uiPriority w:val="99"/>
    <w:rsid w:val="006B1AC6"/>
    <w:rPr>
      <w:color w:val="40A070"/>
    </w:rPr>
  </w:style>
  <w:style w:type="character" w:customStyle="1" w:styleId="BaseNTok">
    <w:name w:val="BaseNTok"/>
    <w:basedOn w:val="VerbatimChar"/>
    <w:uiPriority w:val="99"/>
    <w:rsid w:val="006B1AC6"/>
    <w:rPr>
      <w:color w:val="40A070"/>
    </w:rPr>
  </w:style>
  <w:style w:type="character" w:customStyle="1" w:styleId="FloatTok">
    <w:name w:val="FloatTok"/>
    <w:basedOn w:val="VerbatimChar"/>
    <w:uiPriority w:val="99"/>
    <w:rsid w:val="006B1AC6"/>
    <w:rPr>
      <w:color w:val="40A070"/>
    </w:rPr>
  </w:style>
  <w:style w:type="character" w:customStyle="1" w:styleId="ConstantTok">
    <w:name w:val="ConstantTok"/>
    <w:basedOn w:val="VerbatimChar"/>
    <w:uiPriority w:val="99"/>
    <w:rsid w:val="006B1AC6"/>
    <w:rPr>
      <w:color w:val="880000"/>
    </w:rPr>
  </w:style>
  <w:style w:type="character" w:customStyle="1" w:styleId="CharTok">
    <w:name w:val="CharTok"/>
    <w:basedOn w:val="VerbatimChar"/>
    <w:uiPriority w:val="99"/>
    <w:rsid w:val="006B1AC6"/>
    <w:rPr>
      <w:color w:val="4070A0"/>
    </w:rPr>
  </w:style>
  <w:style w:type="character" w:customStyle="1" w:styleId="SpecialCharTok">
    <w:name w:val="SpecialCharTok"/>
    <w:basedOn w:val="VerbatimChar"/>
    <w:uiPriority w:val="99"/>
    <w:rsid w:val="006B1AC6"/>
    <w:rPr>
      <w:color w:val="4070A0"/>
    </w:rPr>
  </w:style>
  <w:style w:type="character" w:customStyle="1" w:styleId="StringTok">
    <w:name w:val="StringTok"/>
    <w:basedOn w:val="VerbatimChar"/>
    <w:uiPriority w:val="99"/>
    <w:rsid w:val="006B1AC6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6B1AC6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6B1AC6"/>
    <w:rPr>
      <w:color w:val="BB6688"/>
    </w:rPr>
  </w:style>
  <w:style w:type="character" w:customStyle="1" w:styleId="ImportTok">
    <w:name w:val="ImportTok"/>
    <w:basedOn w:val="VerbatimChar"/>
    <w:uiPriority w:val="99"/>
    <w:rsid w:val="006B1AC6"/>
  </w:style>
  <w:style w:type="character" w:customStyle="1" w:styleId="CommentTok">
    <w:name w:val="CommentTok"/>
    <w:basedOn w:val="VerbatimChar"/>
    <w:uiPriority w:val="99"/>
    <w:rsid w:val="006B1AC6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6B1AC6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6B1AC6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6B1AC6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6B1AC6"/>
    <w:rPr>
      <w:color w:val="007020"/>
    </w:rPr>
  </w:style>
  <w:style w:type="character" w:customStyle="1" w:styleId="FunctionTok">
    <w:name w:val="FunctionTok"/>
    <w:basedOn w:val="VerbatimChar"/>
    <w:uiPriority w:val="99"/>
    <w:rsid w:val="006B1AC6"/>
    <w:rPr>
      <w:color w:val="06287E"/>
    </w:rPr>
  </w:style>
  <w:style w:type="character" w:customStyle="1" w:styleId="VariableTok">
    <w:name w:val="VariableTok"/>
    <w:basedOn w:val="VerbatimChar"/>
    <w:uiPriority w:val="99"/>
    <w:rsid w:val="006B1AC6"/>
    <w:rPr>
      <w:color w:val="19177C"/>
    </w:rPr>
  </w:style>
  <w:style w:type="character" w:customStyle="1" w:styleId="ControlFlowTok">
    <w:name w:val="ControlFlowTok"/>
    <w:basedOn w:val="VerbatimChar"/>
    <w:uiPriority w:val="99"/>
    <w:rsid w:val="006B1AC6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6B1AC6"/>
    <w:rPr>
      <w:color w:val="666666"/>
    </w:rPr>
  </w:style>
  <w:style w:type="character" w:customStyle="1" w:styleId="BuiltInTok">
    <w:name w:val="BuiltInTok"/>
    <w:basedOn w:val="VerbatimChar"/>
    <w:uiPriority w:val="99"/>
    <w:rsid w:val="006B1AC6"/>
  </w:style>
  <w:style w:type="character" w:customStyle="1" w:styleId="ExtensionTok">
    <w:name w:val="ExtensionTok"/>
    <w:basedOn w:val="VerbatimChar"/>
    <w:uiPriority w:val="99"/>
    <w:rsid w:val="006B1AC6"/>
  </w:style>
  <w:style w:type="character" w:customStyle="1" w:styleId="PreprocessorTok">
    <w:name w:val="PreprocessorTok"/>
    <w:basedOn w:val="VerbatimChar"/>
    <w:uiPriority w:val="99"/>
    <w:rsid w:val="006B1AC6"/>
    <w:rPr>
      <w:color w:val="BC7A00"/>
    </w:rPr>
  </w:style>
  <w:style w:type="character" w:customStyle="1" w:styleId="AttributeTok">
    <w:name w:val="AttributeTok"/>
    <w:basedOn w:val="VerbatimChar"/>
    <w:uiPriority w:val="99"/>
    <w:rsid w:val="006B1AC6"/>
    <w:rPr>
      <w:color w:val="7D9029"/>
    </w:rPr>
  </w:style>
  <w:style w:type="character" w:customStyle="1" w:styleId="RegionMarkerTok">
    <w:name w:val="RegionMarkerTok"/>
    <w:basedOn w:val="VerbatimChar"/>
    <w:uiPriority w:val="99"/>
    <w:rsid w:val="006B1AC6"/>
  </w:style>
  <w:style w:type="character" w:customStyle="1" w:styleId="InformationTok">
    <w:name w:val="InformationTok"/>
    <w:basedOn w:val="VerbatimChar"/>
    <w:uiPriority w:val="99"/>
    <w:rsid w:val="006B1AC6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6B1AC6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6B1AC6"/>
    <w:rPr>
      <w:b/>
      <w:color w:val="FF0000"/>
    </w:rPr>
  </w:style>
  <w:style w:type="character" w:customStyle="1" w:styleId="ErrorTok">
    <w:name w:val="ErrorTok"/>
    <w:basedOn w:val="VerbatimChar"/>
    <w:uiPriority w:val="99"/>
    <w:rsid w:val="006B1AC6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6B1AC6"/>
  </w:style>
  <w:style w:type="paragraph" w:styleId="Header">
    <w:name w:val="header"/>
    <w:basedOn w:val="Normal"/>
    <w:link w:val="Head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62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23D"/>
    <w:rPr>
      <w:rFonts w:cs="Times New Roman"/>
    </w:rPr>
  </w:style>
  <w:style w:type="paragraph" w:customStyle="1" w:styleId="MTDisplayEquation">
    <w:name w:val="MTDisplayEquation"/>
    <w:basedOn w:val="Compact"/>
    <w:next w:val="Normal"/>
    <w:link w:val="MTDisplayEquationChar"/>
    <w:uiPriority w:val="99"/>
    <w:rsid w:val="00B40406"/>
    <w:pPr>
      <w:tabs>
        <w:tab w:val="center" w:pos="4680"/>
        <w:tab w:val="right" w:pos="9360"/>
      </w:tabs>
      <w:jc w:val="center"/>
    </w:pPr>
    <w:rPr>
      <w:rFonts w:ascii="Times New Roman" w:hAnsi="Times New Roman"/>
    </w:rPr>
  </w:style>
  <w:style w:type="character" w:customStyle="1" w:styleId="CompactChar">
    <w:name w:val="Compact Char"/>
    <w:basedOn w:val="BodyTextChar"/>
    <w:link w:val="Compact"/>
    <w:uiPriority w:val="99"/>
    <w:locked/>
    <w:rsid w:val="00B40406"/>
  </w:style>
  <w:style w:type="character" w:customStyle="1" w:styleId="MTDisplayEquationChar">
    <w:name w:val="MTDisplayEquation Char"/>
    <w:basedOn w:val="CompactChar"/>
    <w:link w:val="MTDisplayEquation"/>
    <w:uiPriority w:val="99"/>
    <w:locked/>
    <w:rsid w:val="00B40406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61599B"/>
    <w:pPr>
      <w:ind w:left="720"/>
      <w:contextualSpacing/>
    </w:pPr>
  </w:style>
  <w:style w:type="table" w:styleId="TableGrid">
    <w:name w:val="Table Grid"/>
    <w:basedOn w:val="TableNormal"/>
    <w:uiPriority w:val="99"/>
    <w:rsid w:val="00416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A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A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83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A9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3A66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6</Pages>
  <Words>928</Words>
  <Characters>5292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57</cp:revision>
  <dcterms:created xsi:type="dcterms:W3CDTF">2019-07-22T15:08:00Z</dcterms:created>
  <dcterms:modified xsi:type="dcterms:W3CDTF">2019-08-02T09:18:00Z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