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8E" w:rsidRDefault="0095468E" w:rsidP="005C437B">
      <w:pPr>
        <w:jc w:val="center"/>
        <w:rPr>
          <w:rFonts w:ascii="MyriadPro-Bold" w:hAnsi="MyriadPro-Bold" w:cs="MyriadPro-Bold"/>
          <w:b/>
          <w:bCs/>
          <w:lang w:val="en-GB"/>
        </w:rPr>
      </w:pPr>
      <w:r w:rsidRPr="00AF7B15">
        <w:rPr>
          <w:rFonts w:ascii="MyriadPro-Bold" w:hAnsi="MyriadPro-Bold" w:cs="MyriadPro-Bold"/>
          <w:b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5" type="#_x0000_t75" style="width:409.5pt;height:644.25pt;visibility:visible">
            <v:imagedata r:id="rId7" o:title=""/>
          </v:shape>
        </w:pict>
      </w:r>
      <w:r>
        <w:rPr>
          <w:rFonts w:ascii="MyriadPro-Bold" w:hAnsi="MyriadPro-Bold" w:cs="MyriadPro-Bold"/>
          <w:b/>
          <w:bCs/>
          <w:lang w:val="en-GB"/>
        </w:rPr>
        <w:br w:type="page"/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Answer ALL questions. Write your answers in the answer book provided.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1.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</w:p>
    <w:tbl>
      <w:tblPr>
        <w:tblpPr w:leftFromText="180" w:rightFromText="180" w:vertAnchor="text" w:horzAnchor="margin" w:tblpX="1028" w:tblpY="14"/>
        <w:tblW w:w="0" w:type="auto"/>
        <w:tblLook w:val="00A0"/>
      </w:tblPr>
      <w:tblGrid>
        <w:gridCol w:w="776"/>
        <w:gridCol w:w="776"/>
        <w:gridCol w:w="776"/>
        <w:gridCol w:w="777"/>
        <w:gridCol w:w="776"/>
        <w:gridCol w:w="776"/>
        <w:gridCol w:w="777"/>
        <w:gridCol w:w="776"/>
        <w:gridCol w:w="776"/>
        <w:gridCol w:w="777"/>
      </w:tblGrid>
      <w:tr w:rsidR="0095468E" w:rsidRPr="00AF7B15" w:rsidTr="00AF7B15">
        <w:tc>
          <w:tcPr>
            <w:tcW w:w="776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2.1</w:t>
            </w:r>
          </w:p>
        </w:tc>
        <w:tc>
          <w:tcPr>
            <w:tcW w:w="776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1.7</w:t>
            </w:r>
          </w:p>
        </w:tc>
        <w:tc>
          <w:tcPr>
            <w:tcW w:w="776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3.0</w:t>
            </w:r>
          </w:p>
        </w:tc>
        <w:tc>
          <w:tcPr>
            <w:tcW w:w="777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1.9</w:t>
            </w:r>
          </w:p>
        </w:tc>
        <w:tc>
          <w:tcPr>
            <w:tcW w:w="776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3.2</w:t>
            </w:r>
          </w:p>
        </w:tc>
        <w:tc>
          <w:tcPr>
            <w:tcW w:w="776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1.2</w:t>
            </w:r>
          </w:p>
        </w:tc>
        <w:tc>
          <w:tcPr>
            <w:tcW w:w="777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3.3</w:t>
            </w:r>
          </w:p>
        </w:tc>
        <w:tc>
          <w:tcPr>
            <w:tcW w:w="776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1.4</w:t>
            </w:r>
          </w:p>
        </w:tc>
        <w:tc>
          <w:tcPr>
            <w:tcW w:w="776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1.5</w:t>
            </w:r>
          </w:p>
        </w:tc>
        <w:tc>
          <w:tcPr>
            <w:tcW w:w="777" w:type="dxa"/>
            <w:vAlign w:val="center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0.2</w:t>
            </w:r>
          </w:p>
        </w:tc>
      </w:tr>
    </w:tbl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Use the first-fit bin packing algorithm to determine how the numbers listed above can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be packed into bins of size 5</w:t>
      </w:r>
    </w:p>
    <w:p w:rsidR="0095468E" w:rsidRDefault="0095468E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95468E" w:rsidRPr="009772CF" w:rsidRDefault="0095468E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list of numbers is now to be sorted into descending order.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Perform a quick sort on the original list to obtain the sorted list. You should show the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result of each pass and identify your pivots clearly.</w:t>
      </w:r>
    </w:p>
    <w:p w:rsidR="0095468E" w:rsidRDefault="0095468E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:rsidR="0095468E" w:rsidRPr="009772CF" w:rsidRDefault="0095468E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For a list of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n </w:t>
      </w:r>
      <w:r w:rsidRPr="009772CF">
        <w:rPr>
          <w:rFonts w:ascii="TimesNewRomanPSMT" w:hAnsi="TimesNewRomanPSMT" w:cs="TimesNewRomanPSMT"/>
          <w:lang w:val="en-GB"/>
        </w:rPr>
        <w:t xml:space="preserve">numbers, the quick sort algorithm has, on average, order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n </w:t>
      </w:r>
      <w:r w:rsidRPr="009772CF">
        <w:rPr>
          <w:rFonts w:ascii="TimesNewRomanPSMT" w:hAnsi="TimesNewRomanPSMT" w:cs="TimesNewRomanPSMT"/>
          <w:lang w:val="en-GB"/>
        </w:rPr>
        <w:t xml:space="preserve">log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>n</w:t>
      </w:r>
      <w:r w:rsidRPr="009772CF">
        <w:rPr>
          <w:rFonts w:ascii="TimesNewRomanPSMT" w:hAnsi="TimesNewRomanPSMT" w:cs="TimesNewRomanPSMT"/>
          <w:lang w:val="en-GB"/>
        </w:rPr>
        <w:t>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Given that it takes 2.32 seconds to run the algorithm when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n </w:t>
      </w:r>
      <w:r w:rsidRPr="009772CF">
        <w:rPr>
          <w:rFonts w:ascii="TimesNewRomanPSMT" w:hAnsi="TimesNewRomanPSMT" w:cs="TimesNewRomanPSMT"/>
          <w:lang w:val="en-GB"/>
        </w:rPr>
        <w:t>= 450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calculate approximately how long it will take, to the nearest tenth of a second, to run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the algorithm when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n </w:t>
      </w:r>
      <w:r w:rsidRPr="009772CF">
        <w:rPr>
          <w:rFonts w:ascii="TimesNewRomanPSMT" w:hAnsi="TimesNewRomanPSMT" w:cs="TimesNewRomanPSMT"/>
          <w:lang w:val="en-GB"/>
        </w:rPr>
        <w:t>= 11 250. You should make your method and working clear.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1 is 8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MyriadPro-Regular" w:hAnsi="MyriadPro-Regular" w:cs="MyriadPro-Regular"/>
          <w:lang w:val="en-GB"/>
        </w:rPr>
      </w:pPr>
    </w:p>
    <w:p w:rsidR="0095468E" w:rsidRPr="00C83FA0" w:rsidRDefault="0095468E" w:rsidP="008F2703">
      <w:pPr>
        <w:ind w:hanging="720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  <w:t xml:space="preserve">  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>2.</w:t>
      </w:r>
    </w:p>
    <w:p w:rsidR="0095468E" w:rsidRDefault="0095468E" w:rsidP="00AF5B66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  <w:r w:rsidRPr="00AF7B15">
        <w:rPr>
          <w:rFonts w:ascii="TimesNewRomanPSMT" w:hAnsi="TimesNewRomanPSMT" w:cs="TimesNewRomanPSMT"/>
          <w:noProof/>
          <w:lang w:val="en-GB" w:eastAsia="en-GB"/>
        </w:rPr>
        <w:pict>
          <v:shape id="Picture 31" o:spid="_x0000_i1026" type="#_x0000_t75" style="width:394.5pt;height:224.25pt;visibility:visible">
            <v:imagedata r:id="rId8" o:title=""/>
          </v:shape>
        </w:pic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4A60DE">
        <w:rPr>
          <w:rFonts w:ascii="TimesNewRomanPSMT" w:hAnsi="TimesNewRomanPSMT" w:cs="TimesNewRomanPSMT"/>
          <w:lang w:val="en-GB"/>
        </w:rPr>
        <w:t>Figure</w:t>
      </w:r>
      <w:r w:rsidRPr="009772CF">
        <w:rPr>
          <w:rFonts w:ascii="TimesNewRomanPSMT" w:hAnsi="TimesNewRomanPSMT" w:cs="TimesNewRomanPSMT"/>
          <w:lang w:val="en-GB"/>
        </w:rPr>
        <w:t xml:space="preserve"> 1 represents a network of corridors in a building. The number on each arc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represents the length, in metres, of the corresponding corridor.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Use Dijkstra’s algorithm to find the shortest path from A to D, stating the path and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its length.</w:t>
      </w:r>
    </w:p>
    <w:p w:rsidR="0095468E" w:rsidRDefault="0095468E" w:rsidP="00B4586A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(6)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On a particular day, Naasir needs to check the paintwork along each corridor. Naasir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must find a route of minimum length. It must traverse each corridor at least once,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starting at B and finishing at G.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Use an appropriate algorithm to find the arcs that will need to be traversed twice.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You must make your method and working clear.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length of Naasir’s route.</w:t>
      </w:r>
    </w:p>
    <w:p w:rsidR="0095468E" w:rsidRDefault="0095468E" w:rsidP="008F270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On a different day, all the corridors that start or finish at B are closed for redecorating.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Naasir needs to check all the remaining corridors and may now start at any vertex and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finish at any vertex. A route is required that excludes all those corridors that start or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finish at B.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d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>
        <w:rPr>
          <w:rFonts w:ascii="TimesNewRomanPSMT" w:hAnsi="TimesNewRomanPSMT" w:cs="TimesNewRomanPSMT"/>
          <w:lang w:val="en-GB"/>
        </w:rPr>
        <w:t>(i)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Determine the possible starting and finishing points so that the length of Naasir’s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route is minimised. You must give reasons for your answer.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>(ii)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Find the length of Naasir’s new route.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2 is 14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95468E" w:rsidRDefault="0095468E" w:rsidP="008F270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hanging="720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ab/>
        <w:t>______________________________________________________________________________</w:t>
      </w:r>
    </w:p>
    <w:p w:rsidR="0095468E" w:rsidRDefault="0095468E" w:rsidP="008F270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hanging="720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3.</w:t>
      </w:r>
    </w:p>
    <w:p w:rsidR="0095468E" w:rsidRDefault="0095468E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AF7B15">
        <w:rPr>
          <w:rFonts w:ascii="TimesNewRomanPS-BoldMT" w:hAnsi="TimesNewRomanPS-BoldMT" w:cs="TimesNewRomanPS-BoldMT"/>
          <w:b/>
          <w:noProof/>
          <w:lang w:val="en-GB" w:eastAsia="en-GB"/>
        </w:rPr>
        <w:pict>
          <v:shape id="Picture 32" o:spid="_x0000_i1027" type="#_x0000_t75" style="width:259.5pt;height:201.75pt;visibility:visible">
            <v:imagedata r:id="rId9" o:title=""/>
          </v:shape>
        </w:pic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The network in </w:t>
      </w:r>
      <w:r w:rsidRPr="004A60DE">
        <w:rPr>
          <w:rFonts w:ascii="TimesNewRomanPSMT" w:hAnsi="TimesNewRomanPSMT" w:cs="TimesNewRomanPSMT"/>
          <w:lang w:val="en-GB"/>
        </w:rPr>
        <w:t>Figure</w:t>
      </w:r>
      <w:r w:rsidRPr="009772CF">
        <w:rPr>
          <w:rFonts w:ascii="TimesNewRomanPSMT" w:hAnsi="TimesNewRomanPSMT" w:cs="TimesNewRomanPSMT"/>
          <w:lang w:val="en-GB"/>
        </w:rPr>
        <w:t xml:space="preserve"> 2 shows the direct roads linking five villages, A, B, C, D and E.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number on each arc represents the length, in miles, of the corresponding road.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roads from A to E and from C to B are one-way, as indicated by the arrows.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Complete the initial distance and route tables for the network provided in the answer book.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Perform the first three iterations of Floyd’s algorithm. You should show the distance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table and the route table after each of the three iterations.</w:t>
      </w:r>
    </w:p>
    <w:p w:rsidR="0095468E" w:rsidRDefault="0095468E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(5)</w:t>
      </w:r>
    </w:p>
    <w:p w:rsidR="0095468E" w:rsidRPr="009772CF" w:rsidRDefault="0095468E" w:rsidP="004A60D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After five iterations of Floyd’s algorithm the final distance table and partially completed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final route table are shown below.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Default="0095468E" w:rsidP="00D8307F">
      <w:pPr>
        <w:tabs>
          <w:tab w:val="left" w:pos="0"/>
          <w:tab w:val="left" w:pos="1985"/>
          <w:tab w:val="left" w:pos="6663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Distance table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Route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5468E" w:rsidRPr="00AF7B15" w:rsidTr="00AF7B15">
        <w:trPr>
          <w:trHeight w:val="341"/>
          <w:jc w:val="center"/>
        </w:trPr>
        <w:tc>
          <w:tcPr>
            <w:tcW w:w="671" w:type="dxa"/>
            <w:tcBorders>
              <w:top w:val="nil"/>
              <w:left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A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B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C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E</w:t>
            </w:r>
          </w:p>
        </w:tc>
        <w:tc>
          <w:tcPr>
            <w:tcW w:w="672" w:type="dxa"/>
            <w:tcBorders>
              <w:top w:val="nil"/>
              <w:bottom w:val="nil"/>
              <w:right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</w:p>
        </w:tc>
        <w:tc>
          <w:tcPr>
            <w:tcW w:w="672" w:type="dxa"/>
            <w:tcBorders>
              <w:top w:val="nil"/>
              <w:left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A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B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C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E</w:t>
            </w:r>
          </w:p>
        </w:tc>
      </w:tr>
      <w:tr w:rsidR="0095468E" w:rsidRPr="00AF7B15" w:rsidTr="00AF7B15">
        <w:trPr>
          <w:trHeight w:val="341"/>
          <w:jc w:val="center"/>
        </w:trPr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A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12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7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6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3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A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A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</w:tr>
      <w:tr w:rsidR="0095468E" w:rsidRPr="00AF7B15" w:rsidTr="00AF7B15">
        <w:trPr>
          <w:trHeight w:val="326"/>
          <w:jc w:val="center"/>
        </w:trPr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B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15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22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21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18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B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A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B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</w:tr>
      <w:tr w:rsidR="0095468E" w:rsidRPr="00AF7B15" w:rsidTr="00AF7B15">
        <w:trPr>
          <w:trHeight w:val="341"/>
          <w:jc w:val="center"/>
        </w:trPr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C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7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5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4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7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C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A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B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C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</w:tr>
      <w:tr w:rsidR="0095468E" w:rsidRPr="00AF7B15" w:rsidTr="00AF7B15">
        <w:trPr>
          <w:trHeight w:val="341"/>
          <w:jc w:val="center"/>
        </w:trPr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D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11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9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4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3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C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C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C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</w:p>
        </w:tc>
      </w:tr>
      <w:tr w:rsidR="0095468E" w:rsidRPr="00AF7B15" w:rsidTr="00AF7B15">
        <w:trPr>
          <w:trHeight w:val="341"/>
          <w:jc w:val="center"/>
        </w:trPr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E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14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12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7</w:t>
            </w:r>
          </w:p>
        </w:tc>
        <w:tc>
          <w:tcPr>
            <w:tcW w:w="671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3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bCs/>
                <w:lang w:val="en-GB"/>
              </w:rPr>
            </w:pP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-BoldMT" w:hAnsi="TimesNewRomanPS-BoldMT" w:cs="TimesNewRomanPS-BoldMT"/>
                <w:b/>
                <w:bCs/>
                <w:lang w:val="en-GB"/>
              </w:rPr>
              <w:t>E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D</w:t>
            </w:r>
          </w:p>
        </w:tc>
        <w:tc>
          <w:tcPr>
            <w:tcW w:w="672" w:type="dxa"/>
          </w:tcPr>
          <w:p w:rsidR="0095468E" w:rsidRPr="00AF7B15" w:rsidRDefault="0095468E" w:rsidP="00AF7B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E</w:t>
            </w:r>
          </w:p>
        </w:tc>
      </w:tr>
    </w:tbl>
    <w:p w:rsidR="0095468E" w:rsidRDefault="0095468E">
      <w:pPr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180ABE">
      <w:pPr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br w:type="page"/>
      </w: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>
        <w:rPr>
          <w:rFonts w:ascii="TimesNewRomanPSMT" w:hAnsi="TimesNewRomanPSMT" w:cs="TimesNewRomanPSMT"/>
          <w:lang w:val="en-GB"/>
        </w:rPr>
        <w:t>(i)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Explain how the partially completed final route table can be used to find the shortest</w:t>
      </w:r>
      <w:r>
        <w:rPr>
          <w:rFonts w:ascii="TimesNewRomanPSMT" w:hAnsi="TimesNewRomanPSMT" w:cs="TimesNewRomanPSMT"/>
          <w:lang w:val="en-GB"/>
        </w:rPr>
        <w:tab/>
      </w:r>
      <w:r>
        <w:rPr>
          <w:rFonts w:ascii="TimesNewRomanPSMT" w:hAnsi="TimesNewRomanPSMT" w:cs="TimesNewRomanPSMT"/>
          <w:lang w:val="en-GB"/>
        </w:rPr>
        <w:tab/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route from E to A.</w:t>
      </w:r>
    </w:p>
    <w:p w:rsidR="0095468E" w:rsidRPr="009772CF" w:rsidRDefault="0095468E" w:rsidP="00C83F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>(ii)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State this route.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Mabintou decides to use the distance table to try to find the shortest cycle that passes through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9772CF">
        <w:rPr>
          <w:rFonts w:ascii="TimesNewRomanPSMT" w:hAnsi="TimesNewRomanPSMT" w:cs="TimesNewRomanPSMT"/>
          <w:lang w:val="en-GB"/>
        </w:rPr>
        <w:t>each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9772CF">
        <w:rPr>
          <w:rFonts w:ascii="TimesNewRomanPSMT" w:hAnsi="TimesNewRomanPSMT" w:cs="TimesNewRomanPSMT"/>
          <w:lang w:val="en-GB"/>
        </w:rPr>
        <w:t>vertex. Starting at D, she applies the nearest neighbour algorithm to the final distance table.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d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>
        <w:rPr>
          <w:rFonts w:ascii="TimesNewRomanPSMT" w:hAnsi="TimesNewRomanPSMT" w:cs="TimesNewRomanPSMT"/>
          <w:lang w:val="en-GB"/>
        </w:rPr>
        <w:t>(i)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State the cycle obtained using the nearest neighbour algorithm.</w:t>
      </w:r>
    </w:p>
    <w:p w:rsidR="0095468E" w:rsidRDefault="0095468E" w:rsidP="00C83F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C83F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426" w:hanging="426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>(ii)</w:t>
      </w: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State the length of this cycle.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C83FA0">
      <w:pPr>
        <w:tabs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(iii) Interpret the cycle in terms of the actual villages visited.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C83F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(iv) Prove that Mabintou’s cycle is not optimal.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3 is 14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95468E" w:rsidRDefault="0095468E" w:rsidP="008F2703">
      <w:pPr>
        <w:ind w:hanging="720"/>
        <w:rPr>
          <w:rFonts w:ascii="TimesNewRomanPS-BoldMT" w:hAnsi="TimesNewRomanPS-BoldMT" w:cs="TimesNewRomanPS-BoldMT"/>
          <w:b/>
          <w:bCs/>
          <w:noProof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  <w:t xml:space="preserve">  </w:t>
      </w:r>
      <w:r>
        <w:rPr>
          <w:rFonts w:ascii="TimesNewRomanPS-BoldMT" w:hAnsi="TimesNewRomanPS-BoldMT" w:cs="TimesNewRomanPS-BoldMT"/>
          <w:b/>
          <w:bCs/>
          <w:noProof/>
          <w:lang w:val="en-GB"/>
        </w:rPr>
        <w:t>4.</w:t>
      </w:r>
    </w:p>
    <w:p w:rsidR="0095468E" w:rsidRPr="009772CF" w:rsidRDefault="0095468E" w:rsidP="00180ABE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AF7B15">
        <w:rPr>
          <w:rFonts w:ascii="TimesNewRomanPS-BoldMT" w:hAnsi="TimesNewRomanPS-BoldMT" w:cs="TimesNewRomanPS-BoldMT"/>
          <w:b/>
          <w:noProof/>
          <w:lang w:val="en-GB" w:eastAsia="en-GB"/>
        </w:rPr>
        <w:pict>
          <v:shape id="Picture 33" o:spid="_x0000_i1028" type="#_x0000_t75" style="width:445.5pt;height:280.5pt;visibility:visible">
            <v:imagedata r:id="rId10" o:title="" croptop="2678f"/>
          </v:shape>
        </w:pic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The network in </w:t>
      </w:r>
      <w:r w:rsidRPr="00C83FA0">
        <w:rPr>
          <w:rFonts w:ascii="TimesNewRomanPSMT" w:hAnsi="TimesNewRomanPSMT" w:cs="TimesNewRomanPSMT"/>
          <w:lang w:val="en-GB"/>
        </w:rPr>
        <w:t>Figure</w:t>
      </w:r>
      <w:r w:rsidRPr="009772CF">
        <w:rPr>
          <w:rFonts w:ascii="TimesNewRomanPSMT" w:hAnsi="TimesNewRomanPSMT" w:cs="TimesNewRomanPSMT"/>
          <w:lang w:val="en-GB"/>
        </w:rPr>
        <w:t xml:space="preserve"> 3 shows the activities that need to be undertaken to complete a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project. Each activity is represented by an arc and the duration of the activity, in days,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is shown in brackets. The early event times and late event times are to be shown at each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vertex and one late event time has been completed for you.</w:t>
      </w:r>
    </w:p>
    <w:p w:rsidR="0095468E" w:rsidRPr="006600A4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2"/>
          <w:szCs w:val="12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total float of activity H is 7 days.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Explain, with detailed reasoning, why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 w:rsidRPr="009772CF">
        <w:rPr>
          <w:rFonts w:ascii="TimesNewRomanPSMT" w:hAnsi="TimesNewRomanPSMT" w:cs="TimesNewRomanPSMT"/>
          <w:lang w:val="en-GB"/>
        </w:rPr>
        <w:t>= 11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Determine the missing early event times and late event times, and hence complete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Diagram 1 in your answer book.</w:t>
      </w:r>
    </w:p>
    <w:p w:rsidR="0095468E" w:rsidRDefault="0095468E" w:rsidP="008F270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Each activity requires one worker and the project must be completed in the shortest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possible time using as few workers as possible.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Calculate a lower bound for the number of workers needed to complete the project in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shortest possible time.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d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Schedule the activities using Grid 1 in the answer book.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4 is 9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95468E" w:rsidRDefault="0095468E" w:rsidP="006600A4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hanging="720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ab/>
        <w:t>______________________________________________________________________________</w:t>
      </w:r>
    </w:p>
    <w:p w:rsidR="0095468E" w:rsidRPr="009772CF" w:rsidRDefault="0095468E" w:rsidP="006600A4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hanging="720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5.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6"/>
        <w:gridCol w:w="3400"/>
      </w:tblGrid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Activity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Immediately preceding activities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A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</w:tr>
      <w:tr w:rsidR="0095468E" w:rsidRPr="00AF7B15" w:rsidTr="00AF7B15">
        <w:trPr>
          <w:trHeight w:val="276"/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B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C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–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D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A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E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C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F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B, C, D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G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A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H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B, C, D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I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B, C, D, G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J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B, C, D, G</w:t>
            </w:r>
          </w:p>
        </w:tc>
      </w:tr>
      <w:tr w:rsidR="0095468E" w:rsidRPr="00AF7B15" w:rsidTr="00AF7B15">
        <w:trPr>
          <w:jc w:val="center"/>
        </w:trPr>
        <w:tc>
          <w:tcPr>
            <w:tcW w:w="1136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K</w:t>
            </w:r>
          </w:p>
        </w:tc>
        <w:tc>
          <w:tcPr>
            <w:tcW w:w="3400" w:type="dxa"/>
            <w:vAlign w:val="center"/>
          </w:tcPr>
          <w:p w:rsidR="0095468E" w:rsidRPr="00AF7B15" w:rsidRDefault="0095468E" w:rsidP="00AF7B15">
            <w:pPr>
              <w:tabs>
                <w:tab w:val="left" w:pos="0"/>
                <w:tab w:val="left" w:pos="425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val="en-GB"/>
              </w:rPr>
            </w:pPr>
            <w:r w:rsidRPr="00AF7B15">
              <w:rPr>
                <w:rFonts w:ascii="TimesNewRomanPSMT" w:hAnsi="TimesNewRomanPSMT" w:cs="TimesNewRomanPSMT"/>
                <w:lang w:val="en-GB"/>
              </w:rPr>
              <w:t>E, H</w:t>
            </w:r>
          </w:p>
        </w:tc>
      </w:tr>
    </w:tbl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Draw the activity network described in the precedence table above, using activity on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arc. Your activity network must contain only the minimum number of dummies.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(5)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Given that all the activities shown in the precedence table have the same duration,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state the critical path for the network.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5 is 6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Regular" w:hAnsi="MyriadPro-Regular" w:cs="MyriadPro-Regular"/>
          <w:lang w:val="en-GB"/>
        </w:rPr>
      </w:pPr>
    </w:p>
    <w:p w:rsidR="0095468E" w:rsidRDefault="0095468E">
      <w:pPr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6.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A linear programming problem in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>x</w:t>
      </w:r>
      <w:r w:rsidRPr="009772CF">
        <w:rPr>
          <w:rFonts w:ascii="TimesNewRomanPSMT" w:hAnsi="TimesNewRomanPSMT" w:cs="TimesNewRomanPSMT"/>
          <w:lang w:val="en-GB"/>
        </w:rPr>
        <w:t xml:space="preserve">,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y </w:t>
      </w:r>
      <w:r w:rsidRPr="009772CF">
        <w:rPr>
          <w:rFonts w:ascii="TimesNewRomanPSMT" w:hAnsi="TimesNewRomanPSMT" w:cs="TimesNewRomanPSMT"/>
          <w:lang w:val="en-GB"/>
        </w:rPr>
        <w:t xml:space="preserve">and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z </w:t>
      </w:r>
      <w:r w:rsidRPr="009772CF">
        <w:rPr>
          <w:rFonts w:ascii="TimesNewRomanPSMT" w:hAnsi="TimesNewRomanPSMT" w:cs="TimesNewRomanPSMT"/>
          <w:lang w:val="en-GB"/>
        </w:rPr>
        <w:t>is described as follows.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C83FA0">
        <w:rPr>
          <w:rFonts w:ascii="TimesNewRomanPS-ItalicMT" w:hAnsi="TimesNewRomanPS-ItalicMT" w:cs="TimesNewRomanPS-ItalicMT"/>
          <w:i/>
          <w:iCs/>
          <w:position w:val="-82"/>
          <w:lang w:val="en-GB"/>
        </w:rPr>
        <w:object w:dxaOrig="3040" w:dyaOrig="1760">
          <v:shape id="_x0000_i1029" type="#_x0000_t75" style="width:150.75pt;height:87.75pt" o:ole="">
            <v:imagedata r:id="rId11" o:title=""/>
          </v:shape>
          <o:OLEObject Type="Embed" ProgID="Equation.DSMT4" ShapeID="_x0000_i1029" DrawAspect="Content" ObjectID="_1626247098" r:id="rId12"/>
        </w:objec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 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Explain why the Simplex algorithm cannot be used to solve this linear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programming problem.</w:t>
      </w:r>
    </w:p>
    <w:p w:rsidR="0095468E" w:rsidRDefault="0095468E" w:rsidP="00EB0D5A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Set up the initial tableau for solving this linear programming problem using the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big-M method.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(7)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After a first iteration of the big-M method, the tableau is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  <w:r w:rsidRPr="00AF7B15">
        <w:rPr>
          <w:rFonts w:ascii="TimesNewRomanPSMT" w:hAnsi="TimesNewRomanPSMT" w:cs="TimesNewRomanPSMT"/>
          <w:noProof/>
          <w:lang w:val="en-GB" w:eastAsia="en-GB"/>
        </w:rPr>
        <w:pict>
          <v:shape id="Picture 23" o:spid="_x0000_i1030" type="#_x0000_t75" style="width:433.5pt;height:106.5pt;visibility:visible">
            <v:imagedata r:id="rId13" o:title=""/>
          </v:shape>
        </w:pic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State the value of each variable after the first iteration.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d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Explain why the solution given by the first iteration is not feasible.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Taking the most negative entry in the profit row to indicate the pivot column,</w:t>
      </w:r>
    </w:p>
    <w:p w:rsidR="0095468E" w:rsidRDefault="0095468E" w:rsidP="00C83FA0">
      <w:pPr>
        <w:tabs>
          <w:tab w:val="left" w:pos="851"/>
        </w:tabs>
        <w:autoSpaceDE w:val="0"/>
        <w:autoSpaceDN w:val="0"/>
        <w:adjustRightInd w:val="0"/>
        <w:spacing w:after="0"/>
        <w:ind w:left="42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D338A8">
      <w:pPr>
        <w:tabs>
          <w:tab w:val="left" w:pos="567"/>
        </w:tabs>
        <w:autoSpaceDE w:val="0"/>
        <w:autoSpaceDN w:val="0"/>
        <w:adjustRightInd w:val="0"/>
        <w:spacing w:after="0"/>
        <w:ind w:right="-421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e</w:t>
      </w:r>
      <w:r w:rsidRPr="009772CF"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obtain the most efficient pivot for a second iteration. You must give reasons for your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9772CF">
        <w:rPr>
          <w:rFonts w:ascii="TimesNewRomanPSMT" w:hAnsi="TimesNewRomanPSMT" w:cs="TimesNewRomanPSMT"/>
          <w:lang w:val="en-GB"/>
        </w:rPr>
        <w:t>answer.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6 is 12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MyriadPro-Regular" w:hAnsi="MyriadPro-Regular" w:cs="MyriadPro-Regular"/>
          <w:lang w:val="en-GB"/>
        </w:rPr>
      </w:pPr>
    </w:p>
    <w:p w:rsidR="0095468E" w:rsidRDefault="0095468E">
      <w:pPr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7.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A shop sells two types of watch, analogue watches and digital watches.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shop manager knows that, each month, she should order at least 60 watches in total.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In addition, at most 80% of the watches she orders must be digital.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 xml:space="preserve">Let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 w:rsidRPr="009772CF">
        <w:rPr>
          <w:rFonts w:ascii="TimesNewRomanPSMT" w:hAnsi="TimesNewRomanPSMT" w:cs="TimesNewRomanPSMT"/>
          <w:lang w:val="en-GB"/>
        </w:rPr>
        <w:t xml:space="preserve">be the number of analogue watches ordered and let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y </w:t>
      </w:r>
      <w:r w:rsidRPr="009772CF">
        <w:rPr>
          <w:rFonts w:ascii="TimesNewRomanPSMT" w:hAnsi="TimesNewRomanPSMT" w:cs="TimesNewRomanPSMT"/>
          <w:lang w:val="en-GB"/>
        </w:rPr>
        <w:t>be the number of digital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watches ordered.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a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Write down inequalities, in terms of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 w:rsidRPr="009772CF">
        <w:rPr>
          <w:rFonts w:ascii="TimesNewRomanPSMT" w:hAnsi="TimesNewRomanPSMT" w:cs="TimesNewRomanPSMT"/>
          <w:lang w:val="en-GB"/>
        </w:rPr>
        <w:t xml:space="preserve">and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>y</w:t>
      </w:r>
      <w:r w:rsidRPr="009772CF">
        <w:rPr>
          <w:rFonts w:ascii="TimesNewRomanPSMT" w:hAnsi="TimesNewRomanPSMT" w:cs="TimesNewRomanPSMT"/>
          <w:lang w:val="en-GB"/>
        </w:rPr>
        <w:t>, to model these constraints.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Two further constraints are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y </w:t>
      </w:r>
      <w:r w:rsidRPr="009772CF">
        <w:rPr>
          <w:rFonts w:ascii="TimesNewRomanPSMT" w:hAnsi="TimesNewRomanPSMT" w:cs="TimesNewRomanPSMT"/>
          <w:lang w:val="en-GB"/>
        </w:rPr>
        <w:t>+ 3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>
        <w:rPr>
          <w:rFonts w:ascii="Cambria Math" w:hAnsi="Cambria Math" w:cs="Calibri"/>
          <w:lang w:val="en-GB"/>
        </w:rPr>
        <w:t>≥</w:t>
      </w:r>
      <w:r w:rsidRPr="009772CF">
        <w:rPr>
          <w:rFonts w:ascii="EuclidMathTwo" w:hAnsi="EuclidMathTwo" w:cs="EuclidMathTwo"/>
          <w:lang w:val="en-GB"/>
        </w:rPr>
        <w:t xml:space="preserve"> </w:t>
      </w:r>
      <w:r w:rsidRPr="009772CF">
        <w:rPr>
          <w:rFonts w:ascii="TimesNewRomanPSMT" w:hAnsi="TimesNewRomanPSMT" w:cs="TimesNewRomanPSMT"/>
          <w:lang w:val="en-GB"/>
        </w:rPr>
        <w:t>140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4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y </w:t>
      </w:r>
      <w:r w:rsidRPr="009772CF">
        <w:rPr>
          <w:rFonts w:ascii="TimesNewRomanPSMT" w:hAnsi="TimesNewRomanPSMT" w:cs="TimesNewRomanPSMT"/>
          <w:lang w:val="en-GB"/>
        </w:rPr>
        <w:t xml:space="preserve">+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 xml:space="preserve">x </w:t>
      </w:r>
      <w:r>
        <w:rPr>
          <w:rFonts w:ascii="Cambria Math" w:hAnsi="Cambria Math" w:cs="Calibri"/>
          <w:lang w:val="en-GB"/>
        </w:rPr>
        <w:t>≥</w:t>
      </w:r>
      <w:r w:rsidRPr="009772CF">
        <w:rPr>
          <w:rFonts w:ascii="EuclidMathTwo" w:hAnsi="EuclidMathTwo" w:cs="EuclidMathTwo"/>
          <w:lang w:val="en-GB"/>
        </w:rPr>
        <w:t xml:space="preserve"> </w:t>
      </w:r>
      <w:r w:rsidRPr="009772CF">
        <w:rPr>
          <w:rFonts w:ascii="TimesNewRomanPSMT" w:hAnsi="TimesNewRomanPSMT" w:cs="TimesNewRomanPSMT"/>
          <w:lang w:val="en-GB"/>
        </w:rPr>
        <w:t>80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b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Represent all these constraints on Diagram 1 in the answer book. Hence determine,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 xml:space="preserve">and label, the feasible region, </w:t>
      </w:r>
      <w:r w:rsidRPr="009772CF">
        <w:rPr>
          <w:rFonts w:ascii="TimesNewRomanPS-ItalicMT" w:hAnsi="TimesNewRomanPS-ItalicMT" w:cs="TimesNewRomanPS-ItalicMT"/>
          <w:i/>
          <w:iCs/>
          <w:lang w:val="en-GB"/>
        </w:rPr>
        <w:t>R</w:t>
      </w:r>
      <w:r w:rsidRPr="009772CF">
        <w:rPr>
          <w:rFonts w:ascii="TimesNewRomanPSMT" w:hAnsi="TimesNewRomanPSMT" w:cs="TimesNewRomanPSMT"/>
          <w:lang w:val="en-GB"/>
        </w:rPr>
        <w:t>.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The cost to the shop of ordering an analogue watch is five times the cost of ordering a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digital watch. The shop manager wishes to minimise the total cost.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c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Determine the number of each type of watch the shop manager should order.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You must make your method clear.</w:t>
      </w:r>
    </w:p>
    <w:p w:rsidR="0095468E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Given that the minimum total cost of ordering the watches is £4455</w:t>
      </w:r>
    </w:p>
    <w:p w:rsidR="0095468E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MT" w:hAnsi="TimesNewRomanPSMT" w:cs="TimesNewRomanPSMT"/>
          <w:lang w:val="en-GB"/>
        </w:rPr>
        <w:t>(</w:t>
      </w:r>
      <w:r w:rsidRPr="009772CF">
        <w:rPr>
          <w:rFonts w:ascii="TimesNewRomanPSMT" w:hAnsi="TimesNewRomanPSMT" w:cs="TimesNewRomanPSMT"/>
          <w:i/>
          <w:iCs/>
          <w:lang w:val="en-GB"/>
        </w:rPr>
        <w:t>d</w:t>
      </w:r>
      <w:r w:rsidRPr="009772CF">
        <w:rPr>
          <w:rFonts w:ascii="TimesNewRomanPSMT" w:hAnsi="TimesNewRomanPSMT" w:cs="TimesNewRomanPSMT"/>
          <w:lang w:val="en-GB"/>
        </w:rPr>
        <w:t>)</w:t>
      </w:r>
      <w:r w:rsidRPr="009772CF">
        <w:rPr>
          <w:rFonts w:ascii="TimesNewRomanPSMT" w:hAnsi="TimesNewRomanPSMT" w:cs="TimesNewRomanPSMT"/>
          <w:i/>
          <w:iCs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determine the cost of ordering one analogue watch and the cost of ordering one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</w:r>
      <w:r w:rsidRPr="009772CF">
        <w:rPr>
          <w:rFonts w:ascii="TimesNewRomanPSMT" w:hAnsi="TimesNewRomanPSMT" w:cs="TimesNewRomanPSMT"/>
          <w:lang w:val="en-GB"/>
        </w:rPr>
        <w:t>digital watch. You must make your method clear.</w:t>
      </w:r>
    </w:p>
    <w:p w:rsidR="0095468E" w:rsidRPr="009772CF" w:rsidRDefault="0095468E" w:rsidP="00C83FA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:rsidR="0095468E" w:rsidRDefault="0095468E" w:rsidP="004B7960">
      <w:pPr>
        <w:pBdr>
          <w:bottom w:val="single" w:sz="12" w:space="1" w:color="auto"/>
        </w:pBd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7 is 12 </w:t>
      </w:r>
      <w:r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TOTAL FOR PAPER IS 75 MARKS</w:t>
      </w:r>
    </w:p>
    <w:p w:rsidR="0095468E" w:rsidRPr="009772CF" w:rsidRDefault="0095468E" w:rsidP="000C1AE5">
      <w:pPr>
        <w:tabs>
          <w:tab w:val="left" w:pos="0"/>
          <w:tab w:val="left" w:pos="425"/>
          <w:tab w:val="left" w:pos="851"/>
        </w:tabs>
        <w:rPr>
          <w:rFonts w:ascii="MyriadPro-Regular" w:hAnsi="MyriadPro-Regular" w:cs="MyriadPro-Regular"/>
          <w:lang w:val="en-GB"/>
        </w:rPr>
      </w:pPr>
    </w:p>
    <w:sectPr w:rsidR="0095468E" w:rsidRPr="009772CF" w:rsidSect="00A4449D"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8E" w:rsidRDefault="0095468E">
      <w:pPr>
        <w:spacing w:after="0"/>
      </w:pPr>
      <w:r>
        <w:separator/>
      </w:r>
    </w:p>
  </w:endnote>
  <w:endnote w:type="continuationSeparator" w:id="0">
    <w:p w:rsidR="0095468E" w:rsidRDefault="009546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8E" w:rsidRDefault="0095468E" w:rsidP="00C77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68E" w:rsidRDefault="009546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8E" w:rsidRPr="00A4449D" w:rsidRDefault="0095468E" w:rsidP="00C77C59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  <w:szCs w:val="20"/>
      </w:rPr>
    </w:pPr>
    <w:r w:rsidRPr="00A4449D">
      <w:rPr>
        <w:rStyle w:val="PageNumber"/>
        <w:rFonts w:ascii="Times New Roman" w:hAnsi="Times New Roman"/>
        <w:sz w:val="20"/>
        <w:szCs w:val="20"/>
      </w:rPr>
      <w:fldChar w:fldCharType="begin"/>
    </w:r>
    <w:r w:rsidRPr="00A4449D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A4449D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9</w:t>
    </w:r>
    <w:r w:rsidRPr="00A4449D">
      <w:rPr>
        <w:rStyle w:val="PageNumber"/>
        <w:rFonts w:ascii="Times New Roman" w:hAnsi="Times New Roman"/>
        <w:sz w:val="20"/>
        <w:szCs w:val="20"/>
      </w:rPr>
      <w:fldChar w:fldCharType="end"/>
    </w:r>
  </w:p>
  <w:p w:rsidR="0095468E" w:rsidRPr="00A4449D" w:rsidRDefault="0095468E" w:rsidP="009B623D">
    <w:pPr>
      <w:pStyle w:val="Footer"/>
      <w:rPr>
        <w:rFonts w:ascii="Times New Roman" w:hAnsi="Times New Roman"/>
        <w:sz w:val="20"/>
        <w:szCs w:val="20"/>
      </w:rPr>
    </w:pPr>
    <w:r w:rsidRPr="00A4449D">
      <w:rPr>
        <w:rFonts w:ascii="Times New Roman" w:hAnsi="Times New Roman"/>
        <w:sz w:val="20"/>
        <w:szCs w:val="20"/>
      </w:rPr>
      <w:t>© Pearson Education Ltd.</w:t>
    </w:r>
    <w:r w:rsidRPr="00A4449D">
      <w:rPr>
        <w:rFonts w:ascii="Times New Roman" w:hAnsi="Times New Roman"/>
        <w:sz w:val="20"/>
        <w:szCs w:val="20"/>
      </w:rPr>
      <w:tab/>
    </w:r>
  </w:p>
  <w:p w:rsidR="0095468E" w:rsidRPr="00A4449D" w:rsidRDefault="0095468E" w:rsidP="009B623D">
    <w:pPr>
      <w:pStyle w:val="Footer"/>
      <w:rPr>
        <w:rFonts w:ascii="Times New Roman" w:hAnsi="Times New Roman"/>
        <w:sz w:val="20"/>
        <w:szCs w:val="20"/>
      </w:rPr>
    </w:pPr>
    <w:r w:rsidRPr="00A4449D">
      <w:rPr>
        <w:rFonts w:ascii="Times New Roman" w:hAnsi="Times New Roman"/>
        <w:sz w:val="20"/>
        <w:szCs w:val="20"/>
        <w:lang w:val="en-GB"/>
      </w:rPr>
      <w:t>P61182</w:t>
    </w:r>
    <w:bookmarkStart w:id="0" w:name="_GoBack"/>
    <w:bookmarkEnd w:id="0"/>
    <w:r w:rsidRPr="00A4449D">
      <w:rPr>
        <w:rFonts w:ascii="Times New Roman" w:hAnsi="Times New Roman"/>
        <w:sz w:val="20"/>
        <w:szCs w:val="20"/>
        <w:lang w:val="en-GB"/>
      </w:rPr>
      <w:t>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8E" w:rsidRPr="00A4449D" w:rsidRDefault="0095468E" w:rsidP="00A4449D">
    <w:pPr>
      <w:pStyle w:val="Footer"/>
      <w:rPr>
        <w:rFonts w:ascii="Times New Roman" w:hAnsi="Times New Roman"/>
        <w:sz w:val="20"/>
        <w:szCs w:val="20"/>
      </w:rPr>
    </w:pPr>
    <w:r w:rsidRPr="00A4449D">
      <w:rPr>
        <w:rFonts w:ascii="Times New Roman" w:hAnsi="Times New Roman"/>
        <w:sz w:val="20"/>
        <w:szCs w:val="20"/>
      </w:rPr>
      <w:t>© Pearson Education Ltd.</w:t>
    </w:r>
    <w:r w:rsidRPr="00A4449D">
      <w:rPr>
        <w:rFonts w:ascii="Times New Roman" w:hAnsi="Times New Roman"/>
        <w:sz w:val="20"/>
        <w:szCs w:val="20"/>
      </w:rPr>
      <w:tab/>
    </w:r>
  </w:p>
  <w:p w:rsidR="0095468E" w:rsidRPr="00A4449D" w:rsidRDefault="0095468E">
    <w:pPr>
      <w:pStyle w:val="Footer"/>
      <w:rPr>
        <w:rFonts w:ascii="Times New Roman" w:hAnsi="Times New Roman"/>
        <w:sz w:val="20"/>
        <w:szCs w:val="20"/>
      </w:rPr>
    </w:pPr>
    <w:r w:rsidRPr="00A4449D">
      <w:rPr>
        <w:rFonts w:ascii="Times New Roman" w:hAnsi="Times New Roman"/>
        <w:sz w:val="20"/>
        <w:szCs w:val="20"/>
        <w:lang w:val="en-GB"/>
      </w:rPr>
      <w:t>P61182A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8E" w:rsidRDefault="0095468E">
      <w:r>
        <w:separator/>
      </w:r>
    </w:p>
  </w:footnote>
  <w:footnote w:type="continuationSeparator" w:id="0">
    <w:p w:rsidR="0095468E" w:rsidRDefault="0095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419DD"/>
    <w:multiLevelType w:val="multilevel"/>
    <w:tmpl w:val="FD484D56"/>
    <w:lvl w:ilvl="0">
      <w:start w:val="2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9B370A53"/>
    <w:multiLevelType w:val="multilevel"/>
    <w:tmpl w:val="F1AE3CC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A4E2B07A"/>
    <w:multiLevelType w:val="multilevel"/>
    <w:tmpl w:val="DC94BE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AD0F552D"/>
    <w:multiLevelType w:val="multilevel"/>
    <w:tmpl w:val="7AF43FAC"/>
    <w:lvl w:ilvl="0">
      <w:start w:val="3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B1FEE727"/>
    <w:multiLevelType w:val="multilevel"/>
    <w:tmpl w:val="26D89B6C"/>
    <w:lvl w:ilvl="0">
      <w:start w:val="8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8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8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8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8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8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8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C8578862"/>
    <w:multiLevelType w:val="multilevel"/>
    <w:tmpl w:val="2A648B1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CC986BD3"/>
    <w:multiLevelType w:val="multilevel"/>
    <w:tmpl w:val="55AE58C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DC305E2E"/>
    <w:multiLevelType w:val="multilevel"/>
    <w:tmpl w:val="F07696CA"/>
    <w:lvl w:ilvl="0">
      <w:start w:val="1"/>
      <w:numFmt w:val="lowerRoman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E17F69BA"/>
    <w:multiLevelType w:val="multilevel"/>
    <w:tmpl w:val="0FA69D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EF20A7AB"/>
    <w:multiLevelType w:val="multilevel"/>
    <w:tmpl w:val="38D0F75C"/>
    <w:lvl w:ilvl="0">
      <w:start w:val="4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F3D52DAB"/>
    <w:multiLevelType w:val="multilevel"/>
    <w:tmpl w:val="2B9C55F4"/>
    <w:lvl w:ilvl="0">
      <w:start w:val="3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084CB37"/>
    <w:multiLevelType w:val="multilevel"/>
    <w:tmpl w:val="CFA2206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134A8B"/>
    <w:multiLevelType w:val="multilevel"/>
    <w:tmpl w:val="6696F3C6"/>
    <w:lvl w:ilvl="0">
      <w:start w:val="2"/>
      <w:numFmt w:val="lowerRoman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lowerRoman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lowerRoman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lowerRoman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lowerRoman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lowerRoman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lowerRoman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179663C"/>
    <w:multiLevelType w:val="hybridMultilevel"/>
    <w:tmpl w:val="990A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3EC41"/>
    <w:multiLevelType w:val="multilevel"/>
    <w:tmpl w:val="C33C8126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3F2E7B5"/>
    <w:multiLevelType w:val="multilevel"/>
    <w:tmpl w:val="3DF08014"/>
    <w:lvl w:ilvl="0">
      <w:start w:val="5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4F8CBA"/>
    <w:multiLevelType w:val="multilevel"/>
    <w:tmpl w:val="155A8BC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E871527"/>
    <w:multiLevelType w:val="multilevel"/>
    <w:tmpl w:val="71E6ECC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7203BB6"/>
    <w:multiLevelType w:val="multilevel"/>
    <w:tmpl w:val="89505DD4"/>
    <w:lvl w:ilvl="0">
      <w:start w:val="6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7374797"/>
    <w:multiLevelType w:val="hybridMultilevel"/>
    <w:tmpl w:val="7A5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80917"/>
    <w:multiLevelType w:val="hybridMultilevel"/>
    <w:tmpl w:val="FDE2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14101"/>
    <w:multiLevelType w:val="multilevel"/>
    <w:tmpl w:val="F2762924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1950E38"/>
    <w:multiLevelType w:val="multilevel"/>
    <w:tmpl w:val="93628F76"/>
    <w:lvl w:ilvl="0">
      <w:start w:val="7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BEA1221"/>
    <w:multiLevelType w:val="hybridMultilevel"/>
    <w:tmpl w:val="77206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">
    <w:abstractNumId w:val="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4">
    <w:abstractNumId w:val="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6"/>
  </w:num>
  <w:num w:numId="2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4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2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1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2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3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4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1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2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4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5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6">
    <w:abstractNumId w:val="13"/>
  </w:num>
  <w:num w:numId="47">
    <w:abstractNumId w:val="23"/>
  </w:num>
  <w:num w:numId="48">
    <w:abstractNumId w:val="20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07"/>
    <w:rsid w:val="00011C8B"/>
    <w:rsid w:val="00014335"/>
    <w:rsid w:val="00020149"/>
    <w:rsid w:val="00021042"/>
    <w:rsid w:val="00030A92"/>
    <w:rsid w:val="000413D4"/>
    <w:rsid w:val="00044002"/>
    <w:rsid w:val="00057E93"/>
    <w:rsid w:val="000622AB"/>
    <w:rsid w:val="00071617"/>
    <w:rsid w:val="00073F83"/>
    <w:rsid w:val="00090981"/>
    <w:rsid w:val="000C1798"/>
    <w:rsid w:val="000C1AE5"/>
    <w:rsid w:val="000D3295"/>
    <w:rsid w:val="000E3FB8"/>
    <w:rsid w:val="000E4C64"/>
    <w:rsid w:val="000F2CE8"/>
    <w:rsid w:val="000F6B06"/>
    <w:rsid w:val="00100597"/>
    <w:rsid w:val="00101046"/>
    <w:rsid w:val="001050D9"/>
    <w:rsid w:val="0011494E"/>
    <w:rsid w:val="001258D3"/>
    <w:rsid w:val="00135D4C"/>
    <w:rsid w:val="00137526"/>
    <w:rsid w:val="00145588"/>
    <w:rsid w:val="00166041"/>
    <w:rsid w:val="001713C5"/>
    <w:rsid w:val="00173BA4"/>
    <w:rsid w:val="00177E9F"/>
    <w:rsid w:val="00180ABE"/>
    <w:rsid w:val="001B2F82"/>
    <w:rsid w:val="001B4F2D"/>
    <w:rsid w:val="001E3904"/>
    <w:rsid w:val="001F66CE"/>
    <w:rsid w:val="001F67AE"/>
    <w:rsid w:val="00227620"/>
    <w:rsid w:val="0023160C"/>
    <w:rsid w:val="002558B8"/>
    <w:rsid w:val="00266A69"/>
    <w:rsid w:val="00271CD4"/>
    <w:rsid w:val="0027486C"/>
    <w:rsid w:val="002775C0"/>
    <w:rsid w:val="002777EC"/>
    <w:rsid w:val="002A0359"/>
    <w:rsid w:val="002B0946"/>
    <w:rsid w:val="002C0E7A"/>
    <w:rsid w:val="002C121D"/>
    <w:rsid w:val="002F04B0"/>
    <w:rsid w:val="002F39EF"/>
    <w:rsid w:val="0032407C"/>
    <w:rsid w:val="003305E5"/>
    <w:rsid w:val="003351DC"/>
    <w:rsid w:val="003553A6"/>
    <w:rsid w:val="00382A10"/>
    <w:rsid w:val="003912D3"/>
    <w:rsid w:val="00391A09"/>
    <w:rsid w:val="003B3A0C"/>
    <w:rsid w:val="003F5DBF"/>
    <w:rsid w:val="00416056"/>
    <w:rsid w:val="0042218D"/>
    <w:rsid w:val="0043151E"/>
    <w:rsid w:val="00443549"/>
    <w:rsid w:val="00465FF6"/>
    <w:rsid w:val="004671CA"/>
    <w:rsid w:val="00475BB6"/>
    <w:rsid w:val="00476F65"/>
    <w:rsid w:val="0049758A"/>
    <w:rsid w:val="004A60DE"/>
    <w:rsid w:val="004B19C6"/>
    <w:rsid w:val="004B7960"/>
    <w:rsid w:val="004C50CC"/>
    <w:rsid w:val="004D3073"/>
    <w:rsid w:val="004D7A0B"/>
    <w:rsid w:val="004E29B3"/>
    <w:rsid w:val="004F3431"/>
    <w:rsid w:val="004F4246"/>
    <w:rsid w:val="004F75D2"/>
    <w:rsid w:val="00501F63"/>
    <w:rsid w:val="00535717"/>
    <w:rsid w:val="00537D91"/>
    <w:rsid w:val="005553F6"/>
    <w:rsid w:val="00563F05"/>
    <w:rsid w:val="00565610"/>
    <w:rsid w:val="00590D07"/>
    <w:rsid w:val="00597349"/>
    <w:rsid w:val="005A1823"/>
    <w:rsid w:val="005A6336"/>
    <w:rsid w:val="005B3B53"/>
    <w:rsid w:val="005B40E5"/>
    <w:rsid w:val="005B6FD1"/>
    <w:rsid w:val="005C437B"/>
    <w:rsid w:val="005F315A"/>
    <w:rsid w:val="005F32CF"/>
    <w:rsid w:val="0061599B"/>
    <w:rsid w:val="00634273"/>
    <w:rsid w:val="006445AF"/>
    <w:rsid w:val="00653BE0"/>
    <w:rsid w:val="006600A4"/>
    <w:rsid w:val="00661CFB"/>
    <w:rsid w:val="00686C46"/>
    <w:rsid w:val="006927D0"/>
    <w:rsid w:val="00696A02"/>
    <w:rsid w:val="006D2616"/>
    <w:rsid w:val="006E066B"/>
    <w:rsid w:val="006E5259"/>
    <w:rsid w:val="0072114F"/>
    <w:rsid w:val="0074317A"/>
    <w:rsid w:val="00744A31"/>
    <w:rsid w:val="00760DB6"/>
    <w:rsid w:val="007727BC"/>
    <w:rsid w:val="00781D8B"/>
    <w:rsid w:val="00782669"/>
    <w:rsid w:val="00784D58"/>
    <w:rsid w:val="00785F27"/>
    <w:rsid w:val="00790D35"/>
    <w:rsid w:val="007B1408"/>
    <w:rsid w:val="007B6C93"/>
    <w:rsid w:val="007B6E7F"/>
    <w:rsid w:val="007B7AEF"/>
    <w:rsid w:val="007C335B"/>
    <w:rsid w:val="007D66E7"/>
    <w:rsid w:val="007E468F"/>
    <w:rsid w:val="007F2125"/>
    <w:rsid w:val="007F44D5"/>
    <w:rsid w:val="007F7137"/>
    <w:rsid w:val="00826789"/>
    <w:rsid w:val="00826DC6"/>
    <w:rsid w:val="008307E9"/>
    <w:rsid w:val="00833B1D"/>
    <w:rsid w:val="008663F4"/>
    <w:rsid w:val="008811C4"/>
    <w:rsid w:val="0088603B"/>
    <w:rsid w:val="008901CD"/>
    <w:rsid w:val="00894C52"/>
    <w:rsid w:val="008A6F48"/>
    <w:rsid w:val="008B2A2B"/>
    <w:rsid w:val="008B3D0B"/>
    <w:rsid w:val="008B51D5"/>
    <w:rsid w:val="008C0D0F"/>
    <w:rsid w:val="008C12F4"/>
    <w:rsid w:val="008D5317"/>
    <w:rsid w:val="008D6863"/>
    <w:rsid w:val="008D7757"/>
    <w:rsid w:val="008F2703"/>
    <w:rsid w:val="008F3A19"/>
    <w:rsid w:val="00913FE0"/>
    <w:rsid w:val="009168FD"/>
    <w:rsid w:val="00937EF9"/>
    <w:rsid w:val="0094659C"/>
    <w:rsid w:val="0095468E"/>
    <w:rsid w:val="009772CF"/>
    <w:rsid w:val="00985D32"/>
    <w:rsid w:val="009B623D"/>
    <w:rsid w:val="009D1E62"/>
    <w:rsid w:val="009E2553"/>
    <w:rsid w:val="009F4703"/>
    <w:rsid w:val="00A17714"/>
    <w:rsid w:val="00A22BCD"/>
    <w:rsid w:val="00A2503E"/>
    <w:rsid w:val="00A26DA0"/>
    <w:rsid w:val="00A4449D"/>
    <w:rsid w:val="00A55CB1"/>
    <w:rsid w:val="00A71933"/>
    <w:rsid w:val="00A7436B"/>
    <w:rsid w:val="00A74506"/>
    <w:rsid w:val="00A83A92"/>
    <w:rsid w:val="00A919EC"/>
    <w:rsid w:val="00AE38F9"/>
    <w:rsid w:val="00AF5B66"/>
    <w:rsid w:val="00AF7B15"/>
    <w:rsid w:val="00B123FE"/>
    <w:rsid w:val="00B21957"/>
    <w:rsid w:val="00B40406"/>
    <w:rsid w:val="00B427AE"/>
    <w:rsid w:val="00B4372D"/>
    <w:rsid w:val="00B4586A"/>
    <w:rsid w:val="00B576BD"/>
    <w:rsid w:val="00B73577"/>
    <w:rsid w:val="00B74B28"/>
    <w:rsid w:val="00B77B81"/>
    <w:rsid w:val="00B86B75"/>
    <w:rsid w:val="00B95163"/>
    <w:rsid w:val="00BB7D19"/>
    <w:rsid w:val="00BC3183"/>
    <w:rsid w:val="00BC48D5"/>
    <w:rsid w:val="00BC7A66"/>
    <w:rsid w:val="00BD1D91"/>
    <w:rsid w:val="00BD6E3F"/>
    <w:rsid w:val="00BE4514"/>
    <w:rsid w:val="00BE4FCC"/>
    <w:rsid w:val="00BF1201"/>
    <w:rsid w:val="00C01319"/>
    <w:rsid w:val="00C04983"/>
    <w:rsid w:val="00C36279"/>
    <w:rsid w:val="00C54E57"/>
    <w:rsid w:val="00C77C59"/>
    <w:rsid w:val="00C83FA0"/>
    <w:rsid w:val="00C91934"/>
    <w:rsid w:val="00CA7F4D"/>
    <w:rsid w:val="00CB274A"/>
    <w:rsid w:val="00CD06E9"/>
    <w:rsid w:val="00CF5C3D"/>
    <w:rsid w:val="00D02ABD"/>
    <w:rsid w:val="00D14EE3"/>
    <w:rsid w:val="00D27FDB"/>
    <w:rsid w:val="00D338A8"/>
    <w:rsid w:val="00D34A09"/>
    <w:rsid w:val="00D53C22"/>
    <w:rsid w:val="00D75C06"/>
    <w:rsid w:val="00D8307F"/>
    <w:rsid w:val="00D97E2C"/>
    <w:rsid w:val="00D97E88"/>
    <w:rsid w:val="00DA52E7"/>
    <w:rsid w:val="00DB3A0A"/>
    <w:rsid w:val="00DE1E6B"/>
    <w:rsid w:val="00DE6E33"/>
    <w:rsid w:val="00E26510"/>
    <w:rsid w:val="00E315A3"/>
    <w:rsid w:val="00E34447"/>
    <w:rsid w:val="00E445D6"/>
    <w:rsid w:val="00E56417"/>
    <w:rsid w:val="00E72A73"/>
    <w:rsid w:val="00E72C41"/>
    <w:rsid w:val="00E91939"/>
    <w:rsid w:val="00EB0D5A"/>
    <w:rsid w:val="00EC3F1A"/>
    <w:rsid w:val="00ED3A03"/>
    <w:rsid w:val="00EF66F8"/>
    <w:rsid w:val="00F140BD"/>
    <w:rsid w:val="00F277AB"/>
    <w:rsid w:val="00F36ACA"/>
    <w:rsid w:val="00F67853"/>
    <w:rsid w:val="00F70102"/>
    <w:rsid w:val="00F75291"/>
    <w:rsid w:val="00FA5895"/>
    <w:rsid w:val="00FB7119"/>
    <w:rsid w:val="00FC7431"/>
    <w:rsid w:val="00F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semiHidden="0" w:uiPriority="9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semiHidden="0" w:uiPriority="35" w:unhideWhenUsed="0" w:qFormat="1"/>
    <w:lsdException w:name="List 5" w:locked="1" w:semiHidden="0" w:uiPriority="0" w:unhideWhenUsed="0"/>
    <w:lsdException w:name="List Bullet 4" w:locked="1" w:semiHidden="0" w:uiPriority="0" w:unhideWhenUsed="0"/>
    <w:lsdException w:name="List Bulle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 2" w:locked="1" w:semiHidden="0" w:uiPriority="0" w:unhideWhenUsed="0"/>
    <w:lsdException w:name="Note Heading" w:locked="1" w:semiHidden="0" w:uiPriority="0" w:unhideWhenUsed="0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75D2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F75D2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F75D2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F75D2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F75D2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4F75D2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4F75D2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1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A1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1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1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1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18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F75D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0406"/>
    <w:rPr>
      <w:rFonts w:cs="Times New Roman"/>
    </w:rPr>
  </w:style>
  <w:style w:type="paragraph" w:customStyle="1" w:styleId="FirstParagraph">
    <w:name w:val="First Paragraph"/>
    <w:basedOn w:val="BodyText"/>
    <w:next w:val="BodyText"/>
    <w:uiPriority w:val="99"/>
    <w:rsid w:val="004F75D2"/>
  </w:style>
  <w:style w:type="paragraph" w:customStyle="1" w:styleId="Compact">
    <w:name w:val="Compact"/>
    <w:basedOn w:val="BodyText"/>
    <w:link w:val="CompactChar"/>
    <w:uiPriority w:val="99"/>
    <w:rsid w:val="004F75D2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99"/>
    <w:qFormat/>
    <w:rsid w:val="004F75D2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0A18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Title"/>
    <w:next w:val="BodyText"/>
    <w:link w:val="SubtitleChar"/>
    <w:uiPriority w:val="99"/>
    <w:qFormat/>
    <w:rsid w:val="004F75D2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40A18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BodyText"/>
    <w:uiPriority w:val="99"/>
    <w:rsid w:val="004F75D2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BodyText"/>
    <w:link w:val="DateChar"/>
    <w:uiPriority w:val="99"/>
    <w:rsid w:val="004F75D2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140A18"/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uiPriority w:val="99"/>
    <w:rsid w:val="004F75D2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uiPriority w:val="99"/>
    <w:rsid w:val="004F75D2"/>
  </w:style>
  <w:style w:type="paragraph" w:styleId="BlockText">
    <w:name w:val="Block Text"/>
    <w:basedOn w:val="BodyText"/>
    <w:next w:val="BodyText"/>
    <w:uiPriority w:val="99"/>
    <w:rsid w:val="004F75D2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4F75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A18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"/>
    <w:next w:val="Definition"/>
    <w:uiPriority w:val="99"/>
    <w:rsid w:val="004F75D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4F75D2"/>
  </w:style>
  <w:style w:type="paragraph" w:styleId="Caption">
    <w:name w:val="caption"/>
    <w:basedOn w:val="Normal"/>
    <w:link w:val="CaptionChar"/>
    <w:uiPriority w:val="99"/>
    <w:qFormat/>
    <w:rsid w:val="004F75D2"/>
    <w:pPr>
      <w:spacing w:after="120"/>
    </w:pPr>
    <w:rPr>
      <w:i/>
    </w:rPr>
  </w:style>
  <w:style w:type="paragraph" w:customStyle="1" w:styleId="TableCaption">
    <w:name w:val="Table Caption"/>
    <w:basedOn w:val="Caption"/>
    <w:uiPriority w:val="99"/>
    <w:rsid w:val="004F75D2"/>
    <w:pPr>
      <w:keepNext/>
    </w:pPr>
  </w:style>
  <w:style w:type="paragraph" w:customStyle="1" w:styleId="ImageCaption">
    <w:name w:val="Image Caption"/>
    <w:basedOn w:val="Caption"/>
    <w:uiPriority w:val="99"/>
    <w:rsid w:val="004F75D2"/>
  </w:style>
  <w:style w:type="paragraph" w:customStyle="1" w:styleId="Figure">
    <w:name w:val="Figure"/>
    <w:basedOn w:val="Normal"/>
    <w:uiPriority w:val="99"/>
    <w:rsid w:val="004F75D2"/>
  </w:style>
  <w:style w:type="paragraph" w:customStyle="1" w:styleId="FigurewithCaption">
    <w:name w:val="Figure with Caption"/>
    <w:basedOn w:val="Figure"/>
    <w:uiPriority w:val="99"/>
    <w:rsid w:val="004F75D2"/>
    <w:pPr>
      <w:keepNext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4F75D2"/>
    <w:rPr>
      <w:rFonts w:cs="Times New Roman"/>
    </w:rPr>
  </w:style>
  <w:style w:type="character" w:customStyle="1" w:styleId="VerbatimChar">
    <w:name w:val="Verbatim Char"/>
    <w:basedOn w:val="CaptionChar"/>
    <w:link w:val="SourceCode"/>
    <w:uiPriority w:val="99"/>
    <w:locked/>
    <w:rsid w:val="004F75D2"/>
    <w:rPr>
      <w:rFonts w:ascii="Consolas" w:hAnsi="Consolas"/>
      <w:sz w:val="22"/>
    </w:rPr>
  </w:style>
  <w:style w:type="character" w:styleId="FootnoteReference">
    <w:name w:val="footnote reference"/>
    <w:basedOn w:val="CaptionChar"/>
    <w:uiPriority w:val="99"/>
    <w:rsid w:val="004F75D2"/>
    <w:rPr>
      <w:vertAlign w:val="superscript"/>
    </w:rPr>
  </w:style>
  <w:style w:type="character" w:styleId="Hyperlink">
    <w:name w:val="Hyperlink"/>
    <w:basedOn w:val="CaptionChar"/>
    <w:uiPriority w:val="99"/>
    <w:rsid w:val="004F75D2"/>
    <w:rPr>
      <w:color w:val="4F81BD"/>
    </w:rPr>
  </w:style>
  <w:style w:type="paragraph" w:styleId="TOCHeading">
    <w:name w:val="TOC Heading"/>
    <w:basedOn w:val="Heading1"/>
    <w:next w:val="BodyText"/>
    <w:uiPriority w:val="99"/>
    <w:qFormat/>
    <w:rsid w:val="004F75D2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uiPriority w:val="99"/>
    <w:rsid w:val="004F75D2"/>
    <w:pPr>
      <w:wordWrap w:val="0"/>
    </w:pPr>
  </w:style>
  <w:style w:type="character" w:customStyle="1" w:styleId="KeywordTok">
    <w:name w:val="KeywordTok"/>
    <w:basedOn w:val="VerbatimChar"/>
    <w:uiPriority w:val="99"/>
    <w:rsid w:val="004F75D2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4F75D2"/>
    <w:rPr>
      <w:color w:val="902000"/>
    </w:rPr>
  </w:style>
  <w:style w:type="character" w:customStyle="1" w:styleId="DecValTok">
    <w:name w:val="DecValTok"/>
    <w:basedOn w:val="VerbatimChar"/>
    <w:uiPriority w:val="99"/>
    <w:rsid w:val="004F75D2"/>
    <w:rPr>
      <w:color w:val="40A070"/>
    </w:rPr>
  </w:style>
  <w:style w:type="character" w:customStyle="1" w:styleId="BaseNTok">
    <w:name w:val="BaseNTok"/>
    <w:basedOn w:val="VerbatimChar"/>
    <w:uiPriority w:val="99"/>
    <w:rsid w:val="004F75D2"/>
    <w:rPr>
      <w:color w:val="40A070"/>
    </w:rPr>
  </w:style>
  <w:style w:type="character" w:customStyle="1" w:styleId="FloatTok">
    <w:name w:val="FloatTok"/>
    <w:basedOn w:val="VerbatimChar"/>
    <w:uiPriority w:val="99"/>
    <w:rsid w:val="004F75D2"/>
    <w:rPr>
      <w:color w:val="40A070"/>
    </w:rPr>
  </w:style>
  <w:style w:type="character" w:customStyle="1" w:styleId="ConstantTok">
    <w:name w:val="ConstantTok"/>
    <w:basedOn w:val="VerbatimChar"/>
    <w:uiPriority w:val="99"/>
    <w:rsid w:val="004F75D2"/>
    <w:rPr>
      <w:color w:val="880000"/>
    </w:rPr>
  </w:style>
  <w:style w:type="character" w:customStyle="1" w:styleId="CharTok">
    <w:name w:val="CharTok"/>
    <w:basedOn w:val="VerbatimChar"/>
    <w:uiPriority w:val="99"/>
    <w:rsid w:val="004F75D2"/>
    <w:rPr>
      <w:color w:val="4070A0"/>
    </w:rPr>
  </w:style>
  <w:style w:type="character" w:customStyle="1" w:styleId="SpecialCharTok">
    <w:name w:val="SpecialCharTok"/>
    <w:basedOn w:val="VerbatimChar"/>
    <w:uiPriority w:val="99"/>
    <w:rsid w:val="004F75D2"/>
    <w:rPr>
      <w:color w:val="4070A0"/>
    </w:rPr>
  </w:style>
  <w:style w:type="character" w:customStyle="1" w:styleId="StringTok">
    <w:name w:val="StringTok"/>
    <w:basedOn w:val="VerbatimChar"/>
    <w:uiPriority w:val="99"/>
    <w:rsid w:val="004F75D2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4F75D2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4F75D2"/>
    <w:rPr>
      <w:color w:val="BB6688"/>
    </w:rPr>
  </w:style>
  <w:style w:type="character" w:customStyle="1" w:styleId="ImportTok">
    <w:name w:val="ImportTok"/>
    <w:basedOn w:val="VerbatimChar"/>
    <w:uiPriority w:val="99"/>
    <w:rsid w:val="004F75D2"/>
  </w:style>
  <w:style w:type="character" w:customStyle="1" w:styleId="CommentTok">
    <w:name w:val="CommentTok"/>
    <w:basedOn w:val="VerbatimChar"/>
    <w:uiPriority w:val="99"/>
    <w:rsid w:val="004F75D2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4F75D2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4F75D2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4F75D2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4F75D2"/>
    <w:rPr>
      <w:color w:val="007020"/>
    </w:rPr>
  </w:style>
  <w:style w:type="character" w:customStyle="1" w:styleId="FunctionTok">
    <w:name w:val="FunctionTok"/>
    <w:basedOn w:val="VerbatimChar"/>
    <w:uiPriority w:val="99"/>
    <w:rsid w:val="004F75D2"/>
    <w:rPr>
      <w:color w:val="06287E"/>
    </w:rPr>
  </w:style>
  <w:style w:type="character" w:customStyle="1" w:styleId="VariableTok">
    <w:name w:val="VariableTok"/>
    <w:basedOn w:val="VerbatimChar"/>
    <w:uiPriority w:val="99"/>
    <w:rsid w:val="004F75D2"/>
    <w:rPr>
      <w:color w:val="19177C"/>
    </w:rPr>
  </w:style>
  <w:style w:type="character" w:customStyle="1" w:styleId="ControlFlowTok">
    <w:name w:val="ControlFlowTok"/>
    <w:basedOn w:val="VerbatimChar"/>
    <w:uiPriority w:val="99"/>
    <w:rsid w:val="004F75D2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4F75D2"/>
    <w:rPr>
      <w:color w:val="666666"/>
    </w:rPr>
  </w:style>
  <w:style w:type="character" w:customStyle="1" w:styleId="BuiltInTok">
    <w:name w:val="BuiltInTok"/>
    <w:basedOn w:val="VerbatimChar"/>
    <w:uiPriority w:val="99"/>
    <w:rsid w:val="004F75D2"/>
  </w:style>
  <w:style w:type="character" w:customStyle="1" w:styleId="ExtensionTok">
    <w:name w:val="ExtensionTok"/>
    <w:basedOn w:val="VerbatimChar"/>
    <w:uiPriority w:val="99"/>
    <w:rsid w:val="004F75D2"/>
  </w:style>
  <w:style w:type="character" w:customStyle="1" w:styleId="PreprocessorTok">
    <w:name w:val="PreprocessorTok"/>
    <w:basedOn w:val="VerbatimChar"/>
    <w:uiPriority w:val="99"/>
    <w:rsid w:val="004F75D2"/>
    <w:rPr>
      <w:color w:val="BC7A00"/>
    </w:rPr>
  </w:style>
  <w:style w:type="character" w:customStyle="1" w:styleId="AttributeTok">
    <w:name w:val="AttributeTok"/>
    <w:basedOn w:val="VerbatimChar"/>
    <w:uiPriority w:val="99"/>
    <w:rsid w:val="004F75D2"/>
    <w:rPr>
      <w:color w:val="7D9029"/>
    </w:rPr>
  </w:style>
  <w:style w:type="character" w:customStyle="1" w:styleId="RegionMarkerTok">
    <w:name w:val="RegionMarkerTok"/>
    <w:basedOn w:val="VerbatimChar"/>
    <w:uiPriority w:val="99"/>
    <w:rsid w:val="004F75D2"/>
  </w:style>
  <w:style w:type="character" w:customStyle="1" w:styleId="InformationTok">
    <w:name w:val="InformationTok"/>
    <w:basedOn w:val="VerbatimChar"/>
    <w:uiPriority w:val="99"/>
    <w:rsid w:val="004F75D2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4F75D2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4F75D2"/>
    <w:rPr>
      <w:b/>
      <w:color w:val="FF0000"/>
    </w:rPr>
  </w:style>
  <w:style w:type="character" w:customStyle="1" w:styleId="ErrorTok">
    <w:name w:val="ErrorTok"/>
    <w:basedOn w:val="VerbatimChar"/>
    <w:uiPriority w:val="99"/>
    <w:rsid w:val="004F75D2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4F75D2"/>
  </w:style>
  <w:style w:type="paragraph" w:styleId="Header">
    <w:name w:val="header"/>
    <w:basedOn w:val="Normal"/>
    <w:link w:val="HeaderChar"/>
    <w:uiPriority w:val="99"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62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623D"/>
    <w:rPr>
      <w:rFonts w:cs="Times New Roman"/>
    </w:rPr>
  </w:style>
  <w:style w:type="paragraph" w:customStyle="1" w:styleId="MTDisplayEquation">
    <w:name w:val="MTDisplayEquation"/>
    <w:basedOn w:val="Compact"/>
    <w:next w:val="Normal"/>
    <w:link w:val="MTDisplayEquationChar"/>
    <w:uiPriority w:val="99"/>
    <w:rsid w:val="00B40406"/>
    <w:pPr>
      <w:tabs>
        <w:tab w:val="center" w:pos="4680"/>
        <w:tab w:val="right" w:pos="9360"/>
      </w:tabs>
      <w:jc w:val="center"/>
    </w:pPr>
    <w:rPr>
      <w:rFonts w:ascii="Times New Roman" w:hAnsi="Times New Roman"/>
    </w:rPr>
  </w:style>
  <w:style w:type="character" w:customStyle="1" w:styleId="CompactChar">
    <w:name w:val="Compact Char"/>
    <w:basedOn w:val="BodyTextChar"/>
    <w:link w:val="Compact"/>
    <w:uiPriority w:val="99"/>
    <w:locked/>
    <w:rsid w:val="00B40406"/>
  </w:style>
  <w:style w:type="character" w:customStyle="1" w:styleId="MTDisplayEquationChar">
    <w:name w:val="MTDisplayEquation Char"/>
    <w:basedOn w:val="CompactChar"/>
    <w:link w:val="MTDisplayEquation"/>
    <w:uiPriority w:val="99"/>
    <w:locked/>
    <w:rsid w:val="00B40406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61599B"/>
    <w:pPr>
      <w:ind w:left="720"/>
      <w:contextualSpacing/>
    </w:pPr>
  </w:style>
  <w:style w:type="table" w:styleId="TableGrid">
    <w:name w:val="Table Grid"/>
    <w:basedOn w:val="TableNormal"/>
    <w:uiPriority w:val="99"/>
    <w:rsid w:val="00416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A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A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A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83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A92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A444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9</Pages>
  <Words>1069</Words>
  <Characters>6095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59</cp:revision>
  <dcterms:created xsi:type="dcterms:W3CDTF">2019-07-22T15:08:00Z</dcterms:created>
  <dcterms:modified xsi:type="dcterms:W3CDTF">2019-08-02T09:32:00Z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