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DE537F7" w14:textId="77777777" w:rsidR="001D0024" w:rsidRDefault="003372D2">
      <w:pPr>
        <w:spacing w:before="80" w:after="80" w:line="269" w:lineRule="auto"/>
        <w:rPr>
          <w:sz w:val="24"/>
          <w:szCs w:val="24"/>
        </w:rPr>
      </w:pPr>
      <w:bookmarkStart w:id="0" w:name="gjdgxs" w:colFirst="0" w:colLast="0"/>
      <w:bookmarkEnd w:id="0"/>
      <w:r>
        <w:rPr>
          <w:b/>
          <w:color w:val="F7A11A"/>
          <w:sz w:val="24"/>
          <w:szCs w:val="24"/>
        </w:rPr>
        <w:t xml:space="preserve">BTEC Assignment Brief </w:t>
      </w:r>
    </w:p>
    <w:tbl>
      <w:tblPr>
        <w:tblStyle w:val="a"/>
        <w:tblW w:w="9550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567"/>
        <w:gridCol w:w="7230"/>
      </w:tblGrid>
      <w:tr w:rsidR="001D0024" w14:paraId="1EC5CDB0" w14:textId="77777777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A0E4C9" w14:textId="77777777" w:rsidR="001D0024" w:rsidRDefault="003372D2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5B5A1" w14:textId="77777777" w:rsidR="001D0024" w:rsidRDefault="003372D2">
            <w:pPr>
              <w:spacing w:before="80" w:after="80" w:line="269" w:lineRule="auto"/>
            </w:pPr>
            <w:r>
              <w:rPr>
                <w:b/>
              </w:rPr>
              <w:t>Pearson BTEC First Award in Business (2018)</w:t>
            </w:r>
          </w:p>
        </w:tc>
      </w:tr>
      <w:tr w:rsidR="001D0024" w14:paraId="68A845EB" w14:textId="77777777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709781" w14:textId="77777777" w:rsidR="001D0024" w:rsidRDefault="003372D2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 xml:space="preserve">Component number and title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0FD09" w14:textId="77777777" w:rsidR="001D0024" w:rsidRDefault="003372D2">
            <w:pPr>
              <w:spacing w:before="80" w:after="80" w:line="269" w:lineRule="auto"/>
            </w:pPr>
            <w:bookmarkStart w:id="1" w:name="_30j0zll" w:colFirst="0" w:colLast="0"/>
            <w:bookmarkEnd w:id="1"/>
            <w:r>
              <w:rPr>
                <w:b/>
              </w:rPr>
              <w:t xml:space="preserve">4: </w:t>
            </w:r>
            <w:r>
              <w:t>Promoting a brand</w:t>
            </w:r>
          </w:p>
        </w:tc>
      </w:tr>
      <w:tr w:rsidR="001D0024" w14:paraId="511CE32E" w14:textId="77777777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8F27C2" w14:textId="77777777" w:rsidR="001D0024" w:rsidRDefault="003372D2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 xml:space="preserve">Learning aim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4F9B9" w14:textId="77777777" w:rsidR="001D0024" w:rsidRDefault="003372D2">
            <w:pPr>
              <w:spacing w:before="80" w:after="80" w:line="269" w:lineRule="auto"/>
            </w:pPr>
            <w:r>
              <w:rPr>
                <w:b/>
              </w:rPr>
              <w:t>B</w:t>
            </w:r>
            <w:r>
              <w:t>: Develop and Promoting a Brand for a Business</w:t>
            </w:r>
          </w:p>
        </w:tc>
      </w:tr>
      <w:tr w:rsidR="001D0024" w14:paraId="76F96C49" w14:textId="77777777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4445A9" w14:textId="77777777" w:rsidR="001D0024" w:rsidRDefault="003372D2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>Assignment title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438E" w14:textId="77777777" w:rsidR="001D0024" w:rsidRDefault="003372D2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 xml:space="preserve">Developing a Brand </w:t>
            </w:r>
          </w:p>
        </w:tc>
      </w:tr>
      <w:tr w:rsidR="001D0024" w14:paraId="6BCB30E8" w14:textId="77777777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BC1438" w14:textId="77777777" w:rsidR="001D0024" w:rsidRDefault="003372D2">
            <w:pPr>
              <w:spacing w:before="80" w:after="80" w:line="269" w:lineRule="auto"/>
            </w:pPr>
            <w:r>
              <w:rPr>
                <w:b/>
              </w:rPr>
              <w:t>Assessor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0912C" w14:textId="77777777" w:rsidR="001D0024" w:rsidRDefault="001D0024">
            <w:pPr>
              <w:spacing w:before="80" w:after="80" w:line="269" w:lineRule="auto"/>
            </w:pPr>
          </w:p>
          <w:p w14:paraId="56ADFCE1" w14:textId="77777777" w:rsidR="001D0024" w:rsidRDefault="001D0024">
            <w:pPr>
              <w:spacing w:before="80" w:after="80" w:line="269" w:lineRule="auto"/>
            </w:pPr>
          </w:p>
        </w:tc>
      </w:tr>
      <w:tr w:rsidR="001D0024" w14:paraId="64A9ED98" w14:textId="77777777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202712" w14:textId="77777777" w:rsidR="001D0024" w:rsidRDefault="003372D2">
            <w:pPr>
              <w:spacing w:before="80" w:after="80" w:line="269" w:lineRule="auto"/>
            </w:pPr>
            <w:r>
              <w:rPr>
                <w:b/>
              </w:rPr>
              <w:t>Issue date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87C1DF" w14:textId="77777777" w:rsidR="001D0024" w:rsidRDefault="001D0024">
            <w:pPr>
              <w:spacing w:before="80" w:after="80" w:line="269" w:lineRule="auto"/>
            </w:pPr>
          </w:p>
          <w:p w14:paraId="442543E1" w14:textId="77777777" w:rsidR="001D0024" w:rsidRDefault="001D0024">
            <w:pPr>
              <w:spacing w:before="80" w:after="80" w:line="269" w:lineRule="auto"/>
            </w:pPr>
          </w:p>
        </w:tc>
      </w:tr>
      <w:tr w:rsidR="001D0024" w14:paraId="24371940" w14:textId="77777777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0CDEC5" w14:textId="77777777" w:rsidR="001D0024" w:rsidRDefault="003372D2">
            <w:pPr>
              <w:spacing w:before="80" w:after="80" w:line="269" w:lineRule="auto"/>
            </w:pPr>
            <w:r>
              <w:rPr>
                <w:b/>
              </w:rPr>
              <w:t>Hand in deadline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CB23C1" w14:textId="77777777" w:rsidR="001D0024" w:rsidRDefault="001D0024">
            <w:pPr>
              <w:spacing w:before="80" w:after="80" w:line="269" w:lineRule="auto"/>
            </w:pPr>
          </w:p>
          <w:p w14:paraId="0A276414" w14:textId="77777777" w:rsidR="001D0024" w:rsidRDefault="001D0024">
            <w:pPr>
              <w:spacing w:before="80" w:after="80" w:line="269" w:lineRule="auto"/>
            </w:pPr>
          </w:p>
        </w:tc>
      </w:tr>
      <w:tr w:rsidR="001D0024" w14:paraId="08B5490D" w14:textId="77777777">
        <w:tc>
          <w:tcPr>
            <w:tcW w:w="95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D078C0" w14:textId="77777777" w:rsidR="001D0024" w:rsidRDefault="001D0024">
            <w:pPr>
              <w:spacing w:before="80" w:after="80" w:line="269" w:lineRule="auto"/>
            </w:pPr>
          </w:p>
        </w:tc>
      </w:tr>
      <w:tr w:rsidR="001D0024" w14:paraId="7B0F48CA" w14:textId="77777777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C02F65" w14:textId="77777777" w:rsidR="001D0024" w:rsidRDefault="003372D2">
            <w:pPr>
              <w:spacing w:before="80" w:after="80" w:line="269" w:lineRule="auto"/>
            </w:pPr>
            <w:r>
              <w:rPr>
                <w:b/>
              </w:rPr>
              <w:t>Vocational Scenario or Context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0E70DF5" w14:textId="77777777" w:rsidR="001D0024" w:rsidRDefault="003372D2" w:rsidP="002E3B3D">
            <w:pPr>
              <w:spacing w:before="80" w:after="80" w:line="269" w:lineRule="auto"/>
            </w:pPr>
            <w:bookmarkStart w:id="2" w:name="_1fob9te" w:colFirst="0" w:colLast="0"/>
            <w:bookmarkEnd w:id="2"/>
            <w:r>
              <w:rPr>
                <w:highlight w:val="white"/>
              </w:rPr>
              <w:t xml:space="preserve">You have been employed as a marketing assistant at a marketing agency.  You have been asked by your manager to produce a promotional campaign for a new client.   </w:t>
            </w:r>
            <w:bookmarkStart w:id="3" w:name="_gpvg49ylmuzo" w:colFirst="0" w:colLast="0"/>
            <w:bookmarkEnd w:id="3"/>
          </w:p>
        </w:tc>
      </w:tr>
      <w:tr w:rsidR="001D0024" w14:paraId="06A83501" w14:textId="77777777">
        <w:tc>
          <w:tcPr>
            <w:tcW w:w="9550" w:type="dxa"/>
            <w:gridSpan w:val="3"/>
            <w:tcBorders>
              <w:left w:val="nil"/>
              <w:right w:val="nil"/>
            </w:tcBorders>
            <w:vAlign w:val="center"/>
          </w:tcPr>
          <w:p w14:paraId="146876F4" w14:textId="77777777" w:rsidR="001D0024" w:rsidRDefault="001D0024">
            <w:pPr>
              <w:spacing w:before="80" w:after="80" w:line="269" w:lineRule="auto"/>
            </w:pPr>
          </w:p>
        </w:tc>
      </w:tr>
      <w:tr w:rsidR="001D0024" w14:paraId="4D7992F3" w14:textId="77777777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0609FA" w14:textId="77777777" w:rsidR="001D0024" w:rsidRDefault="003372D2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>Task 1</w:t>
            </w:r>
          </w:p>
        </w:tc>
        <w:tc>
          <w:tcPr>
            <w:tcW w:w="7230" w:type="dxa"/>
            <w:tcBorders>
              <w:left w:val="single" w:sz="4" w:space="0" w:color="000000"/>
            </w:tcBorders>
            <w:vAlign w:val="center"/>
          </w:tcPr>
          <w:p w14:paraId="48B9B8E0" w14:textId="77777777" w:rsidR="001D0024" w:rsidRDefault="003372D2">
            <w:pPr>
              <w:spacing w:before="80" w:after="80" w:line="269" w:lineRule="auto"/>
            </w:pPr>
            <w:r>
              <w:t xml:space="preserve">You </w:t>
            </w:r>
            <w:r w:rsidR="009C527C">
              <w:t>must</w:t>
            </w:r>
            <w:r>
              <w:t xml:space="preserve"> to produce a plan for a promotional campaign for a brand of your choice.  The plan will include:</w:t>
            </w:r>
          </w:p>
          <w:p w14:paraId="17F6495C" w14:textId="77777777" w:rsidR="001D0024" w:rsidRDefault="002E3B3D">
            <w:pPr>
              <w:numPr>
                <w:ilvl w:val="0"/>
                <w:numId w:val="3"/>
              </w:numPr>
              <w:spacing w:before="80" w:after="80" w:line="269" w:lineRule="auto"/>
              <w:contextualSpacing/>
            </w:pPr>
            <w:r>
              <w:t>t</w:t>
            </w:r>
            <w:r w:rsidR="003372D2">
              <w:t>he promotional objectives</w:t>
            </w:r>
          </w:p>
          <w:p w14:paraId="5E691C0C" w14:textId="77777777" w:rsidR="001D0024" w:rsidRDefault="002E3B3D">
            <w:pPr>
              <w:numPr>
                <w:ilvl w:val="0"/>
                <w:numId w:val="3"/>
              </w:numPr>
              <w:spacing w:before="80" w:after="80" w:line="269" w:lineRule="auto"/>
              <w:contextualSpacing/>
            </w:pPr>
            <w:r>
              <w:t>t</w:t>
            </w:r>
            <w:r w:rsidR="003372D2">
              <w:t xml:space="preserve">he elements of the promotional mix to be used </w:t>
            </w:r>
          </w:p>
          <w:p w14:paraId="0165D919" w14:textId="77777777" w:rsidR="001D0024" w:rsidRDefault="002E3B3D">
            <w:pPr>
              <w:numPr>
                <w:ilvl w:val="0"/>
                <w:numId w:val="3"/>
              </w:numPr>
              <w:spacing w:before="80" w:after="80" w:line="269" w:lineRule="auto"/>
              <w:contextualSpacing/>
            </w:pPr>
            <w:r>
              <w:t>t</w:t>
            </w:r>
            <w:r w:rsidR="003372D2">
              <w:t xml:space="preserve">he promotional methods to be used </w:t>
            </w:r>
          </w:p>
          <w:p w14:paraId="3B46344D" w14:textId="77777777" w:rsidR="001D0024" w:rsidRDefault="001D0024">
            <w:pPr>
              <w:spacing w:before="80" w:after="80" w:line="269" w:lineRule="auto"/>
            </w:pPr>
          </w:p>
          <w:p w14:paraId="0F514BDD" w14:textId="77777777" w:rsidR="001D0024" w:rsidRDefault="009C527C">
            <w:pPr>
              <w:spacing w:before="80" w:after="80" w:line="269" w:lineRule="auto"/>
            </w:pPr>
            <w:r>
              <w:t>You will i</w:t>
            </w:r>
            <w:r w:rsidR="003372D2">
              <w:t>nclude in the plan information on how branding methods and techniques could be used to recommend a brand personality and</w:t>
            </w:r>
            <w:r w:rsidR="002E3B3D">
              <w:t xml:space="preserve"> a target market for the brand.</w:t>
            </w:r>
            <w:r w:rsidR="003372D2">
              <w:t xml:space="preserve"> This section of the plan will include:</w:t>
            </w:r>
          </w:p>
          <w:p w14:paraId="3CD80CB7" w14:textId="77777777" w:rsidR="001D0024" w:rsidRDefault="003372D2">
            <w:pPr>
              <w:numPr>
                <w:ilvl w:val="0"/>
                <w:numId w:val="4"/>
              </w:numPr>
              <w:spacing w:before="80" w:after="80" w:line="269" w:lineRule="auto"/>
              <w:contextualSpacing/>
            </w:pPr>
            <w:r>
              <w:t>Information about the branded product, it’s features and benefits</w:t>
            </w:r>
          </w:p>
          <w:p w14:paraId="476CA17F" w14:textId="77777777" w:rsidR="001D0024" w:rsidRDefault="003372D2">
            <w:pPr>
              <w:numPr>
                <w:ilvl w:val="0"/>
                <w:numId w:val="4"/>
              </w:numPr>
              <w:spacing w:line="269" w:lineRule="auto"/>
              <w:contextualSpacing/>
            </w:pPr>
            <w:r>
              <w:t>The brand’s objectives</w:t>
            </w:r>
          </w:p>
          <w:p w14:paraId="2D7C56E3" w14:textId="77777777" w:rsidR="001D0024" w:rsidRDefault="003372D2">
            <w:pPr>
              <w:numPr>
                <w:ilvl w:val="0"/>
                <w:numId w:val="4"/>
              </w:numPr>
              <w:spacing w:line="269" w:lineRule="auto"/>
              <w:contextualSpacing/>
            </w:pPr>
            <w:r>
              <w:t>Ideas for branding or a logo</w:t>
            </w:r>
          </w:p>
          <w:p w14:paraId="161DFC76" w14:textId="77777777" w:rsidR="001D0024" w:rsidRDefault="003372D2">
            <w:pPr>
              <w:numPr>
                <w:ilvl w:val="0"/>
                <w:numId w:val="4"/>
              </w:numPr>
              <w:spacing w:line="269" w:lineRule="auto"/>
              <w:contextualSpacing/>
            </w:pPr>
            <w:r>
              <w:t>The brand’s target market</w:t>
            </w:r>
          </w:p>
          <w:p w14:paraId="176B04F9" w14:textId="77777777" w:rsidR="001D0024" w:rsidRDefault="003372D2">
            <w:pPr>
              <w:numPr>
                <w:ilvl w:val="0"/>
                <w:numId w:val="4"/>
              </w:numPr>
              <w:spacing w:line="269" w:lineRule="auto"/>
              <w:contextualSpacing/>
            </w:pPr>
            <w:r>
              <w:t>The brand personality</w:t>
            </w:r>
          </w:p>
          <w:p w14:paraId="7FAA9095" w14:textId="77777777" w:rsidR="001D0024" w:rsidRDefault="003372D2">
            <w:pPr>
              <w:numPr>
                <w:ilvl w:val="0"/>
                <w:numId w:val="4"/>
              </w:numPr>
              <w:spacing w:line="269" w:lineRule="auto"/>
              <w:contextualSpacing/>
            </w:pPr>
            <w:r>
              <w:t>The branding methods and techniques to be used</w:t>
            </w:r>
          </w:p>
        </w:tc>
      </w:tr>
      <w:tr w:rsidR="001D0024" w14:paraId="1C61B8C6" w14:textId="77777777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0740A1" w14:textId="77777777" w:rsidR="001D0024" w:rsidRDefault="003372D2">
            <w:pPr>
              <w:spacing w:before="80" w:after="80" w:line="269" w:lineRule="auto"/>
            </w:pPr>
            <w:r>
              <w:rPr>
                <w:b/>
              </w:rPr>
              <w:t xml:space="preserve">Checklist of evidence required 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</w:tcPr>
          <w:p w14:paraId="4D473DD9" w14:textId="77777777" w:rsidR="001D0024" w:rsidRDefault="003372D2">
            <w:pPr>
              <w:spacing w:before="80" w:after="80" w:line="269" w:lineRule="auto"/>
            </w:pPr>
            <w:r>
              <w:t>A promotional plan</w:t>
            </w:r>
          </w:p>
          <w:p w14:paraId="411C941C" w14:textId="77777777" w:rsidR="009C527C" w:rsidRDefault="009C527C">
            <w:pPr>
              <w:spacing w:before="80" w:after="80" w:line="269" w:lineRule="auto"/>
            </w:pPr>
          </w:p>
          <w:p w14:paraId="006ACDB1" w14:textId="77777777" w:rsidR="009C527C" w:rsidRDefault="009C527C">
            <w:pPr>
              <w:spacing w:before="80" w:after="80" w:line="269" w:lineRule="auto"/>
            </w:pPr>
          </w:p>
        </w:tc>
      </w:tr>
      <w:tr w:rsidR="001D0024" w14:paraId="7B00F8DF" w14:textId="77777777">
        <w:tc>
          <w:tcPr>
            <w:tcW w:w="9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FA439E" w14:textId="77777777" w:rsidR="001D0024" w:rsidRDefault="003372D2">
            <w:pPr>
              <w:spacing w:before="80" w:after="80" w:line="269" w:lineRule="auto"/>
            </w:pPr>
            <w:r>
              <w:rPr>
                <w:b/>
              </w:rPr>
              <w:lastRenderedPageBreak/>
              <w:t>Criteria covered by this task:</w:t>
            </w:r>
          </w:p>
        </w:tc>
      </w:tr>
      <w:tr w:rsidR="001D0024" w14:paraId="6CFE19A7" w14:textId="77777777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587DF7" w14:textId="77777777" w:rsidR="001D0024" w:rsidRDefault="003372D2">
            <w:pPr>
              <w:spacing w:before="80" w:after="80" w:line="269" w:lineRule="auto"/>
            </w:pPr>
            <w:r>
              <w:t>Criteria reference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0E56FC8" w14:textId="77777777" w:rsidR="001D0024" w:rsidRDefault="003372D2">
            <w:pPr>
              <w:spacing w:before="80" w:after="80" w:line="269" w:lineRule="auto"/>
            </w:pPr>
            <w:r>
              <w:t>To achieve the criteria, you must show that you are able to:</w:t>
            </w:r>
          </w:p>
        </w:tc>
      </w:tr>
      <w:tr w:rsidR="001D0024" w14:paraId="5702AF1E" w14:textId="77777777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B1F3D" w14:textId="77777777" w:rsidR="001D0024" w:rsidRDefault="003372D2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>2B.P4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A65DC" w14:textId="77777777" w:rsidR="001D0024" w:rsidRDefault="003372D2">
            <w:pPr>
              <w:spacing w:before="80" w:after="80" w:line="269" w:lineRule="auto"/>
            </w:pPr>
            <w:r>
              <w:t>Use branding methods and techniques to recommend a brand personality and a target market for a brand.</w:t>
            </w:r>
          </w:p>
        </w:tc>
      </w:tr>
      <w:tr w:rsidR="001D0024" w14:paraId="78DB0355" w14:textId="77777777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F807" w14:textId="77777777" w:rsidR="001D0024" w:rsidRDefault="003372D2">
            <w:pPr>
              <w:spacing w:before="80" w:after="80" w:line="269" w:lineRule="auto"/>
              <w:ind w:firstLine="34"/>
              <w:rPr>
                <w:b/>
              </w:rPr>
            </w:pPr>
            <w:r>
              <w:rPr>
                <w:b/>
              </w:rPr>
              <w:t>2B.P5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BEE1F" w14:textId="77777777" w:rsidR="001D0024" w:rsidRDefault="003372D2">
            <w:pPr>
              <w:spacing w:before="80" w:after="80" w:line="269" w:lineRule="auto"/>
            </w:pPr>
            <w:r>
              <w:t>Plan a promotional campaign for a brand.</w:t>
            </w:r>
          </w:p>
        </w:tc>
      </w:tr>
      <w:tr w:rsidR="001D0024" w14:paraId="6AD55693" w14:textId="77777777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1BDF8D" w14:textId="77777777" w:rsidR="001D0024" w:rsidRDefault="003372D2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>Task 2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</w:tcPr>
          <w:p w14:paraId="195BC784" w14:textId="77777777" w:rsidR="00C37F20" w:rsidRDefault="003372D2">
            <w:pPr>
              <w:spacing w:before="80" w:after="80" w:line="269" w:lineRule="auto"/>
            </w:pPr>
            <w:r>
              <w:t xml:space="preserve">You have been asked to attend a meeting to explain to your clients how the branding methods and techniques were used to recommend a brand personality and a target market for the brand.  He has therefore as you to prepare some notes or a script for you to use in the meeting to help you explain this.  </w:t>
            </w:r>
          </w:p>
          <w:p w14:paraId="7101DBA2" w14:textId="77777777" w:rsidR="00C37F20" w:rsidRDefault="00C37F20">
            <w:pPr>
              <w:spacing w:before="80" w:after="80" w:line="269" w:lineRule="auto"/>
            </w:pPr>
          </w:p>
          <w:p w14:paraId="6F53B708" w14:textId="77777777" w:rsidR="00C37F20" w:rsidRDefault="00C37F20" w:rsidP="00C37F20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>Part A</w:t>
            </w:r>
          </w:p>
          <w:p w14:paraId="79A19E5F" w14:textId="77777777" w:rsidR="001D0024" w:rsidRDefault="003372D2">
            <w:pPr>
              <w:spacing w:before="80" w:after="80" w:line="269" w:lineRule="auto"/>
            </w:pPr>
            <w:r>
              <w:t xml:space="preserve">In </w:t>
            </w:r>
            <w:r w:rsidR="00C37F20">
              <w:t xml:space="preserve">the first part of </w:t>
            </w:r>
            <w:r>
              <w:t>your notes, you need to include an explanation of:</w:t>
            </w:r>
          </w:p>
          <w:p w14:paraId="48459514" w14:textId="77777777" w:rsidR="001D0024" w:rsidRDefault="003372D2">
            <w:pPr>
              <w:numPr>
                <w:ilvl w:val="0"/>
                <w:numId w:val="5"/>
              </w:numPr>
              <w:spacing w:before="80" w:after="80" w:line="269" w:lineRule="auto"/>
              <w:contextualSpacing/>
            </w:pPr>
            <w:r>
              <w:t>The reasons for selecting the branding methods and techniques in your plan</w:t>
            </w:r>
          </w:p>
          <w:p w14:paraId="3074EFC4" w14:textId="77777777" w:rsidR="001D0024" w:rsidRDefault="003372D2">
            <w:pPr>
              <w:numPr>
                <w:ilvl w:val="0"/>
                <w:numId w:val="5"/>
              </w:numPr>
              <w:spacing w:before="80" w:after="80" w:line="269" w:lineRule="auto"/>
              <w:contextualSpacing/>
            </w:pPr>
            <w:r>
              <w:t>The reasons for the selected target market</w:t>
            </w:r>
          </w:p>
          <w:p w14:paraId="111F0155" w14:textId="77777777" w:rsidR="001D0024" w:rsidRDefault="003372D2">
            <w:pPr>
              <w:numPr>
                <w:ilvl w:val="0"/>
                <w:numId w:val="5"/>
              </w:numPr>
              <w:spacing w:before="80" w:after="80" w:line="269" w:lineRule="auto"/>
              <w:contextualSpacing/>
            </w:pPr>
            <w:r>
              <w:t>Why the branding methods</w:t>
            </w:r>
            <w:r w:rsidR="00C37F20">
              <w:t xml:space="preserve"> </w:t>
            </w:r>
            <w:r>
              <w:t>and techniques used are appropriate for the target market</w:t>
            </w:r>
          </w:p>
          <w:p w14:paraId="6D82C629" w14:textId="77777777" w:rsidR="001D0024" w:rsidRDefault="00C37F20" w:rsidP="00C37F20">
            <w:pPr>
              <w:numPr>
                <w:ilvl w:val="0"/>
                <w:numId w:val="5"/>
              </w:numPr>
              <w:spacing w:before="80" w:after="80" w:line="269" w:lineRule="auto"/>
              <w:contextualSpacing/>
            </w:pPr>
            <w:r>
              <w:t>Why</w:t>
            </w:r>
            <w:r w:rsidR="003372D2">
              <w:t xml:space="preserve"> the branding methods and techniques </w:t>
            </w:r>
            <w:r>
              <w:t xml:space="preserve">would be </w:t>
            </w:r>
            <w:r w:rsidR="003372D2">
              <w:t xml:space="preserve">successful in creating the brand personality.   </w:t>
            </w:r>
          </w:p>
          <w:p w14:paraId="4CF8FA25" w14:textId="77777777" w:rsidR="003A1E9A" w:rsidRDefault="003A1E9A" w:rsidP="003A1E9A">
            <w:pPr>
              <w:spacing w:before="80" w:after="80" w:line="269" w:lineRule="auto"/>
              <w:contextualSpacing/>
            </w:pPr>
          </w:p>
          <w:p w14:paraId="06A142F9" w14:textId="77777777" w:rsidR="003A1E9A" w:rsidRDefault="003A1E9A" w:rsidP="003A1E9A">
            <w:pPr>
              <w:spacing w:before="80" w:after="80" w:line="269" w:lineRule="auto"/>
              <w:contextualSpacing/>
              <w:rPr>
                <w:b/>
              </w:rPr>
            </w:pPr>
            <w:r>
              <w:rPr>
                <w:b/>
              </w:rPr>
              <w:t>Part B</w:t>
            </w:r>
          </w:p>
          <w:p w14:paraId="739302A7" w14:textId="77777777" w:rsidR="003A1E9A" w:rsidRDefault="003A1E9A" w:rsidP="003A1E9A">
            <w:pPr>
              <w:spacing w:before="80" w:after="80" w:line="269" w:lineRule="auto"/>
            </w:pPr>
            <w:r>
              <w:t xml:space="preserve">Your client has also asked you to justify the choice of the promotional mix for the brand and to evaluate </w:t>
            </w:r>
            <w:r w:rsidR="00BE09C8">
              <w:t>the campaign’s</w:t>
            </w:r>
            <w:r>
              <w:t xml:space="preserve"> effectiveness, suggesting improvements. You will also need to include in your notes of script:</w:t>
            </w:r>
          </w:p>
          <w:p w14:paraId="69D9A359" w14:textId="77777777" w:rsidR="003A1E9A" w:rsidRDefault="00BE09C8" w:rsidP="003A1E9A">
            <w:pPr>
              <w:numPr>
                <w:ilvl w:val="0"/>
                <w:numId w:val="6"/>
              </w:numPr>
              <w:spacing w:before="80" w:after="80" w:line="269" w:lineRule="auto"/>
              <w:contextualSpacing/>
            </w:pPr>
            <w:r>
              <w:t>t</w:t>
            </w:r>
            <w:r w:rsidR="003A1E9A">
              <w:t xml:space="preserve">he reasons for selecting the elements of promotional mix you have </w:t>
            </w:r>
            <w:r>
              <w:t>recommended in your campaign plan</w:t>
            </w:r>
            <w:r w:rsidR="003A1E9A">
              <w:t>, including the advantages and disadvantages of each one.</w:t>
            </w:r>
          </w:p>
          <w:p w14:paraId="5D5C6FB6" w14:textId="77777777" w:rsidR="003A1E9A" w:rsidRDefault="003A1E9A" w:rsidP="003A1E9A">
            <w:pPr>
              <w:numPr>
                <w:ilvl w:val="0"/>
                <w:numId w:val="6"/>
              </w:numPr>
              <w:spacing w:before="80" w:after="80" w:line="269" w:lineRule="auto"/>
              <w:contextualSpacing/>
            </w:pPr>
            <w:r>
              <w:t>the elements of your promotional campaign that you think will be effective and the reasons why</w:t>
            </w:r>
          </w:p>
          <w:p w14:paraId="3E3685EA" w14:textId="77777777" w:rsidR="003A1E9A" w:rsidRDefault="003A1E9A" w:rsidP="003A1E9A">
            <w:pPr>
              <w:numPr>
                <w:ilvl w:val="0"/>
                <w:numId w:val="6"/>
              </w:numPr>
              <w:spacing w:before="80" w:after="80" w:line="269" w:lineRule="auto"/>
              <w:contextualSpacing/>
            </w:pPr>
            <w:r>
              <w:t xml:space="preserve">any elements of your promotional campaign that you think could be improved, and, </w:t>
            </w:r>
            <w:r w:rsidRPr="003A1E9A">
              <w:rPr>
                <w:b/>
              </w:rPr>
              <w:t>if appropriate</w:t>
            </w:r>
            <w:r>
              <w:rPr>
                <w:b/>
              </w:rPr>
              <w:t>,</w:t>
            </w:r>
            <w:r>
              <w:t xml:space="preserve"> provide recommendations for improvements to the campaign.</w:t>
            </w:r>
          </w:p>
          <w:p w14:paraId="4CBC31F5" w14:textId="77777777" w:rsidR="003A1E9A" w:rsidRPr="003A1E9A" w:rsidRDefault="003A1E9A" w:rsidP="003A1E9A">
            <w:pPr>
              <w:spacing w:before="80" w:after="80" w:line="269" w:lineRule="auto"/>
              <w:contextualSpacing/>
            </w:pPr>
          </w:p>
        </w:tc>
      </w:tr>
      <w:tr w:rsidR="001D0024" w14:paraId="50DC457D" w14:textId="77777777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6725B0" w14:textId="77777777" w:rsidR="001D0024" w:rsidRDefault="003372D2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>Checklist of evidence required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</w:tcPr>
          <w:p w14:paraId="311D9426" w14:textId="77777777" w:rsidR="001D0024" w:rsidRDefault="00BE09C8">
            <w:pPr>
              <w:spacing w:before="80" w:after="80" w:line="269" w:lineRule="auto"/>
            </w:pPr>
            <w:r>
              <w:t>Notes for a meeting</w:t>
            </w:r>
          </w:p>
          <w:p w14:paraId="56C94D05" w14:textId="77777777" w:rsidR="009C527C" w:rsidRDefault="009C527C">
            <w:pPr>
              <w:spacing w:before="80" w:after="80" w:line="269" w:lineRule="auto"/>
            </w:pPr>
          </w:p>
          <w:p w14:paraId="039CA325" w14:textId="77777777" w:rsidR="009C527C" w:rsidRDefault="009C527C">
            <w:pPr>
              <w:spacing w:before="80" w:after="80" w:line="269" w:lineRule="auto"/>
            </w:pPr>
          </w:p>
          <w:p w14:paraId="2B2B6C41" w14:textId="77777777" w:rsidR="009C527C" w:rsidRDefault="009C527C">
            <w:pPr>
              <w:spacing w:before="80" w:after="80" w:line="269" w:lineRule="auto"/>
            </w:pPr>
          </w:p>
          <w:p w14:paraId="3BE4BABA" w14:textId="77777777" w:rsidR="009C527C" w:rsidRDefault="009C527C">
            <w:pPr>
              <w:spacing w:before="80" w:after="80" w:line="269" w:lineRule="auto"/>
            </w:pPr>
          </w:p>
        </w:tc>
      </w:tr>
      <w:tr w:rsidR="001D0024" w14:paraId="3F1499F4" w14:textId="77777777">
        <w:tc>
          <w:tcPr>
            <w:tcW w:w="9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62B709" w14:textId="77777777" w:rsidR="001D0024" w:rsidRDefault="003372D2">
            <w:pPr>
              <w:spacing w:before="80" w:after="80" w:line="269" w:lineRule="auto"/>
            </w:pPr>
            <w:r>
              <w:rPr>
                <w:b/>
              </w:rPr>
              <w:lastRenderedPageBreak/>
              <w:t>Criteria covered by this task:</w:t>
            </w:r>
          </w:p>
        </w:tc>
      </w:tr>
      <w:tr w:rsidR="001D0024" w14:paraId="137E3B9B" w14:textId="77777777">
        <w:trPr>
          <w:trHeight w:val="4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62FCA3" w14:textId="77777777" w:rsidR="001D0024" w:rsidRDefault="003372D2">
            <w:pPr>
              <w:spacing w:before="80" w:after="80" w:line="269" w:lineRule="auto"/>
            </w:pPr>
            <w:r>
              <w:t>Criteria reference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482A845" w14:textId="77777777" w:rsidR="001D0024" w:rsidRDefault="003372D2">
            <w:pPr>
              <w:spacing w:before="80" w:after="80" w:line="269" w:lineRule="auto"/>
            </w:pPr>
            <w:r>
              <w:t>To achieve the criteria, you must show that you are able to:</w:t>
            </w:r>
          </w:p>
        </w:tc>
      </w:tr>
      <w:tr w:rsidR="001D0024" w14:paraId="120CDF82" w14:textId="77777777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1694C" w14:textId="77777777" w:rsidR="001D0024" w:rsidRDefault="003372D2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>2B.M3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6718" w14:textId="77777777" w:rsidR="003A1E9A" w:rsidRDefault="003372D2" w:rsidP="00BE09C8">
            <w:pPr>
              <w:spacing w:before="80" w:after="80" w:line="269" w:lineRule="auto"/>
            </w:pPr>
            <w:r>
              <w:t xml:space="preserve">Explain how branding methods and techniques were used to recommend a brand personality and a target market for a brand. </w:t>
            </w:r>
          </w:p>
        </w:tc>
      </w:tr>
      <w:tr w:rsidR="00BE09C8" w14:paraId="64226CAA" w14:textId="77777777" w:rsidTr="00F1251C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4543" w14:textId="77777777" w:rsidR="00BE09C8" w:rsidRDefault="00BE09C8" w:rsidP="00BE09C8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>2B.D2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D64F" w14:textId="77777777" w:rsidR="00BE09C8" w:rsidRDefault="00BE09C8" w:rsidP="00BE09C8">
            <w:pPr>
              <w:spacing w:before="80" w:after="80" w:line="269" w:lineRule="auto"/>
            </w:pPr>
            <w:r>
              <w:t>Evaluate the effectiveness of a promotional campaign for a brand and recommend improvements.</w:t>
            </w:r>
          </w:p>
        </w:tc>
      </w:tr>
      <w:tr w:rsidR="00BE09C8" w14:paraId="727F5F39" w14:textId="77777777" w:rsidTr="00F1251C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990A" w14:textId="77777777" w:rsidR="00BE09C8" w:rsidRDefault="00BE09C8" w:rsidP="00BE09C8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>2B.M4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E1F5" w14:textId="77777777" w:rsidR="00BE09C8" w:rsidRDefault="00BE09C8" w:rsidP="00BE09C8">
            <w:pPr>
              <w:spacing w:before="80" w:after="80" w:line="269" w:lineRule="auto"/>
            </w:pPr>
            <w:r>
              <w:t>Justify the choice of promotional mix for a brand.</w:t>
            </w:r>
          </w:p>
        </w:tc>
      </w:tr>
      <w:tr w:rsidR="007027DC" w:rsidRPr="007027DC" w14:paraId="297C696A" w14:textId="77777777">
        <w:trPr>
          <w:trHeight w:val="60"/>
        </w:trPr>
        <w:tc>
          <w:tcPr>
            <w:tcW w:w="232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1B750B24" w14:textId="77777777" w:rsidR="00BE09C8" w:rsidRPr="00A904C4" w:rsidRDefault="00BE09C8" w:rsidP="00BE09C8">
            <w:pPr>
              <w:spacing w:before="80" w:after="80" w:line="269" w:lineRule="auto"/>
            </w:pPr>
            <w:r w:rsidRPr="00A904C4">
              <w:rPr>
                <w:b/>
              </w:rPr>
              <w:t>Sources of information to support you with this Assignment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74391A40" w14:textId="77777777" w:rsidR="00BE09C8" w:rsidRPr="00A904C4" w:rsidRDefault="00BE09C8" w:rsidP="00BE09C8">
            <w:pPr>
              <w:spacing w:before="80" w:after="80" w:line="269" w:lineRule="auto"/>
              <w:rPr>
                <w:b/>
              </w:rPr>
            </w:pPr>
            <w:r w:rsidRPr="00A904C4">
              <w:rPr>
                <w:b/>
              </w:rPr>
              <w:t>Websites</w:t>
            </w:r>
          </w:p>
          <w:p w14:paraId="4DB0EF9A" w14:textId="77777777" w:rsidR="00BE09C8" w:rsidRPr="00A904C4" w:rsidRDefault="00BE09C8" w:rsidP="00BE09C8">
            <w:pPr>
              <w:spacing w:before="80" w:after="80" w:line="269" w:lineRule="auto"/>
            </w:pPr>
            <w:r w:rsidRPr="00A904C4">
              <w:t>The following website will provide help in the use of :</w:t>
            </w:r>
          </w:p>
          <w:p w14:paraId="17E4C595" w14:textId="77777777" w:rsidR="00BE09C8" w:rsidRPr="00A904C4" w:rsidRDefault="00BE09C8" w:rsidP="00BE09C8">
            <w:pPr>
              <w:spacing w:before="80" w:after="80" w:line="269" w:lineRule="auto"/>
              <w:rPr>
                <w:highlight w:val="white"/>
              </w:rPr>
            </w:pPr>
          </w:p>
          <w:p w14:paraId="3E7CA86A" w14:textId="77777777" w:rsidR="00BE09C8" w:rsidRPr="00A904C4" w:rsidRDefault="00BE09C8" w:rsidP="00BE09C8">
            <w:pPr>
              <w:spacing w:before="80" w:after="80" w:line="269" w:lineRule="auto"/>
              <w:rPr>
                <w:highlight w:val="white"/>
              </w:rPr>
            </w:pPr>
            <w:r w:rsidRPr="00A904C4">
              <w:rPr>
                <w:highlight w:val="white"/>
              </w:rPr>
              <w:t>Online marketing magazine with news and articles.</w:t>
            </w:r>
          </w:p>
          <w:p w14:paraId="4F55C8B1" w14:textId="77777777" w:rsidR="00BE09C8" w:rsidRPr="00A904C4" w:rsidRDefault="00A904C4" w:rsidP="00BE09C8">
            <w:pPr>
              <w:spacing w:before="80" w:after="80" w:line="269" w:lineRule="auto"/>
            </w:pPr>
            <w:hyperlink r:id="rId10">
              <w:r w:rsidR="00BE09C8" w:rsidRPr="00A904C4">
                <w:rPr>
                  <w:highlight w:val="white"/>
                  <w:u w:val="single"/>
                </w:rPr>
                <w:t>https://www.campaignlive.co.uk</w:t>
              </w:r>
            </w:hyperlink>
          </w:p>
          <w:p w14:paraId="29011481" w14:textId="77777777" w:rsidR="00BE09C8" w:rsidRPr="00A904C4" w:rsidRDefault="00BE09C8" w:rsidP="00BE09C8">
            <w:pPr>
              <w:spacing w:before="80" w:after="80" w:line="269" w:lineRule="auto"/>
            </w:pPr>
          </w:p>
        </w:tc>
      </w:tr>
      <w:tr w:rsidR="007027DC" w:rsidRPr="007027DC" w14:paraId="409D3FF9" w14:textId="77777777">
        <w:trPr>
          <w:trHeight w:val="60"/>
        </w:trPr>
        <w:tc>
          <w:tcPr>
            <w:tcW w:w="232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24E4C51A" w14:textId="77777777" w:rsidR="00BE09C8" w:rsidRPr="0036692C" w:rsidRDefault="00BE09C8" w:rsidP="00BE09C8">
            <w:pPr>
              <w:spacing w:before="80" w:after="80" w:line="269" w:lineRule="auto"/>
            </w:pPr>
            <w:r w:rsidRPr="0036692C">
              <w:rPr>
                <w:b/>
              </w:rPr>
              <w:t>Other assessment materials attached to this Assignment Brief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14:paraId="776A35C2" w14:textId="77777777" w:rsidR="00BE09C8" w:rsidRPr="0036692C" w:rsidRDefault="00BE09C8" w:rsidP="00BE09C8">
            <w:pPr>
              <w:spacing w:before="80" w:after="80" w:line="269" w:lineRule="auto"/>
            </w:pPr>
            <w:r w:rsidRPr="0036692C">
              <w:t>None</w:t>
            </w:r>
          </w:p>
        </w:tc>
      </w:tr>
    </w:tbl>
    <w:p w14:paraId="6BAC0DE5" w14:textId="77777777" w:rsidR="001D0024" w:rsidRPr="007027DC" w:rsidRDefault="001D0024">
      <w:pPr>
        <w:spacing w:before="80" w:after="80" w:line="269" w:lineRule="auto"/>
        <w:jc w:val="both"/>
        <w:rPr>
          <w:color w:val="FF0000"/>
        </w:rPr>
      </w:pPr>
    </w:p>
    <w:tbl>
      <w:tblPr>
        <w:tblW w:w="97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CC99"/>
        <w:tblLook w:val="01E0" w:firstRow="1" w:lastRow="1" w:firstColumn="1" w:lastColumn="1" w:noHBand="0" w:noVBand="0"/>
      </w:tblPr>
      <w:tblGrid>
        <w:gridCol w:w="1435"/>
        <w:gridCol w:w="8312"/>
      </w:tblGrid>
      <w:tr w:rsidR="009C527C" w:rsidRPr="009B100F" w14:paraId="3FA368D2" w14:textId="77777777" w:rsidTr="00D72BCC">
        <w:tc>
          <w:tcPr>
            <w:tcW w:w="9747" w:type="dxa"/>
            <w:gridSpan w:val="2"/>
            <w:tcBorders>
              <w:left w:val="single" w:sz="4" w:space="0" w:color="auto"/>
              <w:right w:val="nil"/>
            </w:tcBorders>
            <w:shd w:val="clear" w:color="auto" w:fill="262626"/>
          </w:tcPr>
          <w:p w14:paraId="429DED3F" w14:textId="77777777" w:rsidR="009C527C" w:rsidRPr="009B100F" w:rsidRDefault="009C527C" w:rsidP="00D72BCC">
            <w:pPr>
              <w:rPr>
                <w:rFonts w:cs="Arial"/>
                <w:color w:val="FFFFFF"/>
              </w:rPr>
            </w:pPr>
            <w:r w:rsidRPr="009B100F">
              <w:rPr>
                <w:rFonts w:cs="Arial"/>
                <w:color w:val="FFFFFF"/>
              </w:rPr>
              <w:t xml:space="preserve">If you have not achieved the Level 2 criteria, your work will be assessed to determine if the following Level 1 criteria have been met. </w:t>
            </w:r>
          </w:p>
        </w:tc>
      </w:tr>
      <w:tr w:rsidR="009C527C" w:rsidRPr="009B100F" w14:paraId="04DACC1A" w14:textId="77777777" w:rsidTr="00D72BCC">
        <w:trPr>
          <w:trHeight w:val="486"/>
        </w:trPr>
        <w:tc>
          <w:tcPr>
            <w:tcW w:w="143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E0E0E0"/>
            <w:vAlign w:val="center"/>
          </w:tcPr>
          <w:p w14:paraId="7AF91F72" w14:textId="77777777" w:rsidR="009C527C" w:rsidRPr="009B100F" w:rsidRDefault="009C527C" w:rsidP="00D72BCC">
            <w:pPr>
              <w:rPr>
                <w:rFonts w:cs="Arial"/>
              </w:rPr>
            </w:pPr>
            <w:r w:rsidRPr="009B100F">
              <w:rPr>
                <w:rFonts w:cs="Arial"/>
              </w:rPr>
              <w:t>Criterion reference</w:t>
            </w:r>
          </w:p>
        </w:tc>
        <w:tc>
          <w:tcPr>
            <w:tcW w:w="831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E0E0E0"/>
            <w:vAlign w:val="center"/>
          </w:tcPr>
          <w:p w14:paraId="42384C7A" w14:textId="77777777" w:rsidR="009C527C" w:rsidRPr="009B100F" w:rsidRDefault="009C527C" w:rsidP="00D72BCC">
            <w:pPr>
              <w:rPr>
                <w:rFonts w:cs="Arial"/>
              </w:rPr>
            </w:pPr>
            <w:r w:rsidRPr="009B100F">
              <w:rPr>
                <w:rFonts w:cs="Arial"/>
              </w:rPr>
              <w:t>To achieve the criteria you must show that you are able to:</w:t>
            </w:r>
          </w:p>
        </w:tc>
      </w:tr>
      <w:tr w:rsidR="009C527C" w:rsidRPr="009B100F" w14:paraId="6040401D" w14:textId="77777777" w:rsidTr="00D72BCC">
        <w:trPr>
          <w:trHeight w:val="486"/>
        </w:trPr>
        <w:tc>
          <w:tcPr>
            <w:tcW w:w="1435" w:type="dxa"/>
            <w:shd w:val="clear" w:color="auto" w:fill="auto"/>
            <w:vAlign w:val="center"/>
          </w:tcPr>
          <w:p w14:paraId="58D4A483" w14:textId="77777777" w:rsidR="009C527C" w:rsidRPr="00AE536D" w:rsidRDefault="009C527C" w:rsidP="00D72BC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1A.4</w:t>
            </w:r>
          </w:p>
        </w:tc>
        <w:tc>
          <w:tcPr>
            <w:tcW w:w="8312" w:type="dxa"/>
            <w:shd w:val="clear" w:color="auto" w:fill="auto"/>
            <w:vAlign w:val="center"/>
          </w:tcPr>
          <w:p w14:paraId="70B80FBA" w14:textId="77777777" w:rsidR="009C527C" w:rsidRPr="003C5050" w:rsidRDefault="009C527C" w:rsidP="00D72BCC">
            <w:pPr>
              <w:spacing w:line="360" w:lineRule="auto"/>
              <w:rPr>
                <w:rFonts w:cs="Arial"/>
              </w:rPr>
            </w:pPr>
            <w:r>
              <w:t>Outline an idea and select a target market for a brand.</w:t>
            </w:r>
          </w:p>
        </w:tc>
      </w:tr>
      <w:tr w:rsidR="009C527C" w:rsidRPr="009B100F" w14:paraId="209E5AC3" w14:textId="77777777" w:rsidTr="00D72BCC">
        <w:trPr>
          <w:trHeight w:val="486"/>
        </w:trPr>
        <w:tc>
          <w:tcPr>
            <w:tcW w:w="143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1BE887F5" w14:textId="77777777" w:rsidR="009C527C" w:rsidRPr="007B3723" w:rsidRDefault="009C527C" w:rsidP="00D72BCC">
            <w:pPr>
              <w:rPr>
                <w:rFonts w:cs="Arial"/>
                <w:b/>
              </w:rPr>
            </w:pPr>
            <w:r w:rsidRPr="00AE536D">
              <w:rPr>
                <w:rFonts w:cs="Arial"/>
                <w:b/>
              </w:rPr>
              <w:t>1C.</w:t>
            </w:r>
            <w:r>
              <w:rPr>
                <w:rFonts w:cs="Arial"/>
                <w:b/>
              </w:rPr>
              <w:t>5</w:t>
            </w:r>
          </w:p>
        </w:tc>
        <w:tc>
          <w:tcPr>
            <w:tcW w:w="831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2B4794D" w14:textId="77777777" w:rsidR="009C527C" w:rsidRPr="009B100F" w:rsidRDefault="009C527C" w:rsidP="00D72BCC">
            <w:pPr>
              <w:spacing w:line="360" w:lineRule="auto"/>
              <w:rPr>
                <w:rFonts w:cs="Arial"/>
              </w:rPr>
            </w:pPr>
            <w:r w:rsidRPr="003C5050">
              <w:rPr>
                <w:rFonts w:cs="Arial"/>
              </w:rPr>
              <w:t>Outline how a selected business uses the marketing mix.</w:t>
            </w:r>
          </w:p>
        </w:tc>
      </w:tr>
    </w:tbl>
    <w:p w14:paraId="760CB1DE" w14:textId="77777777" w:rsidR="001D0024" w:rsidRPr="007027DC" w:rsidRDefault="001D0024">
      <w:pPr>
        <w:spacing w:before="80" w:after="80" w:line="269" w:lineRule="auto"/>
        <w:jc w:val="both"/>
        <w:rPr>
          <w:color w:val="FF0000"/>
        </w:rPr>
      </w:pPr>
    </w:p>
    <w:sectPr w:rsidR="001D0024" w:rsidRPr="007027DC"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599E6" w14:textId="77777777" w:rsidR="002521C8" w:rsidRDefault="002521C8">
      <w:r>
        <w:separator/>
      </w:r>
    </w:p>
  </w:endnote>
  <w:endnote w:type="continuationSeparator" w:id="0">
    <w:p w14:paraId="207F2C53" w14:textId="77777777" w:rsidR="002521C8" w:rsidRDefault="0025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18C09" w14:textId="77777777" w:rsidR="001D0024" w:rsidRDefault="003372D2">
    <w:pPr>
      <w:tabs>
        <w:tab w:val="center" w:pos="4153"/>
        <w:tab w:val="right" w:pos="8306"/>
      </w:tabs>
      <w:jc w:val="right"/>
    </w:pPr>
    <w:r>
      <w:fldChar w:fldCharType="begin"/>
    </w:r>
    <w:r>
      <w:instrText>PAGE</w:instrText>
    </w:r>
    <w:r>
      <w:fldChar w:fldCharType="separate"/>
    </w:r>
    <w:r w:rsidR="0036692C">
      <w:rPr>
        <w:noProof/>
      </w:rPr>
      <w:t>5</w:t>
    </w:r>
    <w:r>
      <w:fldChar w:fldCharType="end"/>
    </w:r>
  </w:p>
  <w:p w14:paraId="5815EF43" w14:textId="77777777" w:rsidR="001D0024" w:rsidRDefault="003372D2">
    <w:pPr>
      <w:rPr>
        <w:sz w:val="16"/>
        <w:szCs w:val="16"/>
      </w:rPr>
    </w:pPr>
    <w:r>
      <w:rPr>
        <w:sz w:val="16"/>
        <w:szCs w:val="16"/>
      </w:rPr>
      <w:t>BTEC Level 1/Level 2 Tech Award in XXXXX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D092514" wp14:editId="42E0598A">
          <wp:simplePos x="0" y="0"/>
          <wp:positionH relativeFrom="margin">
            <wp:posOffset>5204460</wp:posOffset>
          </wp:positionH>
          <wp:positionV relativeFrom="paragraph">
            <wp:posOffset>49530</wp:posOffset>
          </wp:positionV>
          <wp:extent cx="952500" cy="285750"/>
          <wp:effectExtent l="0" t="0" r="0" b="0"/>
          <wp:wrapSquare wrapText="bothSides" distT="0" distB="0" distL="114300" distR="114300"/>
          <wp:docPr id="1" name="image3.png" descr="Y:\Together Design\Pearson Edexcel PowerPoint amends\Assets\Pearson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Y:\Together Design\Pearson Edexcel PowerPoint amends\Assets\Pearson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88CDCE" w14:textId="77777777" w:rsidR="001D0024" w:rsidRDefault="003372D2">
    <w:pPr>
      <w:rPr>
        <w:sz w:val="16"/>
        <w:szCs w:val="16"/>
      </w:rPr>
    </w:pPr>
    <w:r>
      <w:rPr>
        <w:sz w:val="16"/>
        <w:szCs w:val="16"/>
      </w:rPr>
      <w:t>Component 1 Learning Aim A</w:t>
    </w:r>
  </w:p>
  <w:p w14:paraId="074C4A55" w14:textId="77777777" w:rsidR="001D0024" w:rsidRDefault="003372D2">
    <w:r>
      <w:rPr>
        <w:sz w:val="16"/>
        <w:szCs w:val="16"/>
      </w:rPr>
      <w:t>Authorised Assignment Brief v1.0 Month 2018</w:t>
    </w:r>
  </w:p>
  <w:p w14:paraId="14CC40F9" w14:textId="77777777" w:rsidR="001D0024" w:rsidRDefault="001D0024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C1A01" w14:textId="77777777" w:rsidR="002521C8" w:rsidRDefault="002521C8">
      <w:r>
        <w:separator/>
      </w:r>
    </w:p>
  </w:footnote>
  <w:footnote w:type="continuationSeparator" w:id="0">
    <w:p w14:paraId="74A7D8ED" w14:textId="77777777" w:rsidR="002521C8" w:rsidRDefault="00252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C83F5" w14:textId="77777777" w:rsidR="001D0024" w:rsidRDefault="003372D2">
    <w:pPr>
      <w:jc w:val="right"/>
    </w:pPr>
    <w:r>
      <w:rPr>
        <w:noProof/>
      </w:rPr>
      <w:drawing>
        <wp:inline distT="0" distB="0" distL="0" distR="0" wp14:anchorId="1172CEDA" wp14:editId="7C762F7F">
          <wp:extent cx="914400" cy="277792"/>
          <wp:effectExtent l="0" t="0" r="0" b="0"/>
          <wp:docPr id="2" name="image4.jpg" descr="BTec_Logo-Oran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BTec_Logo-Oran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2777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16F42BD" w14:textId="77777777" w:rsidR="001D0024" w:rsidRDefault="001D00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36EB0" w14:textId="77777777" w:rsidR="001D0024" w:rsidRDefault="003372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33D7E4D7" wp14:editId="7C72E08C">
          <wp:extent cx="914400" cy="277792"/>
          <wp:effectExtent l="0" t="0" r="0" b="0"/>
          <wp:docPr id="3" name="image5.jpg" descr="BTec_Logo-Oran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BTec_Logo-Oran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2777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B6D4D"/>
    <w:multiLevelType w:val="multilevel"/>
    <w:tmpl w:val="BE147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D37C91"/>
    <w:multiLevelType w:val="multilevel"/>
    <w:tmpl w:val="2E5CCF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7C6705"/>
    <w:multiLevelType w:val="multilevel"/>
    <w:tmpl w:val="F594B4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26BFA"/>
    <w:multiLevelType w:val="multilevel"/>
    <w:tmpl w:val="62F6D9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52A2D13"/>
    <w:multiLevelType w:val="multilevel"/>
    <w:tmpl w:val="D2C456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0E0CDC"/>
    <w:multiLevelType w:val="multilevel"/>
    <w:tmpl w:val="E9B68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24"/>
    <w:rsid w:val="001D0024"/>
    <w:rsid w:val="002521C8"/>
    <w:rsid w:val="002E3B3D"/>
    <w:rsid w:val="003372D2"/>
    <w:rsid w:val="0036692C"/>
    <w:rsid w:val="003A1E9A"/>
    <w:rsid w:val="007027DC"/>
    <w:rsid w:val="009C527C"/>
    <w:rsid w:val="00A904C4"/>
    <w:rsid w:val="00BE09C8"/>
    <w:rsid w:val="00C37F20"/>
    <w:rsid w:val="00DD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EF9E8"/>
  <w15:docId w15:val="{FCF1E62E-6CA2-4A4A-9C9E-E81797C6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Verdana" w:hAnsi="Verdana" w:cs="Verdana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ampaignlive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E2F715-B195-4776-B916-E406B28148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215B6-FEA9-4FFE-B5F6-2177F4799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8F7166-A868-4B45-98CB-43BAE28414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Solway, Robert</dc:creator>
  <cp:lastModifiedBy>Anne Lomas</cp:lastModifiedBy>
  <cp:revision>2</cp:revision>
  <dcterms:created xsi:type="dcterms:W3CDTF">2021-02-03T11:18:00Z</dcterms:created>
  <dcterms:modified xsi:type="dcterms:W3CDTF">2021-02-03T11:18:00Z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