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2655B" w14:textId="14C4A93D" w:rsidR="00D473DB" w:rsidRPr="00A62F06" w:rsidRDefault="00D473DB">
      <w:pPr>
        <w:rPr>
          <w:rFonts w:ascii="Century Gothic" w:hAnsi="Century Gothic"/>
        </w:rPr>
      </w:pPr>
    </w:p>
    <w:p w14:paraId="3739CBCF" w14:textId="15C279AF" w:rsidR="000E460C" w:rsidRPr="00A62F06" w:rsidRDefault="000E460C" w:rsidP="000E460C">
      <w:pPr>
        <w:pStyle w:val="Title"/>
        <w:rPr>
          <w:rFonts w:ascii="Century Gothic" w:hAnsi="Century Gothic"/>
        </w:rPr>
      </w:pPr>
      <w:r w:rsidRPr="00A62F06">
        <w:rPr>
          <w:rFonts w:ascii="Century Gothic" w:hAnsi="Century Gothic"/>
        </w:rPr>
        <w:t>Employer – Employee</w:t>
      </w:r>
      <w:r w:rsidR="00AC6482">
        <w:rPr>
          <w:rFonts w:ascii="Century Gothic" w:hAnsi="Century Gothic"/>
        </w:rPr>
        <w:t xml:space="preserve"> relationships</w:t>
      </w:r>
      <w:r w:rsidRPr="00A62F06">
        <w:rPr>
          <w:rFonts w:ascii="Century Gothic" w:hAnsi="Century Gothic"/>
        </w:rPr>
        <w:t xml:space="preserve">: </w:t>
      </w:r>
    </w:p>
    <w:p w14:paraId="0F6AC8F5" w14:textId="77777777" w:rsidR="00D65DB2" w:rsidRDefault="00D65DB2">
      <w:pPr>
        <w:rPr>
          <w:rFonts w:ascii="Century Gothic" w:hAnsi="Century Gothic"/>
        </w:rPr>
      </w:pPr>
    </w:p>
    <w:p w14:paraId="7D2509A2" w14:textId="77777777" w:rsidR="00D65DB2" w:rsidRDefault="00D65DB2">
      <w:pPr>
        <w:rPr>
          <w:rFonts w:ascii="Century Gothic" w:hAnsi="Century Gothic"/>
        </w:rPr>
      </w:pPr>
      <w:r>
        <w:rPr>
          <w:rFonts w:ascii="Century Gothic" w:hAnsi="Century Gothic"/>
        </w:rPr>
        <w:t>1. Define employer – employee relations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5DB2" w14:paraId="78197A36" w14:textId="77777777" w:rsidTr="00D65DB2">
        <w:tc>
          <w:tcPr>
            <w:tcW w:w="9628" w:type="dxa"/>
          </w:tcPr>
          <w:p w14:paraId="31A64DD1" w14:textId="77777777" w:rsidR="00D65DB2" w:rsidRDefault="00D65DB2">
            <w:pPr>
              <w:rPr>
                <w:rFonts w:ascii="Century Gothic" w:hAnsi="Century Gothic"/>
              </w:rPr>
            </w:pPr>
          </w:p>
          <w:p w14:paraId="3C7F3656" w14:textId="77777777" w:rsidR="00D65DB2" w:rsidRDefault="00D65DB2">
            <w:pPr>
              <w:rPr>
                <w:rFonts w:ascii="Century Gothic" w:hAnsi="Century Gothic"/>
              </w:rPr>
            </w:pPr>
          </w:p>
          <w:p w14:paraId="5B82EE79" w14:textId="3E35D43A" w:rsidR="00D65DB2" w:rsidRDefault="00D65DB2">
            <w:pPr>
              <w:rPr>
                <w:rFonts w:ascii="Century Gothic" w:hAnsi="Century Gothic"/>
              </w:rPr>
            </w:pPr>
          </w:p>
          <w:p w14:paraId="4FC5F374" w14:textId="78BF3C8D" w:rsidR="00D65DB2" w:rsidRDefault="00D65DB2">
            <w:pPr>
              <w:rPr>
                <w:rFonts w:ascii="Century Gothic" w:hAnsi="Century Gothic"/>
              </w:rPr>
            </w:pPr>
          </w:p>
        </w:tc>
      </w:tr>
    </w:tbl>
    <w:p w14:paraId="49B0F975" w14:textId="77777777" w:rsidR="00D65DB2" w:rsidRDefault="00D65DB2">
      <w:pPr>
        <w:rPr>
          <w:rFonts w:ascii="Century Gothic" w:hAnsi="Century Gothic"/>
        </w:rPr>
      </w:pPr>
    </w:p>
    <w:p w14:paraId="67F79377" w14:textId="3C75E6B2" w:rsidR="00D65DB2" w:rsidRDefault="00D65DB2">
      <w:pPr>
        <w:rPr>
          <w:rFonts w:ascii="Century Gothic" w:hAnsi="Century Gothic"/>
        </w:rPr>
      </w:pPr>
      <w:r>
        <w:rPr>
          <w:rFonts w:ascii="Century Gothic" w:hAnsi="Century Gothic"/>
        </w:rPr>
        <w:t>2. What are the key employment concepts?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5DB2" w14:paraId="1989975D" w14:textId="77777777" w:rsidTr="00D65DB2">
        <w:tc>
          <w:tcPr>
            <w:tcW w:w="9628" w:type="dxa"/>
          </w:tcPr>
          <w:p w14:paraId="37218C58" w14:textId="77777777" w:rsidR="00D65DB2" w:rsidRDefault="00D65DB2">
            <w:pPr>
              <w:rPr>
                <w:rFonts w:ascii="Century Gothic" w:hAnsi="Century Gothic"/>
              </w:rPr>
            </w:pPr>
          </w:p>
          <w:p w14:paraId="4F430F0E" w14:textId="77777777" w:rsidR="00D65DB2" w:rsidRDefault="00D65DB2">
            <w:pPr>
              <w:rPr>
                <w:rFonts w:ascii="Century Gothic" w:hAnsi="Century Gothic"/>
              </w:rPr>
            </w:pPr>
          </w:p>
          <w:p w14:paraId="195A8335" w14:textId="77777777" w:rsidR="00D65DB2" w:rsidRDefault="00D65DB2">
            <w:pPr>
              <w:rPr>
                <w:rFonts w:ascii="Century Gothic" w:hAnsi="Century Gothic"/>
              </w:rPr>
            </w:pPr>
          </w:p>
          <w:p w14:paraId="7C5A88FD" w14:textId="77777777" w:rsidR="00D65DB2" w:rsidRDefault="00D65DB2">
            <w:pPr>
              <w:rPr>
                <w:rFonts w:ascii="Century Gothic" w:hAnsi="Century Gothic"/>
              </w:rPr>
            </w:pPr>
          </w:p>
          <w:p w14:paraId="79453CD5" w14:textId="77777777" w:rsidR="00D65DB2" w:rsidRDefault="00D65DB2">
            <w:pPr>
              <w:rPr>
                <w:rFonts w:ascii="Century Gothic" w:hAnsi="Century Gothic"/>
              </w:rPr>
            </w:pPr>
          </w:p>
          <w:p w14:paraId="3DD942A2" w14:textId="77777777" w:rsidR="00D65DB2" w:rsidRDefault="00D65DB2">
            <w:pPr>
              <w:rPr>
                <w:rFonts w:ascii="Century Gothic" w:hAnsi="Century Gothic"/>
              </w:rPr>
            </w:pPr>
          </w:p>
          <w:p w14:paraId="2C42DA87" w14:textId="77777777" w:rsidR="00D65DB2" w:rsidRDefault="00D65DB2">
            <w:pPr>
              <w:rPr>
                <w:rFonts w:ascii="Century Gothic" w:hAnsi="Century Gothic"/>
              </w:rPr>
            </w:pPr>
          </w:p>
          <w:p w14:paraId="67BB5A71" w14:textId="52DE1119" w:rsidR="00D65DB2" w:rsidRDefault="00D65DB2">
            <w:pPr>
              <w:rPr>
                <w:rFonts w:ascii="Century Gothic" w:hAnsi="Century Gothic"/>
              </w:rPr>
            </w:pPr>
          </w:p>
        </w:tc>
      </w:tr>
    </w:tbl>
    <w:p w14:paraId="1F18EF1B" w14:textId="77777777" w:rsidR="00D65DB2" w:rsidRDefault="00D65DB2">
      <w:pPr>
        <w:rPr>
          <w:rFonts w:ascii="Century Gothic" w:hAnsi="Century Gothic"/>
        </w:rPr>
      </w:pPr>
    </w:p>
    <w:p w14:paraId="65ADF92B" w14:textId="77777777" w:rsidR="00D65DB2" w:rsidRDefault="00D65DB2">
      <w:pPr>
        <w:rPr>
          <w:rFonts w:ascii="Century Gothic" w:hAnsi="Century Gothic"/>
        </w:rPr>
      </w:pPr>
      <w:r>
        <w:rPr>
          <w:rFonts w:ascii="Century Gothic" w:hAnsi="Century Gothic"/>
        </w:rPr>
        <w:t>3. What are the benefits of good employee/employer relations?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5DB2" w14:paraId="0A462037" w14:textId="77777777" w:rsidTr="00D65DB2">
        <w:tc>
          <w:tcPr>
            <w:tcW w:w="9628" w:type="dxa"/>
          </w:tcPr>
          <w:p w14:paraId="449F2222" w14:textId="77777777" w:rsidR="00D65DB2" w:rsidRDefault="00D65DB2">
            <w:pPr>
              <w:rPr>
                <w:rFonts w:ascii="Century Gothic" w:hAnsi="Century Gothic"/>
              </w:rPr>
            </w:pPr>
          </w:p>
          <w:p w14:paraId="5468B2CB" w14:textId="77777777" w:rsidR="00D65DB2" w:rsidRDefault="00D65DB2">
            <w:pPr>
              <w:rPr>
                <w:rFonts w:ascii="Century Gothic" w:hAnsi="Century Gothic"/>
              </w:rPr>
            </w:pPr>
          </w:p>
          <w:p w14:paraId="4604BBAC" w14:textId="77777777" w:rsidR="00D65DB2" w:rsidRDefault="00D65DB2">
            <w:pPr>
              <w:rPr>
                <w:rFonts w:ascii="Century Gothic" w:hAnsi="Century Gothic"/>
              </w:rPr>
            </w:pPr>
          </w:p>
          <w:p w14:paraId="31288F01" w14:textId="77777777" w:rsidR="00D65DB2" w:rsidRDefault="00D65DB2">
            <w:pPr>
              <w:rPr>
                <w:rFonts w:ascii="Century Gothic" w:hAnsi="Century Gothic"/>
              </w:rPr>
            </w:pPr>
          </w:p>
          <w:p w14:paraId="191BF959" w14:textId="77777777" w:rsidR="00D65DB2" w:rsidRDefault="00D65DB2">
            <w:pPr>
              <w:rPr>
                <w:rFonts w:ascii="Century Gothic" w:hAnsi="Century Gothic"/>
              </w:rPr>
            </w:pPr>
          </w:p>
          <w:p w14:paraId="5E4EA613" w14:textId="7C02F91E" w:rsidR="00D65DB2" w:rsidRDefault="00D65DB2">
            <w:pPr>
              <w:rPr>
                <w:rFonts w:ascii="Century Gothic" w:hAnsi="Century Gothic"/>
              </w:rPr>
            </w:pPr>
          </w:p>
        </w:tc>
      </w:tr>
    </w:tbl>
    <w:p w14:paraId="78A83B80" w14:textId="77777777" w:rsidR="00D65DB2" w:rsidRDefault="00D65DB2">
      <w:pPr>
        <w:rPr>
          <w:rFonts w:ascii="Century Gothic" w:hAnsi="Century Gothic"/>
        </w:rPr>
      </w:pPr>
    </w:p>
    <w:p w14:paraId="39EB3FBD" w14:textId="77777777" w:rsidR="00D65DB2" w:rsidRDefault="00D65DB2">
      <w:pPr>
        <w:rPr>
          <w:rFonts w:ascii="Century Gothic" w:hAnsi="Century Gothic"/>
        </w:rPr>
      </w:pPr>
      <w:r>
        <w:rPr>
          <w:rFonts w:ascii="Century Gothic" w:hAnsi="Century Gothic"/>
        </w:rPr>
        <w:t>4. What are the barriers to good employee / employer relations?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5DB2" w14:paraId="50A33ACF" w14:textId="77777777" w:rsidTr="00D65DB2">
        <w:tc>
          <w:tcPr>
            <w:tcW w:w="9628" w:type="dxa"/>
          </w:tcPr>
          <w:p w14:paraId="13E22C04" w14:textId="77777777" w:rsidR="00D65DB2" w:rsidRDefault="00D65DB2">
            <w:pPr>
              <w:rPr>
                <w:rFonts w:ascii="Century Gothic" w:hAnsi="Century Gothic"/>
              </w:rPr>
            </w:pPr>
          </w:p>
          <w:p w14:paraId="55858B4D" w14:textId="77777777" w:rsidR="00D65DB2" w:rsidRDefault="00D65DB2">
            <w:pPr>
              <w:rPr>
                <w:rFonts w:ascii="Century Gothic" w:hAnsi="Century Gothic"/>
              </w:rPr>
            </w:pPr>
          </w:p>
          <w:p w14:paraId="0649BF2F" w14:textId="77777777" w:rsidR="00D65DB2" w:rsidRDefault="00D65DB2">
            <w:pPr>
              <w:rPr>
                <w:rFonts w:ascii="Century Gothic" w:hAnsi="Century Gothic"/>
              </w:rPr>
            </w:pPr>
          </w:p>
          <w:p w14:paraId="42776F61" w14:textId="77777777" w:rsidR="00D65DB2" w:rsidRDefault="00D65DB2">
            <w:pPr>
              <w:rPr>
                <w:rFonts w:ascii="Century Gothic" w:hAnsi="Century Gothic"/>
              </w:rPr>
            </w:pPr>
          </w:p>
          <w:p w14:paraId="2FE44C2B" w14:textId="77777777" w:rsidR="00D65DB2" w:rsidRDefault="00D65DB2">
            <w:pPr>
              <w:rPr>
                <w:rFonts w:ascii="Century Gothic" w:hAnsi="Century Gothic"/>
              </w:rPr>
            </w:pPr>
          </w:p>
          <w:p w14:paraId="2616B825" w14:textId="7AF8A524" w:rsidR="00D65DB2" w:rsidRDefault="00D65DB2">
            <w:pPr>
              <w:rPr>
                <w:rFonts w:ascii="Century Gothic" w:hAnsi="Century Gothic"/>
              </w:rPr>
            </w:pPr>
          </w:p>
        </w:tc>
      </w:tr>
    </w:tbl>
    <w:p w14:paraId="261A1ACC" w14:textId="74B76003" w:rsidR="00D65DB2" w:rsidRPr="00D65DB2" w:rsidRDefault="00AC648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3F4C9772" w14:textId="4B17F229" w:rsidR="000E460C" w:rsidRPr="00A62F06" w:rsidRDefault="000E460C" w:rsidP="000E460C">
      <w:pPr>
        <w:pStyle w:val="Heading2"/>
        <w:rPr>
          <w:rFonts w:ascii="Century Gothic" w:hAnsi="Century Gothic"/>
        </w:rPr>
      </w:pPr>
      <w:r w:rsidRPr="00A62F06">
        <w:rPr>
          <w:rFonts w:ascii="Century Gothic" w:hAnsi="Century Gothic"/>
        </w:rPr>
        <w:t>Research task</w:t>
      </w:r>
      <w:r w:rsidR="00AC6482">
        <w:rPr>
          <w:rFonts w:ascii="Century Gothic" w:hAnsi="Century Gothic"/>
        </w:rPr>
        <w:t xml:space="preserve"> – Duties and Rights</w:t>
      </w:r>
    </w:p>
    <w:p w14:paraId="785AC2AF" w14:textId="77777777" w:rsidR="000E460C" w:rsidRPr="00A62F06" w:rsidRDefault="000E460C" w:rsidP="000E460C">
      <w:pPr>
        <w:rPr>
          <w:rFonts w:ascii="Century Gothic" w:hAnsi="Century Gothic"/>
        </w:rPr>
      </w:pPr>
    </w:p>
    <w:p w14:paraId="4CEB9E59" w14:textId="77777777" w:rsidR="000E460C" w:rsidRPr="00A62F06" w:rsidRDefault="000E460C" w:rsidP="000E460C">
      <w:pPr>
        <w:rPr>
          <w:rFonts w:ascii="Century Gothic" w:hAnsi="Century Gothic"/>
        </w:rPr>
      </w:pPr>
      <w:r w:rsidRPr="00A62F06">
        <w:rPr>
          <w:rFonts w:ascii="Century Gothic" w:hAnsi="Century Gothic"/>
        </w:rPr>
        <w:t xml:space="preserve">Using the CAB employee rights link on GOL, and your own research, answer the following questions: </w:t>
      </w:r>
    </w:p>
    <w:p w14:paraId="06269008" w14:textId="77777777" w:rsidR="000E460C" w:rsidRPr="00A62F06" w:rsidRDefault="000E460C" w:rsidP="000E460C">
      <w:pPr>
        <w:rPr>
          <w:rFonts w:ascii="Century Gothic" w:hAnsi="Century Gothic"/>
        </w:rPr>
      </w:pPr>
    </w:p>
    <w:p w14:paraId="10703244" w14:textId="579D52F7" w:rsidR="000E460C" w:rsidRDefault="000E460C" w:rsidP="000E460C">
      <w:pPr>
        <w:pStyle w:val="ListParagraph"/>
        <w:numPr>
          <w:ilvl w:val="0"/>
          <w:numId w:val="6"/>
        </w:numPr>
        <w:spacing w:after="200" w:line="360" w:lineRule="auto"/>
        <w:rPr>
          <w:rFonts w:ascii="Century Gothic" w:hAnsi="Century Gothic"/>
        </w:rPr>
      </w:pPr>
      <w:r w:rsidRPr="00A62F06">
        <w:rPr>
          <w:rFonts w:ascii="Century Gothic" w:hAnsi="Century Gothic"/>
        </w:rPr>
        <w:t>In which two main places are employment rights are set out?</w:t>
      </w:r>
    </w:p>
    <w:p w14:paraId="4984A459" w14:textId="44610822" w:rsidR="00A62F06" w:rsidRDefault="00A62F06" w:rsidP="00A62F06">
      <w:pPr>
        <w:spacing w:after="200" w:line="360" w:lineRule="auto"/>
        <w:rPr>
          <w:rFonts w:ascii="Century Gothic" w:hAnsi="Century Gothic"/>
        </w:rPr>
      </w:pPr>
    </w:p>
    <w:p w14:paraId="5981DDB6" w14:textId="66237564" w:rsidR="00A62F06" w:rsidRDefault="00A62F06" w:rsidP="00A62F06">
      <w:pPr>
        <w:spacing w:after="200" w:line="360" w:lineRule="auto"/>
        <w:rPr>
          <w:rFonts w:ascii="Century Gothic" w:hAnsi="Century Gothic"/>
        </w:rPr>
      </w:pPr>
    </w:p>
    <w:p w14:paraId="795B7B34" w14:textId="77777777" w:rsidR="00A62F06" w:rsidRPr="00A62F06" w:rsidRDefault="00A62F06" w:rsidP="00A62F06">
      <w:pPr>
        <w:spacing w:after="200" w:line="360" w:lineRule="auto"/>
        <w:rPr>
          <w:rFonts w:ascii="Century Gothic" w:hAnsi="Century Gothic"/>
        </w:rPr>
      </w:pPr>
    </w:p>
    <w:p w14:paraId="3B450663" w14:textId="45928016" w:rsidR="000E460C" w:rsidRDefault="000E460C" w:rsidP="000E460C">
      <w:pPr>
        <w:pStyle w:val="ListParagraph"/>
        <w:numPr>
          <w:ilvl w:val="0"/>
          <w:numId w:val="6"/>
        </w:numPr>
        <w:spacing w:after="200" w:line="360" w:lineRule="auto"/>
        <w:rPr>
          <w:rFonts w:ascii="Century Gothic" w:hAnsi="Century Gothic"/>
        </w:rPr>
      </w:pPr>
      <w:r w:rsidRPr="00A62F06">
        <w:rPr>
          <w:rFonts w:ascii="Century Gothic" w:hAnsi="Century Gothic"/>
        </w:rPr>
        <w:t>What does a written statement of employment contain, and does an employer need to provide a written contract for everyone?</w:t>
      </w:r>
    </w:p>
    <w:p w14:paraId="2048B21F" w14:textId="169C6EE2" w:rsidR="00A62F06" w:rsidRDefault="00A62F06" w:rsidP="00A62F06">
      <w:pPr>
        <w:spacing w:after="200" w:line="360" w:lineRule="auto"/>
        <w:rPr>
          <w:rFonts w:ascii="Century Gothic" w:hAnsi="Century Gothic"/>
        </w:rPr>
      </w:pPr>
    </w:p>
    <w:p w14:paraId="0A568675" w14:textId="3470EC61" w:rsidR="00A62F06" w:rsidRDefault="00A62F06" w:rsidP="00A62F06">
      <w:pPr>
        <w:spacing w:after="200" w:line="360" w:lineRule="auto"/>
        <w:rPr>
          <w:rFonts w:ascii="Century Gothic" w:hAnsi="Century Gothic"/>
        </w:rPr>
      </w:pPr>
    </w:p>
    <w:p w14:paraId="6B290FB7" w14:textId="77777777" w:rsidR="00A62F06" w:rsidRPr="00A62F06" w:rsidRDefault="00A62F06" w:rsidP="00A62F06">
      <w:pPr>
        <w:spacing w:after="200" w:line="360" w:lineRule="auto"/>
        <w:rPr>
          <w:rFonts w:ascii="Century Gothic" w:hAnsi="Century Gothic"/>
        </w:rPr>
      </w:pPr>
    </w:p>
    <w:p w14:paraId="6212D9D5" w14:textId="214CCE74" w:rsidR="000E460C" w:rsidRDefault="000E460C" w:rsidP="000E460C">
      <w:pPr>
        <w:pStyle w:val="ListParagraph"/>
        <w:numPr>
          <w:ilvl w:val="0"/>
          <w:numId w:val="6"/>
        </w:numPr>
        <w:spacing w:after="200" w:line="360" w:lineRule="auto"/>
        <w:rPr>
          <w:rFonts w:ascii="Century Gothic" w:hAnsi="Century Gothic"/>
        </w:rPr>
      </w:pPr>
      <w:r w:rsidRPr="00A62F06">
        <w:rPr>
          <w:rFonts w:ascii="Century Gothic" w:hAnsi="Century Gothic"/>
        </w:rPr>
        <w:t>Describe at least 3 circumstances where employees have a statutory right to paid leave / time off work?</w:t>
      </w:r>
    </w:p>
    <w:p w14:paraId="1A98EC12" w14:textId="3B1152CF" w:rsidR="00A62F06" w:rsidRDefault="00A62F06" w:rsidP="00A62F06">
      <w:pPr>
        <w:spacing w:after="200" w:line="360" w:lineRule="auto"/>
        <w:rPr>
          <w:rFonts w:ascii="Century Gothic" w:hAnsi="Century Gothic"/>
        </w:rPr>
      </w:pPr>
    </w:p>
    <w:p w14:paraId="22A2A093" w14:textId="53F6E4EB" w:rsidR="00A62F06" w:rsidRDefault="00A62F06" w:rsidP="00A62F06">
      <w:pPr>
        <w:spacing w:after="200" w:line="360" w:lineRule="auto"/>
        <w:rPr>
          <w:rFonts w:ascii="Century Gothic" w:hAnsi="Century Gothic"/>
        </w:rPr>
      </w:pPr>
    </w:p>
    <w:p w14:paraId="41B8EA15" w14:textId="6DF8F1E1" w:rsidR="00A62F06" w:rsidRDefault="00A62F06" w:rsidP="00A62F06">
      <w:pPr>
        <w:spacing w:after="200" w:line="360" w:lineRule="auto"/>
        <w:rPr>
          <w:rFonts w:ascii="Century Gothic" w:hAnsi="Century Gothic"/>
        </w:rPr>
      </w:pPr>
    </w:p>
    <w:p w14:paraId="0264452B" w14:textId="77777777" w:rsidR="00A62F06" w:rsidRPr="00A62F06" w:rsidRDefault="00A62F06" w:rsidP="00A62F06">
      <w:pPr>
        <w:spacing w:after="200" w:line="360" w:lineRule="auto"/>
        <w:rPr>
          <w:rFonts w:ascii="Century Gothic" w:hAnsi="Century Gothic"/>
        </w:rPr>
      </w:pPr>
    </w:p>
    <w:p w14:paraId="083BA05E" w14:textId="5BBE42FC" w:rsidR="000E460C" w:rsidRDefault="000E460C" w:rsidP="000E460C">
      <w:pPr>
        <w:pStyle w:val="ListParagraph"/>
        <w:numPr>
          <w:ilvl w:val="0"/>
          <w:numId w:val="6"/>
        </w:numPr>
        <w:spacing w:after="200" w:line="360" w:lineRule="auto"/>
        <w:rPr>
          <w:rFonts w:ascii="Century Gothic" w:hAnsi="Century Gothic"/>
        </w:rPr>
      </w:pPr>
      <w:r w:rsidRPr="00A62F06">
        <w:rPr>
          <w:rFonts w:ascii="Century Gothic" w:hAnsi="Century Gothic"/>
        </w:rPr>
        <w:t>List the main areas that health and safety law covers:</w:t>
      </w:r>
    </w:p>
    <w:p w14:paraId="2D1C9883" w14:textId="61E6BF82" w:rsidR="00A62F06" w:rsidRDefault="00A62F06" w:rsidP="00A62F06">
      <w:pPr>
        <w:spacing w:after="200" w:line="360" w:lineRule="auto"/>
        <w:rPr>
          <w:rFonts w:ascii="Century Gothic" w:hAnsi="Century Gothic"/>
        </w:rPr>
      </w:pPr>
    </w:p>
    <w:p w14:paraId="6C4DB6CA" w14:textId="7C6A580B" w:rsidR="00A62F06" w:rsidRDefault="00A62F06" w:rsidP="00A62F06">
      <w:pPr>
        <w:spacing w:after="200" w:line="360" w:lineRule="auto"/>
        <w:rPr>
          <w:rFonts w:ascii="Century Gothic" w:hAnsi="Century Gothic"/>
        </w:rPr>
      </w:pPr>
    </w:p>
    <w:p w14:paraId="16C09728" w14:textId="7573A86E" w:rsidR="00A62F06" w:rsidRDefault="00A62F06" w:rsidP="00A62F06">
      <w:pPr>
        <w:spacing w:after="200" w:line="360" w:lineRule="auto"/>
        <w:rPr>
          <w:rFonts w:ascii="Century Gothic" w:hAnsi="Century Gothic"/>
        </w:rPr>
      </w:pPr>
    </w:p>
    <w:p w14:paraId="71116810" w14:textId="43D2216D" w:rsidR="00A62F06" w:rsidRDefault="00A62F06" w:rsidP="00A62F06">
      <w:pPr>
        <w:spacing w:after="200" w:line="360" w:lineRule="auto"/>
        <w:rPr>
          <w:rFonts w:ascii="Century Gothic" w:hAnsi="Century Gothic"/>
        </w:rPr>
      </w:pPr>
    </w:p>
    <w:p w14:paraId="6F5936ED" w14:textId="77777777" w:rsidR="00A62F06" w:rsidRPr="00A62F06" w:rsidRDefault="00A62F06" w:rsidP="00A62F06">
      <w:pPr>
        <w:spacing w:after="200" w:line="360" w:lineRule="auto"/>
        <w:rPr>
          <w:rFonts w:ascii="Century Gothic" w:hAnsi="Century Gothic"/>
        </w:rPr>
      </w:pPr>
    </w:p>
    <w:p w14:paraId="7283DD68" w14:textId="77777777" w:rsidR="000E460C" w:rsidRPr="00A62F06" w:rsidRDefault="000E460C" w:rsidP="000E460C">
      <w:pPr>
        <w:pStyle w:val="ListParagraph"/>
        <w:numPr>
          <w:ilvl w:val="0"/>
          <w:numId w:val="6"/>
        </w:numPr>
        <w:spacing w:after="0" w:line="360" w:lineRule="auto"/>
        <w:rPr>
          <w:rFonts w:ascii="Century Gothic" w:hAnsi="Century Gothic"/>
        </w:rPr>
      </w:pPr>
      <w:r w:rsidRPr="00A62F06">
        <w:rPr>
          <w:rFonts w:ascii="Century Gothic" w:hAnsi="Century Gothic"/>
        </w:rPr>
        <w:t>Explain what rights employees have in respect of:</w:t>
      </w:r>
    </w:p>
    <w:p w14:paraId="47D1E5E0" w14:textId="77777777" w:rsidR="000E460C" w:rsidRPr="00A62F06" w:rsidRDefault="000E460C" w:rsidP="000E460C">
      <w:pPr>
        <w:spacing w:after="0" w:line="360" w:lineRule="auto"/>
        <w:ind w:firstLine="720"/>
        <w:rPr>
          <w:rFonts w:ascii="Century Gothic" w:hAnsi="Century Gothic"/>
        </w:rPr>
      </w:pPr>
      <w:r w:rsidRPr="00A62F06">
        <w:rPr>
          <w:rFonts w:ascii="Century Gothic" w:hAnsi="Century Gothic"/>
        </w:rPr>
        <w:t xml:space="preserve">- working hours </w:t>
      </w:r>
    </w:p>
    <w:p w14:paraId="5A6CAF65" w14:textId="77777777" w:rsidR="000E460C" w:rsidRPr="00A62F06" w:rsidRDefault="000E460C" w:rsidP="000E460C">
      <w:pPr>
        <w:spacing w:after="0" w:line="360" w:lineRule="auto"/>
        <w:ind w:left="720"/>
        <w:rPr>
          <w:rFonts w:ascii="Century Gothic" w:hAnsi="Century Gothic"/>
        </w:rPr>
      </w:pPr>
      <w:r w:rsidRPr="00A62F06">
        <w:rPr>
          <w:rFonts w:ascii="Century Gothic" w:hAnsi="Century Gothic"/>
        </w:rPr>
        <w:t xml:space="preserve">- breaks, and </w:t>
      </w:r>
    </w:p>
    <w:p w14:paraId="16919A8C" w14:textId="4C9D0441" w:rsidR="000E460C" w:rsidRDefault="000E460C" w:rsidP="000E460C">
      <w:pPr>
        <w:spacing w:after="0" w:line="360" w:lineRule="auto"/>
        <w:ind w:firstLine="720"/>
        <w:rPr>
          <w:rFonts w:ascii="Century Gothic" w:hAnsi="Century Gothic"/>
        </w:rPr>
      </w:pPr>
      <w:r w:rsidRPr="00A62F06">
        <w:rPr>
          <w:rFonts w:ascii="Century Gothic" w:hAnsi="Century Gothic"/>
        </w:rPr>
        <w:t>- holidays</w:t>
      </w:r>
    </w:p>
    <w:p w14:paraId="3EB909A8" w14:textId="5BB435EA" w:rsidR="00A62F06" w:rsidRDefault="00A62F06" w:rsidP="000E460C">
      <w:pPr>
        <w:spacing w:after="0" w:line="360" w:lineRule="auto"/>
        <w:ind w:firstLine="720"/>
        <w:rPr>
          <w:rFonts w:ascii="Century Gothic" w:hAnsi="Century Gothic"/>
        </w:rPr>
      </w:pPr>
    </w:p>
    <w:p w14:paraId="2B854194" w14:textId="32319000" w:rsidR="00A62F06" w:rsidRDefault="00A62F06" w:rsidP="000E460C">
      <w:pPr>
        <w:spacing w:after="0" w:line="360" w:lineRule="auto"/>
        <w:ind w:firstLine="720"/>
        <w:rPr>
          <w:rFonts w:ascii="Century Gothic" w:hAnsi="Century Gothic"/>
        </w:rPr>
      </w:pPr>
    </w:p>
    <w:p w14:paraId="326E238C" w14:textId="77777777" w:rsidR="00A62F06" w:rsidRPr="00A62F06" w:rsidRDefault="00A62F06" w:rsidP="000E460C">
      <w:pPr>
        <w:spacing w:after="0" w:line="360" w:lineRule="auto"/>
        <w:ind w:firstLine="720"/>
        <w:rPr>
          <w:rFonts w:ascii="Century Gothic" w:hAnsi="Century Gothic"/>
        </w:rPr>
      </w:pPr>
    </w:p>
    <w:p w14:paraId="6AE2B311" w14:textId="2D7618CB" w:rsidR="000E460C" w:rsidRDefault="000E460C" w:rsidP="000E460C">
      <w:pPr>
        <w:pStyle w:val="ListParagraph"/>
        <w:numPr>
          <w:ilvl w:val="0"/>
          <w:numId w:val="6"/>
        </w:numPr>
        <w:spacing w:after="0" w:line="360" w:lineRule="auto"/>
        <w:rPr>
          <w:rFonts w:ascii="Century Gothic" w:hAnsi="Century Gothic"/>
        </w:rPr>
      </w:pPr>
      <w:r w:rsidRPr="00A62F06">
        <w:rPr>
          <w:rFonts w:ascii="Century Gothic" w:hAnsi="Century Gothic"/>
        </w:rPr>
        <w:t xml:space="preserve"> Explain what the minimum wage is, including age-related pay brackets. What is the National Livi</w:t>
      </w:r>
      <w:r w:rsidR="00AC6482">
        <w:rPr>
          <w:rFonts w:ascii="Century Gothic" w:hAnsi="Century Gothic"/>
        </w:rPr>
        <w:t>ng Wage</w:t>
      </w:r>
      <w:r w:rsidRPr="00A62F06">
        <w:rPr>
          <w:rFonts w:ascii="Century Gothic" w:hAnsi="Century Gothic"/>
        </w:rPr>
        <w:t>?</w:t>
      </w:r>
    </w:p>
    <w:p w14:paraId="7E8562DD" w14:textId="2EE4159F" w:rsidR="00A62F06" w:rsidRDefault="00A62F06" w:rsidP="00A62F06">
      <w:pPr>
        <w:spacing w:after="0" w:line="360" w:lineRule="auto"/>
        <w:rPr>
          <w:rFonts w:ascii="Century Gothic" w:hAnsi="Century Gothic"/>
        </w:rPr>
      </w:pPr>
    </w:p>
    <w:p w14:paraId="7F1E52B8" w14:textId="49585481" w:rsidR="00A62F06" w:rsidRDefault="00A62F06" w:rsidP="00A62F06">
      <w:pPr>
        <w:spacing w:after="0" w:line="360" w:lineRule="auto"/>
        <w:rPr>
          <w:rFonts w:ascii="Century Gothic" w:hAnsi="Century Gothic"/>
        </w:rPr>
      </w:pPr>
    </w:p>
    <w:p w14:paraId="5CAEB5D9" w14:textId="77777777" w:rsidR="00A62F06" w:rsidRPr="00A62F06" w:rsidRDefault="00A62F06" w:rsidP="00A62F06">
      <w:pPr>
        <w:spacing w:after="0" w:line="360" w:lineRule="auto"/>
        <w:rPr>
          <w:rFonts w:ascii="Century Gothic" w:hAnsi="Century Gothic"/>
        </w:rPr>
      </w:pPr>
    </w:p>
    <w:p w14:paraId="15FC7496" w14:textId="35832FA2" w:rsidR="000E460C" w:rsidRDefault="000E460C" w:rsidP="000E460C">
      <w:pPr>
        <w:pStyle w:val="ListParagraph"/>
        <w:numPr>
          <w:ilvl w:val="0"/>
          <w:numId w:val="6"/>
        </w:numPr>
        <w:spacing w:after="0" w:line="360" w:lineRule="auto"/>
        <w:rPr>
          <w:rFonts w:ascii="Century Gothic" w:hAnsi="Century Gothic"/>
        </w:rPr>
      </w:pPr>
      <w:r w:rsidRPr="00A62F06">
        <w:rPr>
          <w:rFonts w:ascii="Century Gothic" w:hAnsi="Century Gothic"/>
        </w:rPr>
        <w:t>Explain what rights an employee has if their employer wants to dismiss them</w:t>
      </w:r>
    </w:p>
    <w:p w14:paraId="04C71F9D" w14:textId="0A82C6A4" w:rsidR="00A62F06" w:rsidRDefault="00A62F06" w:rsidP="00A62F06">
      <w:pPr>
        <w:spacing w:after="0" w:line="360" w:lineRule="auto"/>
        <w:rPr>
          <w:rFonts w:ascii="Century Gothic" w:hAnsi="Century Gothic"/>
        </w:rPr>
      </w:pPr>
    </w:p>
    <w:p w14:paraId="560B3EB8" w14:textId="0871FB14" w:rsidR="00A62F06" w:rsidRDefault="00A62F06" w:rsidP="00A62F06">
      <w:pPr>
        <w:spacing w:after="0" w:line="360" w:lineRule="auto"/>
        <w:rPr>
          <w:rFonts w:ascii="Century Gothic" w:hAnsi="Century Gothic"/>
        </w:rPr>
      </w:pPr>
    </w:p>
    <w:p w14:paraId="17B9E6C4" w14:textId="77777777" w:rsidR="00A62F06" w:rsidRPr="00A62F06" w:rsidRDefault="00A62F06" w:rsidP="00A62F06">
      <w:pPr>
        <w:spacing w:after="0" w:line="360" w:lineRule="auto"/>
        <w:rPr>
          <w:rFonts w:ascii="Century Gothic" w:hAnsi="Century Gothic"/>
        </w:rPr>
      </w:pPr>
    </w:p>
    <w:p w14:paraId="11115711" w14:textId="51D69F08" w:rsidR="000E460C" w:rsidRDefault="000E460C" w:rsidP="000E460C">
      <w:pPr>
        <w:pStyle w:val="ListParagraph"/>
        <w:numPr>
          <w:ilvl w:val="0"/>
          <w:numId w:val="6"/>
        </w:numPr>
        <w:spacing w:after="0" w:line="360" w:lineRule="auto"/>
        <w:rPr>
          <w:rFonts w:ascii="Century Gothic" w:hAnsi="Century Gothic"/>
        </w:rPr>
      </w:pPr>
      <w:r w:rsidRPr="00A62F06">
        <w:rPr>
          <w:rFonts w:ascii="Century Gothic" w:hAnsi="Century Gothic"/>
        </w:rPr>
        <w:t>When can an employer dismiss ‘without notice’?</w:t>
      </w:r>
    </w:p>
    <w:p w14:paraId="319FC7BB" w14:textId="7C117B21" w:rsidR="00A62F06" w:rsidRDefault="00A62F06" w:rsidP="00A62F06">
      <w:pPr>
        <w:spacing w:after="0" w:line="360" w:lineRule="auto"/>
        <w:rPr>
          <w:rFonts w:ascii="Century Gothic" w:hAnsi="Century Gothic"/>
        </w:rPr>
      </w:pPr>
    </w:p>
    <w:p w14:paraId="45AD9C65" w14:textId="3055AED3" w:rsidR="00A62F06" w:rsidRDefault="00A62F06" w:rsidP="00A62F06">
      <w:pPr>
        <w:spacing w:after="0" w:line="360" w:lineRule="auto"/>
        <w:rPr>
          <w:rFonts w:ascii="Century Gothic" w:hAnsi="Century Gothic"/>
        </w:rPr>
      </w:pPr>
    </w:p>
    <w:p w14:paraId="6220B037" w14:textId="77777777" w:rsidR="00A62F06" w:rsidRPr="00A62F06" w:rsidRDefault="00A62F06" w:rsidP="00A62F06">
      <w:pPr>
        <w:spacing w:after="0" w:line="360" w:lineRule="auto"/>
        <w:rPr>
          <w:rFonts w:ascii="Century Gothic" w:hAnsi="Century Gothic"/>
        </w:rPr>
      </w:pPr>
    </w:p>
    <w:p w14:paraId="6145DFF8" w14:textId="1B150679" w:rsidR="000E460C" w:rsidRDefault="000E460C" w:rsidP="000E460C">
      <w:pPr>
        <w:pStyle w:val="ListParagraph"/>
        <w:numPr>
          <w:ilvl w:val="0"/>
          <w:numId w:val="6"/>
        </w:numPr>
        <w:spacing w:after="0" w:line="360" w:lineRule="auto"/>
        <w:rPr>
          <w:rFonts w:ascii="Century Gothic" w:hAnsi="Century Gothic"/>
        </w:rPr>
      </w:pPr>
      <w:r w:rsidRPr="00A62F06">
        <w:rPr>
          <w:rFonts w:ascii="Century Gothic" w:hAnsi="Century Gothic"/>
        </w:rPr>
        <w:t>Do employees have any duties they need to meet?</w:t>
      </w:r>
    </w:p>
    <w:p w14:paraId="10A6174B" w14:textId="53F97717" w:rsidR="00A62F06" w:rsidRDefault="00A62F06" w:rsidP="00A62F06">
      <w:pPr>
        <w:spacing w:after="0" w:line="360" w:lineRule="auto"/>
        <w:rPr>
          <w:rFonts w:ascii="Century Gothic" w:hAnsi="Century Gothic"/>
        </w:rPr>
      </w:pPr>
    </w:p>
    <w:p w14:paraId="245A9702" w14:textId="425FDF8C" w:rsidR="00A62F06" w:rsidRDefault="00A62F06" w:rsidP="00A62F06">
      <w:pPr>
        <w:spacing w:after="0" w:line="360" w:lineRule="auto"/>
        <w:rPr>
          <w:rFonts w:ascii="Century Gothic" w:hAnsi="Century Gothic"/>
        </w:rPr>
      </w:pPr>
    </w:p>
    <w:p w14:paraId="730FE40F" w14:textId="77777777" w:rsidR="00A62F06" w:rsidRPr="00A62F06" w:rsidRDefault="00A62F06" w:rsidP="00A62F06">
      <w:pPr>
        <w:spacing w:after="0" w:line="360" w:lineRule="auto"/>
        <w:rPr>
          <w:rFonts w:ascii="Century Gothic" w:hAnsi="Century Gothic"/>
        </w:rPr>
      </w:pPr>
    </w:p>
    <w:p w14:paraId="50AE2128" w14:textId="77777777" w:rsidR="000E460C" w:rsidRPr="00A62F06" w:rsidRDefault="000E460C" w:rsidP="000E460C">
      <w:pPr>
        <w:pStyle w:val="ListParagraph"/>
        <w:numPr>
          <w:ilvl w:val="0"/>
          <w:numId w:val="6"/>
        </w:numPr>
        <w:spacing w:after="0" w:line="360" w:lineRule="auto"/>
        <w:rPr>
          <w:rFonts w:ascii="Century Gothic" w:hAnsi="Century Gothic"/>
        </w:rPr>
      </w:pPr>
      <w:r w:rsidRPr="00A62F06">
        <w:rPr>
          <w:rFonts w:ascii="Century Gothic" w:hAnsi="Century Gothic"/>
        </w:rPr>
        <w:t>Finally, why do you think all these employment rights and duties for employees and employers exist?</w:t>
      </w:r>
    </w:p>
    <w:p w14:paraId="433AE33B" w14:textId="713A5280" w:rsidR="000E460C" w:rsidRPr="00A62F06" w:rsidRDefault="000E460C">
      <w:pPr>
        <w:rPr>
          <w:rFonts w:ascii="Century Gothic" w:hAnsi="Century Gothic"/>
          <w:u w:val="single"/>
        </w:rPr>
      </w:pPr>
      <w:r w:rsidRPr="00A62F06">
        <w:rPr>
          <w:rFonts w:ascii="Century Gothic" w:hAnsi="Century Gothic"/>
          <w:u w:val="single"/>
        </w:rPr>
        <w:br w:type="page"/>
      </w:r>
    </w:p>
    <w:p w14:paraId="60734F73" w14:textId="3D305A01" w:rsidR="00A62F06" w:rsidRDefault="00A62F06" w:rsidP="00A62F06">
      <w:pPr>
        <w:jc w:val="center"/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lastRenderedPageBreak/>
        <w:t>Discrimination Scenarios</w:t>
      </w:r>
    </w:p>
    <w:p w14:paraId="14D7A9E9" w14:textId="77777777" w:rsidR="00D65DB2" w:rsidRDefault="00D65DB2" w:rsidP="00D65DB2">
      <w:pPr>
        <w:rPr>
          <w:rFonts w:ascii="Century Gothic" w:hAnsi="Century Gothic"/>
          <w:sz w:val="24"/>
        </w:rPr>
      </w:pPr>
      <w:r w:rsidRPr="00D65DB2">
        <w:rPr>
          <w:rFonts w:ascii="Century Gothic" w:hAnsi="Century Gothic"/>
          <w:sz w:val="24"/>
        </w:rPr>
        <w:t xml:space="preserve">Read the following statements carefully. </w:t>
      </w:r>
    </w:p>
    <w:p w14:paraId="0CC0F583" w14:textId="3BE16BCB" w:rsidR="00D65DB2" w:rsidRDefault="00D65DB2" w:rsidP="00D65DB2">
      <w:pPr>
        <w:rPr>
          <w:rFonts w:ascii="Century Gothic" w:hAnsi="Century Gothic"/>
          <w:sz w:val="24"/>
        </w:rPr>
      </w:pPr>
      <w:r w:rsidRPr="00D65DB2">
        <w:rPr>
          <w:rFonts w:ascii="Century Gothic" w:hAnsi="Century Gothic"/>
          <w:sz w:val="24"/>
        </w:rPr>
        <w:t xml:space="preserve">Decide if </w:t>
      </w:r>
      <w:r>
        <w:rPr>
          <w:rFonts w:ascii="Century Gothic" w:hAnsi="Century Gothic"/>
          <w:sz w:val="24"/>
        </w:rPr>
        <w:t xml:space="preserve">the situation is discriminatory or not.  If it IS discrimination, explain </w:t>
      </w:r>
      <w:r w:rsidRPr="00D65DB2">
        <w:rPr>
          <w:rFonts w:ascii="Century Gothic" w:hAnsi="Century Gothic"/>
          <w:sz w:val="24"/>
        </w:rPr>
        <w:t>on what grounds (e.g. Age) and what type of discrimination (e.g. direct)</w:t>
      </w:r>
      <w:r>
        <w:rPr>
          <w:rFonts w:ascii="Century Gothic" w:hAnsi="Century Gothic"/>
          <w:sz w:val="24"/>
        </w:rPr>
        <w:t>. If not, explain why not.</w:t>
      </w:r>
    </w:p>
    <w:p w14:paraId="51F11659" w14:textId="11769C02" w:rsidR="00D65DB2" w:rsidRPr="00D65DB2" w:rsidRDefault="00D65DB2" w:rsidP="00D65DB2">
      <w:pPr>
        <w:rPr>
          <w:rFonts w:ascii="Century Gothic" w:hAnsi="Century Gothic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E4BAF0E" wp14:editId="41E17127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527685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522" y="21429"/>
                <wp:lineTo x="215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60"/>
                    <a:stretch/>
                  </pic:blipFill>
                  <pic:spPr bwMode="auto"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9B607" w14:textId="3554AEC1" w:rsidR="00D65DB2" w:rsidRDefault="00D65DB2" w:rsidP="00D65DB2">
      <w:pPr>
        <w:rPr>
          <w:rFonts w:ascii="Century Gothic" w:hAnsi="Century Gothic"/>
          <w:b/>
          <w:sz w:val="24"/>
          <w:u w:val="single"/>
        </w:rPr>
      </w:pPr>
    </w:p>
    <w:p w14:paraId="4F004C59" w14:textId="0C358661" w:rsidR="00A62F06" w:rsidRDefault="00A62F06" w:rsidP="00A62F06">
      <w:pPr>
        <w:jc w:val="center"/>
        <w:rPr>
          <w:rFonts w:ascii="Century Gothic" w:hAnsi="Century Gothic"/>
          <w:b/>
          <w:sz w:val="24"/>
          <w:u w:val="single"/>
        </w:rPr>
      </w:pPr>
    </w:p>
    <w:p w14:paraId="05E28C0F" w14:textId="77777777" w:rsidR="00A62F06" w:rsidRDefault="00A62F06">
      <w:pPr>
        <w:rPr>
          <w:rFonts w:ascii="Century Gothic" w:hAnsi="Century Gothic"/>
          <w:b/>
          <w:sz w:val="24"/>
          <w:u w:val="single"/>
        </w:rPr>
      </w:pPr>
    </w:p>
    <w:p w14:paraId="74D8ACE9" w14:textId="77777777" w:rsidR="00D65DB2" w:rsidRDefault="00D65DB2">
      <w:pPr>
        <w:rPr>
          <w:rFonts w:ascii="Century Gothic" w:hAnsi="Century Gothic"/>
          <w:b/>
          <w:sz w:val="24"/>
          <w:u w:val="single"/>
        </w:rPr>
      </w:pPr>
    </w:p>
    <w:p w14:paraId="1D841196" w14:textId="77777777" w:rsidR="00D65DB2" w:rsidRDefault="00D65DB2">
      <w:pPr>
        <w:rPr>
          <w:rFonts w:ascii="Century Gothic" w:hAnsi="Century Gothic"/>
          <w:b/>
          <w:sz w:val="24"/>
          <w:u w:val="single"/>
        </w:rPr>
      </w:pPr>
    </w:p>
    <w:p w14:paraId="0F13292B" w14:textId="77777777" w:rsidR="00D65DB2" w:rsidRDefault="00D65DB2">
      <w:pPr>
        <w:rPr>
          <w:rFonts w:ascii="Century Gothic" w:hAnsi="Century Gothic"/>
          <w:b/>
          <w:sz w:val="24"/>
          <w:u w:val="single"/>
        </w:rPr>
      </w:pPr>
    </w:p>
    <w:p w14:paraId="4B0EDA90" w14:textId="75936464" w:rsidR="00C63D5E" w:rsidRDefault="00C63D5E">
      <w:pPr>
        <w:rPr>
          <w:rFonts w:ascii="Century Gothic" w:hAnsi="Century Gothic"/>
          <w:b/>
          <w:sz w:val="24"/>
          <w:u w:val="single"/>
        </w:rPr>
      </w:pPr>
    </w:p>
    <w:p w14:paraId="327F5879" w14:textId="77777777" w:rsidR="00C63D5E" w:rsidRDefault="00C63D5E">
      <w:pPr>
        <w:rPr>
          <w:rFonts w:ascii="Century Gothic" w:hAnsi="Century Gothic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5DB2" w14:paraId="316209D1" w14:textId="77777777" w:rsidTr="00D65DB2">
        <w:tc>
          <w:tcPr>
            <w:tcW w:w="9628" w:type="dxa"/>
          </w:tcPr>
          <w:p w14:paraId="657269AB" w14:textId="77777777" w:rsidR="00D65DB2" w:rsidRDefault="00D65DB2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14:paraId="252A41A4" w14:textId="77777777" w:rsidR="00D65DB2" w:rsidRDefault="00D65DB2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14:paraId="645584D1" w14:textId="77777777" w:rsidR="00D65DB2" w:rsidRDefault="00D65DB2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14:paraId="44635288" w14:textId="6125059F" w:rsidR="00D65DB2" w:rsidRDefault="00D65DB2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</w:tbl>
    <w:p w14:paraId="040DD90F" w14:textId="4577A256" w:rsidR="00D65DB2" w:rsidRDefault="00D65DB2">
      <w:pPr>
        <w:rPr>
          <w:rFonts w:ascii="Century Gothic" w:hAnsi="Century Gothic"/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181A99C3" wp14:editId="3CF2FC8B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27685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522" y="21449"/>
                <wp:lineTo x="2152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31" b="27507"/>
                    <a:stretch/>
                  </pic:blipFill>
                  <pic:spPr bwMode="auto">
                    <a:xfrm>
                      <a:off x="0" y="0"/>
                      <a:ext cx="527685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B1CF7" w14:textId="77777777" w:rsidR="00D65DB2" w:rsidRDefault="00D65DB2">
      <w:pPr>
        <w:rPr>
          <w:rFonts w:ascii="Century Gothic" w:hAnsi="Century Gothic"/>
          <w:b/>
          <w:sz w:val="24"/>
          <w:u w:val="single"/>
        </w:rPr>
      </w:pPr>
    </w:p>
    <w:p w14:paraId="5CF0F164" w14:textId="77777777" w:rsidR="00D65DB2" w:rsidRDefault="00D65DB2">
      <w:pPr>
        <w:rPr>
          <w:rFonts w:ascii="Century Gothic" w:hAnsi="Century Gothic"/>
          <w:b/>
          <w:sz w:val="24"/>
          <w:u w:val="single"/>
        </w:rPr>
      </w:pPr>
    </w:p>
    <w:p w14:paraId="3F78C105" w14:textId="77777777" w:rsidR="00D65DB2" w:rsidRDefault="00D65DB2">
      <w:pPr>
        <w:rPr>
          <w:rFonts w:ascii="Century Gothic" w:hAnsi="Century Gothic"/>
          <w:b/>
          <w:sz w:val="24"/>
          <w:u w:val="single"/>
        </w:rPr>
      </w:pPr>
    </w:p>
    <w:p w14:paraId="6CA678E5" w14:textId="77777777" w:rsidR="00D65DB2" w:rsidRDefault="00D65DB2">
      <w:pPr>
        <w:rPr>
          <w:rFonts w:ascii="Century Gothic" w:hAnsi="Century Gothic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3D5E" w14:paraId="63CE1A90" w14:textId="77777777" w:rsidTr="00C63D5E">
        <w:tc>
          <w:tcPr>
            <w:tcW w:w="9628" w:type="dxa"/>
          </w:tcPr>
          <w:p w14:paraId="035102BE" w14:textId="77777777" w:rsidR="00C63D5E" w:rsidRDefault="00C63D5E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14:paraId="7B6F9CA8" w14:textId="77777777" w:rsidR="00C63D5E" w:rsidRDefault="00C63D5E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14:paraId="553F1DB0" w14:textId="77777777" w:rsidR="00C63D5E" w:rsidRDefault="00C63D5E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14:paraId="7478423B" w14:textId="77777777" w:rsidR="00C63D5E" w:rsidRDefault="00C63D5E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14:paraId="26780ABE" w14:textId="77777777" w:rsidR="00C63D5E" w:rsidRDefault="00C63D5E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14:paraId="015638CF" w14:textId="4491BFCE" w:rsidR="00C63D5E" w:rsidRDefault="00C63D5E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</w:tbl>
    <w:p w14:paraId="3B34C0C1" w14:textId="77777777" w:rsidR="00D65DB2" w:rsidRDefault="00D65DB2">
      <w:pPr>
        <w:rPr>
          <w:rFonts w:ascii="Century Gothic" w:hAnsi="Century Gothic"/>
          <w:b/>
          <w:sz w:val="24"/>
          <w:u w:val="single"/>
        </w:rPr>
      </w:pPr>
    </w:p>
    <w:p w14:paraId="7850AD3D" w14:textId="4978D29E" w:rsidR="00D65DB2" w:rsidRDefault="00D65DB2">
      <w:pPr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br w:type="page"/>
      </w:r>
    </w:p>
    <w:p w14:paraId="426C3CF7" w14:textId="77777777" w:rsidR="00C63D5E" w:rsidRDefault="00C63D5E">
      <w:pPr>
        <w:rPr>
          <w:rFonts w:ascii="Century Gothic" w:hAnsi="Century Gothic"/>
          <w:b/>
          <w:sz w:val="24"/>
          <w:u w:val="single"/>
        </w:rPr>
      </w:pPr>
    </w:p>
    <w:p w14:paraId="369454DE" w14:textId="316B0D42" w:rsidR="00C63D5E" w:rsidRDefault="00C63D5E">
      <w:pPr>
        <w:rPr>
          <w:rFonts w:ascii="Century Gothic" w:hAnsi="Century Gothic"/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50297991" wp14:editId="4F6B2491">
            <wp:simplePos x="0" y="0"/>
            <wp:positionH relativeFrom="margin">
              <wp:posOffset>365760</wp:posOffset>
            </wp:positionH>
            <wp:positionV relativeFrom="paragraph">
              <wp:posOffset>5080</wp:posOffset>
            </wp:positionV>
            <wp:extent cx="5276850" cy="1308100"/>
            <wp:effectExtent l="0" t="0" r="0" b="6350"/>
            <wp:wrapTight wrapText="bothSides">
              <wp:wrapPolygon edited="0">
                <wp:start x="0" y="0"/>
                <wp:lineTo x="0" y="21390"/>
                <wp:lineTo x="21522" y="21390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836"/>
                    <a:stretch/>
                  </pic:blipFill>
                  <pic:spPr bwMode="auto">
                    <a:xfrm>
                      <a:off x="0" y="0"/>
                      <a:ext cx="5276850" cy="130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67FE9" w14:textId="69DF0086" w:rsidR="00C63D5E" w:rsidRDefault="00C63D5E">
      <w:pPr>
        <w:rPr>
          <w:rFonts w:ascii="Century Gothic" w:hAnsi="Century Gothic"/>
          <w:b/>
          <w:sz w:val="24"/>
          <w:u w:val="single"/>
        </w:rPr>
      </w:pPr>
    </w:p>
    <w:p w14:paraId="58A4DE4F" w14:textId="77777777" w:rsidR="00C63D5E" w:rsidRDefault="00C63D5E">
      <w:pPr>
        <w:rPr>
          <w:rFonts w:ascii="Century Gothic" w:hAnsi="Century Gothic"/>
          <w:b/>
          <w:sz w:val="24"/>
          <w:u w:val="single"/>
        </w:rPr>
      </w:pPr>
    </w:p>
    <w:p w14:paraId="0FA048AC" w14:textId="77777777" w:rsidR="00C63D5E" w:rsidRDefault="00C63D5E">
      <w:pPr>
        <w:rPr>
          <w:rFonts w:ascii="Century Gothic" w:hAnsi="Century Gothic"/>
          <w:b/>
          <w:sz w:val="24"/>
          <w:u w:val="single"/>
        </w:rPr>
      </w:pPr>
    </w:p>
    <w:p w14:paraId="00336B44" w14:textId="77777777" w:rsidR="00C63D5E" w:rsidRDefault="00C63D5E">
      <w:pPr>
        <w:rPr>
          <w:rFonts w:ascii="Century Gothic" w:hAnsi="Century Gothic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3D5E" w14:paraId="177FF9A5" w14:textId="77777777" w:rsidTr="00C63D5E">
        <w:tc>
          <w:tcPr>
            <w:tcW w:w="9628" w:type="dxa"/>
          </w:tcPr>
          <w:p w14:paraId="13680E6B" w14:textId="77777777" w:rsidR="00C63D5E" w:rsidRDefault="00C63D5E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14:paraId="391C9646" w14:textId="77777777" w:rsidR="00C63D5E" w:rsidRDefault="00C63D5E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14:paraId="42FC88A6" w14:textId="77777777" w:rsidR="00C63D5E" w:rsidRDefault="00C63D5E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14:paraId="10206D7D" w14:textId="77777777" w:rsidR="00C63D5E" w:rsidRDefault="00C63D5E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14:paraId="10297B1E" w14:textId="77777777" w:rsidR="00C63D5E" w:rsidRDefault="00C63D5E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  <w:p w14:paraId="28E29522" w14:textId="47151DEA" w:rsidR="00C63D5E" w:rsidRDefault="00C63D5E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</w:tbl>
    <w:p w14:paraId="5C5C14BB" w14:textId="2B197148" w:rsidR="00C63D5E" w:rsidRDefault="00C63D5E">
      <w:pPr>
        <w:rPr>
          <w:rFonts w:ascii="Century Gothic" w:hAnsi="Century Gothic"/>
          <w:b/>
          <w:sz w:val="24"/>
          <w:u w:val="single"/>
        </w:rPr>
      </w:pPr>
    </w:p>
    <w:p w14:paraId="256DB58D" w14:textId="07D27302" w:rsidR="00C63D5E" w:rsidRDefault="00C63D5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FCFBD3E" wp14:editId="2F92BB37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5699125" cy="2000250"/>
            <wp:effectExtent l="0" t="0" r="0" b="0"/>
            <wp:wrapTight wrapText="bothSides">
              <wp:wrapPolygon edited="0">
                <wp:start x="0" y="0"/>
                <wp:lineTo x="0" y="21394"/>
                <wp:lineTo x="21516" y="21394"/>
                <wp:lineTo x="2151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C0E58" w14:textId="7890D012" w:rsidR="00C63D5E" w:rsidRDefault="00C63D5E">
      <w:pPr>
        <w:rPr>
          <w:noProof/>
          <w:lang w:eastAsia="en-GB"/>
        </w:rPr>
      </w:pPr>
    </w:p>
    <w:p w14:paraId="558AD6B2" w14:textId="77777777" w:rsidR="00C63D5E" w:rsidRDefault="00C63D5E">
      <w:pPr>
        <w:rPr>
          <w:noProof/>
          <w:lang w:eastAsia="en-GB"/>
        </w:rPr>
      </w:pPr>
    </w:p>
    <w:p w14:paraId="2C28E5F9" w14:textId="77BFFB1F" w:rsidR="00C63D5E" w:rsidRDefault="00C63D5E">
      <w:pPr>
        <w:rPr>
          <w:noProof/>
          <w:lang w:eastAsia="en-GB"/>
        </w:rPr>
      </w:pPr>
    </w:p>
    <w:p w14:paraId="26332A5D" w14:textId="77777777" w:rsidR="00C63D5E" w:rsidRDefault="00C63D5E">
      <w:pPr>
        <w:rPr>
          <w:noProof/>
          <w:lang w:eastAsia="en-GB"/>
        </w:rPr>
      </w:pPr>
    </w:p>
    <w:p w14:paraId="025AAA8F" w14:textId="77777777" w:rsidR="00C63D5E" w:rsidRDefault="00C63D5E">
      <w:pPr>
        <w:rPr>
          <w:noProof/>
          <w:lang w:eastAsia="en-GB"/>
        </w:rPr>
      </w:pPr>
    </w:p>
    <w:p w14:paraId="25CD01C4" w14:textId="77777777" w:rsidR="00C63D5E" w:rsidRDefault="00C63D5E">
      <w:pPr>
        <w:rPr>
          <w:noProof/>
          <w:lang w:eastAsia="en-GB"/>
        </w:rPr>
      </w:pPr>
    </w:p>
    <w:p w14:paraId="019CD78E" w14:textId="149B096F" w:rsidR="00C63D5E" w:rsidRDefault="00C63D5E">
      <w:pPr>
        <w:rPr>
          <w:noProof/>
          <w:lang w:eastAsia="en-GB"/>
        </w:rPr>
      </w:pPr>
    </w:p>
    <w:p w14:paraId="751BF560" w14:textId="68E3D796" w:rsidR="00C63D5E" w:rsidRDefault="00C63D5E">
      <w:pPr>
        <w:rPr>
          <w:rFonts w:ascii="Century Gothic" w:hAnsi="Century Gothic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3D5E" w14:paraId="7EEDE6DD" w14:textId="77777777" w:rsidTr="00C63D5E">
        <w:tc>
          <w:tcPr>
            <w:tcW w:w="9628" w:type="dxa"/>
          </w:tcPr>
          <w:p w14:paraId="6E1BFD16" w14:textId="77777777" w:rsidR="00C63D5E" w:rsidRDefault="00C63D5E">
            <w:pPr>
              <w:rPr>
                <w:noProof/>
                <w:lang w:eastAsia="en-GB"/>
              </w:rPr>
            </w:pPr>
          </w:p>
          <w:p w14:paraId="39F3E8F7" w14:textId="77777777" w:rsidR="00C63D5E" w:rsidRDefault="00C63D5E">
            <w:pPr>
              <w:rPr>
                <w:noProof/>
                <w:lang w:eastAsia="en-GB"/>
              </w:rPr>
            </w:pPr>
          </w:p>
          <w:p w14:paraId="0EB479C2" w14:textId="77777777" w:rsidR="00C63D5E" w:rsidRDefault="00C63D5E">
            <w:pPr>
              <w:rPr>
                <w:noProof/>
                <w:lang w:eastAsia="en-GB"/>
              </w:rPr>
            </w:pPr>
          </w:p>
          <w:p w14:paraId="3B032711" w14:textId="77777777" w:rsidR="00C63D5E" w:rsidRDefault="00C63D5E">
            <w:pPr>
              <w:rPr>
                <w:noProof/>
                <w:lang w:eastAsia="en-GB"/>
              </w:rPr>
            </w:pPr>
          </w:p>
          <w:p w14:paraId="788D14F6" w14:textId="77777777" w:rsidR="00C63D5E" w:rsidRDefault="00C63D5E">
            <w:pPr>
              <w:rPr>
                <w:noProof/>
                <w:lang w:eastAsia="en-GB"/>
              </w:rPr>
            </w:pPr>
          </w:p>
          <w:p w14:paraId="1D436A8B" w14:textId="77777777" w:rsidR="00C63D5E" w:rsidRDefault="00C63D5E">
            <w:pPr>
              <w:rPr>
                <w:noProof/>
                <w:lang w:eastAsia="en-GB"/>
              </w:rPr>
            </w:pPr>
          </w:p>
          <w:p w14:paraId="1411837C" w14:textId="576A1F66" w:rsidR="00C63D5E" w:rsidRDefault="00C63D5E">
            <w:pPr>
              <w:rPr>
                <w:noProof/>
                <w:lang w:eastAsia="en-GB"/>
              </w:rPr>
            </w:pPr>
          </w:p>
        </w:tc>
      </w:tr>
    </w:tbl>
    <w:p w14:paraId="2F9D601A" w14:textId="1E9B9B8D" w:rsidR="00C63D5E" w:rsidRDefault="00C63D5E">
      <w:pPr>
        <w:rPr>
          <w:noProof/>
          <w:lang w:eastAsia="en-GB"/>
        </w:rPr>
      </w:pPr>
    </w:p>
    <w:p w14:paraId="1BFDC777" w14:textId="6D3EC7C6" w:rsidR="00C63D5E" w:rsidRDefault="00C63D5E">
      <w:pPr>
        <w:rPr>
          <w:noProof/>
          <w:lang w:eastAsia="en-GB"/>
        </w:rPr>
      </w:pPr>
    </w:p>
    <w:p w14:paraId="4F395A4B" w14:textId="440006FD" w:rsidR="00C63D5E" w:rsidRDefault="00C63D5E">
      <w:pPr>
        <w:rPr>
          <w:noProof/>
          <w:lang w:eastAsia="en-GB"/>
        </w:rPr>
      </w:pPr>
    </w:p>
    <w:p w14:paraId="377AA540" w14:textId="64D14149" w:rsidR="00C63D5E" w:rsidRDefault="00C63D5E">
      <w:pPr>
        <w:rPr>
          <w:noProof/>
          <w:lang w:eastAsia="en-GB"/>
        </w:rPr>
      </w:pPr>
    </w:p>
    <w:p w14:paraId="7DE314F9" w14:textId="41F02AAA" w:rsidR="00C63D5E" w:rsidRDefault="00C63D5E">
      <w:pPr>
        <w:rPr>
          <w:noProof/>
          <w:lang w:eastAsia="en-GB"/>
        </w:rPr>
      </w:pPr>
    </w:p>
    <w:p w14:paraId="5A4E0C51" w14:textId="77777777" w:rsidR="00C63D5E" w:rsidRDefault="00C63D5E">
      <w:pPr>
        <w:rPr>
          <w:noProof/>
          <w:lang w:eastAsia="en-GB"/>
        </w:rPr>
      </w:pPr>
    </w:p>
    <w:p w14:paraId="4B0BF227" w14:textId="60A8D13E" w:rsidR="00C63D5E" w:rsidRDefault="00A62F06">
      <w:pPr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br w:type="page"/>
      </w:r>
    </w:p>
    <w:p w14:paraId="7012277E" w14:textId="3E5B0BD8" w:rsidR="000E460C" w:rsidRPr="00A62F06" w:rsidRDefault="000E460C" w:rsidP="000E460C">
      <w:pPr>
        <w:jc w:val="center"/>
        <w:rPr>
          <w:rFonts w:ascii="Century Gothic" w:hAnsi="Century Gothic"/>
          <w:b/>
          <w:sz w:val="24"/>
          <w:u w:val="single"/>
        </w:rPr>
      </w:pPr>
      <w:r w:rsidRPr="00A62F06">
        <w:rPr>
          <w:rFonts w:ascii="Century Gothic" w:hAnsi="Century Gothic"/>
          <w:b/>
          <w:sz w:val="24"/>
          <w:u w:val="single"/>
        </w:rPr>
        <w:t>People in Organisations</w:t>
      </w:r>
    </w:p>
    <w:p w14:paraId="038201AA" w14:textId="77777777" w:rsidR="000E460C" w:rsidRPr="00A62F06" w:rsidRDefault="000E460C" w:rsidP="000E460C">
      <w:pPr>
        <w:jc w:val="center"/>
        <w:rPr>
          <w:rFonts w:ascii="Century Gothic" w:hAnsi="Century Gothic"/>
          <w:u w:val="single"/>
        </w:rPr>
      </w:pPr>
      <w:r w:rsidRPr="00A62F06">
        <w:rPr>
          <w:rFonts w:ascii="Century Gothic" w:hAnsi="Century Gothic"/>
          <w:u w:val="single"/>
        </w:rPr>
        <w:t>Employer/Employee relations</w:t>
      </w:r>
    </w:p>
    <w:p w14:paraId="2D869806" w14:textId="77777777" w:rsidR="000E460C" w:rsidRPr="00A62F06" w:rsidRDefault="000E460C" w:rsidP="000E460C">
      <w:pPr>
        <w:rPr>
          <w:rFonts w:ascii="Century Gothic" w:hAnsi="Century Gothic"/>
        </w:rPr>
      </w:pPr>
      <w:r w:rsidRPr="00A62F06">
        <w:rPr>
          <w:rFonts w:ascii="Century Gothic" w:hAnsi="Century Gothic"/>
        </w:rPr>
        <w:t>Investigate the main features of the Equality Act 2010 with special reference to ‘protected characteristic’.</w:t>
      </w:r>
    </w:p>
    <w:p w14:paraId="1F82D9AD" w14:textId="77777777" w:rsidR="000E460C" w:rsidRPr="00A62F06" w:rsidRDefault="00AC6482" w:rsidP="000E460C">
      <w:pPr>
        <w:rPr>
          <w:rFonts w:ascii="Century Gothic" w:hAnsi="Century Gothic"/>
        </w:rPr>
      </w:pPr>
      <w:hyperlink r:id="rId10" w:history="1">
        <w:r w:rsidR="000E460C" w:rsidRPr="00A62F06">
          <w:rPr>
            <w:rStyle w:val="Hyperlink"/>
            <w:rFonts w:ascii="Century Gothic" w:eastAsia="Times New Roman" w:hAnsi="Century Gothic" w:cs="Arial"/>
            <w:bCs/>
            <w:kern w:val="24"/>
            <w:szCs w:val="32"/>
          </w:rPr>
          <w:t>http://www.legislation.gov.uk/ukpga/2010/15/p</w:t>
        </w:r>
        <w:bookmarkStart w:id="0" w:name="_GoBack"/>
        <w:bookmarkEnd w:id="0"/>
        <w:r w:rsidR="000E460C" w:rsidRPr="00A62F06">
          <w:rPr>
            <w:rStyle w:val="Hyperlink"/>
            <w:rFonts w:ascii="Century Gothic" w:eastAsia="Times New Roman" w:hAnsi="Century Gothic" w:cs="Arial"/>
            <w:bCs/>
            <w:kern w:val="24"/>
            <w:szCs w:val="32"/>
          </w:rPr>
          <w:t>d</w:t>
        </w:r>
        <w:r w:rsidR="000E460C" w:rsidRPr="00A62F06">
          <w:rPr>
            <w:rStyle w:val="Hyperlink"/>
            <w:rFonts w:ascii="Century Gothic" w:eastAsia="Times New Roman" w:hAnsi="Century Gothic" w:cs="Arial"/>
            <w:bCs/>
            <w:kern w:val="24"/>
            <w:szCs w:val="32"/>
          </w:rPr>
          <w:t>fs/ukpga_20100015_en.pdf</w:t>
        </w:r>
      </w:hyperlink>
    </w:p>
    <w:p w14:paraId="79E57DDD" w14:textId="77777777" w:rsidR="000E460C" w:rsidRPr="00A62F06" w:rsidRDefault="000E460C" w:rsidP="000E460C">
      <w:pPr>
        <w:rPr>
          <w:rFonts w:ascii="Century Gothic" w:hAnsi="Century Gothic"/>
        </w:rPr>
      </w:pPr>
      <w:r w:rsidRPr="00A62F06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0A7F2" wp14:editId="1F57B247">
                <wp:simplePos x="0" y="0"/>
                <wp:positionH relativeFrom="margin">
                  <wp:align>left</wp:align>
                </wp:positionH>
                <wp:positionV relativeFrom="paragraph">
                  <wp:posOffset>127001</wp:posOffset>
                </wp:positionV>
                <wp:extent cx="6429375" cy="36957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CDEFF" w14:textId="77777777" w:rsidR="00D65DB2" w:rsidRPr="00A62F06" w:rsidRDefault="00D65DB2" w:rsidP="000E460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62F06">
                              <w:rPr>
                                <w:rFonts w:ascii="Century Gothic" w:hAnsi="Century Gothic"/>
                              </w:rPr>
                              <w:t>What are the main features of the Equality Act 2010?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0A7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0pt;width:506.25pt;height:291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" fillcolor="white [3201]" strokeweight=".5pt">
                <v:textbox>
                  <w:txbxContent>
                    <w:p w14:paraId="605CDEFF" w14:textId="77777777" w:rsidR="00D65DB2" w:rsidRPr="00A62F06" w:rsidRDefault="00D65DB2" w:rsidP="000E460C">
                      <w:pPr>
                        <w:rPr>
                          <w:rFonts w:ascii="Century Gothic" w:hAnsi="Century Gothic"/>
                        </w:rPr>
                      </w:pPr>
                      <w:r w:rsidRPr="00A62F06">
                        <w:rPr>
                          <w:rFonts w:ascii="Century Gothic" w:hAnsi="Century Gothic"/>
                        </w:rPr>
                        <w:t>What are the main features of the Equality Act 2010?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1A7414" w14:textId="77777777" w:rsidR="000E460C" w:rsidRPr="00A62F06" w:rsidRDefault="000E460C" w:rsidP="000E460C">
      <w:pPr>
        <w:rPr>
          <w:rFonts w:ascii="Century Gothic" w:hAnsi="Century Gothic"/>
        </w:rPr>
      </w:pPr>
      <w:r w:rsidRPr="00A62F06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F0C96" wp14:editId="13729237">
                <wp:simplePos x="0" y="0"/>
                <wp:positionH relativeFrom="column">
                  <wp:posOffset>-19050</wp:posOffset>
                </wp:positionH>
                <wp:positionV relativeFrom="paragraph">
                  <wp:posOffset>3708400</wp:posOffset>
                </wp:positionV>
                <wp:extent cx="6429375" cy="4010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01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3D292" w14:textId="77777777" w:rsidR="00D65DB2" w:rsidRPr="00A62F06" w:rsidRDefault="00D65DB2" w:rsidP="000E460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62F06">
                              <w:rPr>
                                <w:rFonts w:ascii="Century Gothic" w:hAnsi="Century Gothic"/>
                              </w:rPr>
                              <w:t>How does this piece of legislation impact on business activity? (e.g. production, marketing, finance, administration, human resources, research and development) Link to specific businesses to give your answer some context.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F0C96" id="Text Box 6" o:spid="_x0000_s1027" type="#_x0000_t202" style="position:absolute;margin-left:-1.5pt;margin-top:292pt;width:506.25pt;height:3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" fillcolor="white [3201]" strokeweight=".5pt">
                <v:textbox>
                  <w:txbxContent>
                    <w:p w14:paraId="65E3D292" w14:textId="77777777" w:rsidR="00D65DB2" w:rsidRPr="00A62F06" w:rsidRDefault="00D65DB2" w:rsidP="000E460C">
                      <w:pPr>
                        <w:rPr>
                          <w:rFonts w:ascii="Century Gothic" w:hAnsi="Century Gothic"/>
                        </w:rPr>
                      </w:pPr>
                      <w:r w:rsidRPr="00A62F06">
                        <w:rPr>
                          <w:rFonts w:ascii="Century Gothic" w:hAnsi="Century Gothic"/>
                        </w:rPr>
                        <w:t>How does this piece of legislation impact on business activity? (e.g. production, marketing, finance, administration, human resources, research and development) Link to specific businesses to give your answer some context.</w:t>
                      </w:r>
                    </w:p>
                  </w:txbxContent>
                </v:textbox>
              </v:shape>
            </w:pict>
          </mc:Fallback>
        </mc:AlternateContent>
      </w:r>
    </w:p>
    <w:p w14:paraId="35E41994" w14:textId="77777777" w:rsidR="000E460C" w:rsidRPr="00A62F06" w:rsidRDefault="000E460C" w:rsidP="000E460C">
      <w:pPr>
        <w:rPr>
          <w:rFonts w:ascii="Century Gothic" w:hAnsi="Century Gothic"/>
        </w:rPr>
      </w:pPr>
    </w:p>
    <w:p w14:paraId="0AB6156A" w14:textId="77777777" w:rsidR="000E460C" w:rsidRPr="00A62F06" w:rsidRDefault="000E460C" w:rsidP="000E460C">
      <w:pPr>
        <w:rPr>
          <w:rFonts w:ascii="Century Gothic" w:hAnsi="Century Gothic"/>
        </w:rPr>
      </w:pPr>
    </w:p>
    <w:p w14:paraId="06604466" w14:textId="77777777" w:rsidR="000E460C" w:rsidRPr="00A62F06" w:rsidRDefault="000E460C" w:rsidP="000E460C">
      <w:pPr>
        <w:rPr>
          <w:rFonts w:ascii="Century Gothic" w:hAnsi="Century Gothic"/>
        </w:rPr>
      </w:pPr>
    </w:p>
    <w:p w14:paraId="362CBC12" w14:textId="77777777" w:rsidR="000E460C" w:rsidRPr="00A62F06" w:rsidRDefault="000E460C" w:rsidP="000E460C">
      <w:pPr>
        <w:rPr>
          <w:rFonts w:ascii="Century Gothic" w:hAnsi="Century Gothic"/>
        </w:rPr>
      </w:pPr>
    </w:p>
    <w:p w14:paraId="6D37CF29" w14:textId="77777777" w:rsidR="000E460C" w:rsidRPr="00A62F06" w:rsidRDefault="000E460C" w:rsidP="000E460C">
      <w:pPr>
        <w:rPr>
          <w:rFonts w:ascii="Century Gothic" w:hAnsi="Century Gothic"/>
        </w:rPr>
      </w:pPr>
    </w:p>
    <w:p w14:paraId="111342D2" w14:textId="77777777" w:rsidR="000E460C" w:rsidRPr="00A62F06" w:rsidRDefault="000E460C" w:rsidP="000E460C">
      <w:pPr>
        <w:rPr>
          <w:rFonts w:ascii="Century Gothic" w:hAnsi="Century Gothic"/>
        </w:rPr>
      </w:pPr>
    </w:p>
    <w:p w14:paraId="2AF72D8F" w14:textId="77777777" w:rsidR="000E460C" w:rsidRPr="00A62F06" w:rsidRDefault="000E460C" w:rsidP="000E460C">
      <w:pPr>
        <w:rPr>
          <w:rFonts w:ascii="Century Gothic" w:hAnsi="Century Gothic"/>
        </w:rPr>
      </w:pPr>
    </w:p>
    <w:p w14:paraId="679B946C" w14:textId="77777777" w:rsidR="000E460C" w:rsidRPr="00A62F06" w:rsidRDefault="000E460C" w:rsidP="000E460C">
      <w:pPr>
        <w:rPr>
          <w:rFonts w:ascii="Century Gothic" w:hAnsi="Century Gothic"/>
        </w:rPr>
      </w:pPr>
    </w:p>
    <w:p w14:paraId="5699EC64" w14:textId="77777777" w:rsidR="000E460C" w:rsidRPr="00A62F06" w:rsidRDefault="000E460C" w:rsidP="000E460C">
      <w:pPr>
        <w:rPr>
          <w:rFonts w:ascii="Century Gothic" w:hAnsi="Century Gothic"/>
        </w:rPr>
      </w:pPr>
    </w:p>
    <w:p w14:paraId="6A0EAD84" w14:textId="77777777" w:rsidR="000E460C" w:rsidRPr="00A62F06" w:rsidRDefault="000E460C" w:rsidP="000E460C">
      <w:pPr>
        <w:rPr>
          <w:rFonts w:ascii="Century Gothic" w:hAnsi="Century Gothic"/>
        </w:rPr>
      </w:pPr>
    </w:p>
    <w:p w14:paraId="50237E17" w14:textId="77777777" w:rsidR="000E460C" w:rsidRPr="00A62F06" w:rsidRDefault="000E460C" w:rsidP="000E460C">
      <w:pPr>
        <w:rPr>
          <w:rFonts w:ascii="Century Gothic" w:hAnsi="Century Gothic"/>
        </w:rPr>
      </w:pPr>
    </w:p>
    <w:p w14:paraId="7CA909B9" w14:textId="77777777" w:rsidR="000E460C" w:rsidRPr="00A62F06" w:rsidRDefault="000E460C" w:rsidP="000E460C">
      <w:pPr>
        <w:rPr>
          <w:rFonts w:ascii="Century Gothic" w:hAnsi="Century Gothic"/>
        </w:rPr>
      </w:pPr>
    </w:p>
    <w:p w14:paraId="7BE70872" w14:textId="77777777" w:rsidR="000E460C" w:rsidRPr="00A62F06" w:rsidRDefault="000E460C" w:rsidP="000E460C">
      <w:pPr>
        <w:rPr>
          <w:rFonts w:ascii="Century Gothic" w:hAnsi="Century Gothic"/>
        </w:rPr>
      </w:pPr>
    </w:p>
    <w:p w14:paraId="693C028F" w14:textId="77777777" w:rsidR="000E460C" w:rsidRPr="00A62F06" w:rsidRDefault="000E460C" w:rsidP="000E460C">
      <w:pPr>
        <w:rPr>
          <w:rFonts w:ascii="Century Gothic" w:hAnsi="Century Gothic"/>
        </w:rPr>
      </w:pPr>
    </w:p>
    <w:p w14:paraId="3E3B1F9C" w14:textId="77777777" w:rsidR="000E460C" w:rsidRPr="00A62F06" w:rsidRDefault="000E460C" w:rsidP="000E460C">
      <w:pPr>
        <w:rPr>
          <w:rFonts w:ascii="Century Gothic" w:hAnsi="Century Gothic"/>
        </w:rPr>
      </w:pPr>
    </w:p>
    <w:p w14:paraId="7D388094" w14:textId="77777777" w:rsidR="000E460C" w:rsidRPr="00A62F06" w:rsidRDefault="000E460C" w:rsidP="000E460C">
      <w:pPr>
        <w:rPr>
          <w:rFonts w:ascii="Century Gothic" w:hAnsi="Century Gothic"/>
        </w:rPr>
      </w:pPr>
    </w:p>
    <w:p w14:paraId="7BA9B6F5" w14:textId="77777777" w:rsidR="000E460C" w:rsidRPr="00A62F06" w:rsidRDefault="000E460C" w:rsidP="000E460C">
      <w:pPr>
        <w:rPr>
          <w:rFonts w:ascii="Century Gothic" w:hAnsi="Century Gothic"/>
        </w:rPr>
      </w:pPr>
    </w:p>
    <w:p w14:paraId="38DCC552" w14:textId="77777777" w:rsidR="000E460C" w:rsidRPr="00A62F06" w:rsidRDefault="000E460C" w:rsidP="000E460C">
      <w:pPr>
        <w:rPr>
          <w:rFonts w:ascii="Century Gothic" w:hAnsi="Century Gothic"/>
        </w:rPr>
      </w:pPr>
    </w:p>
    <w:p w14:paraId="088ABF6C" w14:textId="77777777" w:rsidR="000E460C" w:rsidRPr="00A62F06" w:rsidRDefault="000E460C" w:rsidP="000E460C">
      <w:pPr>
        <w:rPr>
          <w:rFonts w:ascii="Century Gothic" w:hAnsi="Century Gothic"/>
        </w:rPr>
      </w:pPr>
    </w:p>
    <w:p w14:paraId="4DDE4389" w14:textId="77777777" w:rsidR="000E460C" w:rsidRPr="00A62F06" w:rsidRDefault="000E460C" w:rsidP="000E460C">
      <w:pPr>
        <w:rPr>
          <w:rFonts w:ascii="Century Gothic" w:hAnsi="Century Gothic"/>
        </w:rPr>
      </w:pPr>
    </w:p>
    <w:p w14:paraId="72FB8C14" w14:textId="4C9960FE" w:rsidR="00E975A4" w:rsidRPr="00A62F06" w:rsidRDefault="00E975A4" w:rsidP="00B13C06">
      <w:pPr>
        <w:rPr>
          <w:rFonts w:ascii="Century Gothic" w:hAnsi="Century Gothic"/>
        </w:rPr>
      </w:pPr>
    </w:p>
    <w:sectPr w:rsidR="00E975A4" w:rsidRPr="00A62F06" w:rsidSect="00AC6482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A9C"/>
    <w:multiLevelType w:val="hybridMultilevel"/>
    <w:tmpl w:val="96F24BDA"/>
    <w:lvl w:ilvl="0" w:tplc="57CA56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9E06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360C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A8D4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E601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206B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AA28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7EF0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D81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E4349EA"/>
    <w:multiLevelType w:val="hybridMultilevel"/>
    <w:tmpl w:val="97923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30B34"/>
    <w:multiLevelType w:val="hybridMultilevel"/>
    <w:tmpl w:val="F7EA6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90696"/>
    <w:multiLevelType w:val="hybridMultilevel"/>
    <w:tmpl w:val="BB9AA654"/>
    <w:lvl w:ilvl="0" w:tplc="1C16E1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0CF0"/>
    <w:multiLevelType w:val="hybridMultilevel"/>
    <w:tmpl w:val="52B2FC70"/>
    <w:lvl w:ilvl="0" w:tplc="1C16E1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773EA"/>
    <w:multiLevelType w:val="hybridMultilevel"/>
    <w:tmpl w:val="D13A1C3A"/>
    <w:lvl w:ilvl="0" w:tplc="599045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83BDB"/>
    <w:multiLevelType w:val="hybridMultilevel"/>
    <w:tmpl w:val="670C98A8"/>
    <w:lvl w:ilvl="0" w:tplc="2DEAF8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01"/>
    <w:rsid w:val="000E460C"/>
    <w:rsid w:val="00195801"/>
    <w:rsid w:val="00395E6A"/>
    <w:rsid w:val="0081352F"/>
    <w:rsid w:val="00843B4F"/>
    <w:rsid w:val="009A3FA4"/>
    <w:rsid w:val="009E3B36"/>
    <w:rsid w:val="00A052F9"/>
    <w:rsid w:val="00A62F06"/>
    <w:rsid w:val="00AC6482"/>
    <w:rsid w:val="00B13C06"/>
    <w:rsid w:val="00C63D5E"/>
    <w:rsid w:val="00C66E09"/>
    <w:rsid w:val="00D473DB"/>
    <w:rsid w:val="00D65DB2"/>
    <w:rsid w:val="00E9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5B0A"/>
  <w15:chartTrackingRefBased/>
  <w15:docId w15:val="{D71FB789-EC90-4991-8B77-3BD717C9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60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E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75A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46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E46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460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table" w:styleId="TableGrid">
    <w:name w:val="Table Grid"/>
    <w:basedOn w:val="TableNormal"/>
    <w:uiPriority w:val="39"/>
    <w:rsid w:val="00D6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63D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legislation.gov.uk/ukpga/2010/15/pdfs/ukpga_20100015_en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D2174-23C0-4A68-BF71-27E1EEB4E215}">
  <ds:schemaRefs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FBC4AF4-A48C-4E3A-AB77-2DB212848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C6656-8EDE-47D1-B1CA-50CC8BB03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Dyson</dc:creator>
  <cp:keywords/>
  <dc:description/>
  <cp:lastModifiedBy>Rebecca Crumpton</cp:lastModifiedBy>
  <cp:revision>3</cp:revision>
  <cp:lastPrinted>2019-03-12T17:01:00Z</cp:lastPrinted>
  <dcterms:created xsi:type="dcterms:W3CDTF">2019-03-12T17:02:00Z</dcterms:created>
  <dcterms:modified xsi:type="dcterms:W3CDTF">2021-03-23T16:49:00Z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