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9B3458" w:rsidRPr="009A6CD1" w:rsidTr="00322DBF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B3458" w:rsidRPr="009A6CD1" w:rsidRDefault="009B3458" w:rsidP="00322DB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26.8</w:t>
            </w:r>
          </w:p>
        </w:tc>
      </w:tr>
      <w:tr w:rsidR="009B3458" w:rsidRPr="009A6CD1" w:rsidTr="00322DBF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58" w:rsidRPr="009A6CD1" w:rsidRDefault="009B3458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More about decay modes</w:t>
            </w:r>
          </w:p>
        </w:tc>
      </w:tr>
      <w:tr w:rsidR="009B3458" w:rsidRPr="009A6CD1" w:rsidTr="00322DBF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3.8.1.4</w:t>
            </w:r>
          </w:p>
        </w:tc>
      </w:tr>
      <w:tr w:rsidR="009B3458" w:rsidRPr="009A6CD1" w:rsidTr="00322DB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9B3458" w:rsidRPr="009A6CD1" w:rsidTr="00322DB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9B3458" w:rsidRDefault="009B3458" w:rsidP="00322DBF">
            <w:pPr>
              <w:rPr>
                <w:rFonts w:ascii="Arial" w:hAnsi="Arial" w:cs="Arial"/>
              </w:rPr>
            </w:pPr>
          </w:p>
          <w:p w:rsidR="009B3458" w:rsidRDefault="009B345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Graph of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HelveticaNeueLTStd-Roman" w:hAnsi="HelveticaNeueLTStd-Roman" w:cs="HelveticaNeueLTStd-Roman"/>
              </w:rPr>
              <w:t xml:space="preserve">against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Z </w:t>
            </w:r>
            <w:r>
              <w:rPr>
                <w:rFonts w:ascii="HelveticaNeueLTStd-Roman" w:hAnsi="HelveticaNeueLTStd-Roman" w:cs="HelveticaNeueLTStd-Roman"/>
              </w:rPr>
              <w:t>for stable nuclei.</w:t>
            </w:r>
          </w:p>
          <w:p w:rsidR="009B3458" w:rsidRDefault="009B345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9B3458" w:rsidRDefault="009B345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Possible decay modes of unstable nuclei including </w:t>
            </w:r>
            <w:r>
              <w:rPr>
                <w:rFonts w:ascii="CambriaMath" w:eastAsia="CambriaMath" w:hAnsi="HelveticaNeueLTStd-Roman" w:cs="CambriaMath" w:hint="eastAsia"/>
                <w:sz w:val="24"/>
                <w:szCs w:val="24"/>
              </w:rPr>
              <w:t>α</w:t>
            </w:r>
            <w:r>
              <w:rPr>
                <w:rFonts w:ascii="HelveticaNeueLTStd-Roman" w:hAnsi="HelveticaNeueLTStd-Roman" w:cs="HelveticaNeueLTStd-Roman"/>
              </w:rPr>
              <w:t xml:space="preserve">, </w:t>
            </w:r>
            <w:r>
              <w:rPr>
                <w:rFonts w:ascii="CambriaMath" w:eastAsia="CambriaMath" w:hAnsi="HelveticaNeueLTStd-Roman" w:cs="CambriaMath" w:hint="eastAsia"/>
                <w:sz w:val="24"/>
                <w:szCs w:val="24"/>
              </w:rPr>
              <w:t>β</w:t>
            </w:r>
            <w:r>
              <w:rPr>
                <w:rFonts w:ascii="ArialMT" w:hAnsi="ArialMT" w:cs="ArialMT"/>
                <w:sz w:val="14"/>
                <w:szCs w:val="14"/>
              </w:rPr>
              <w:t>+</w:t>
            </w:r>
            <w:r>
              <w:rPr>
                <w:rFonts w:ascii="HelveticaNeueLTStd-Roman" w:hAnsi="HelveticaNeueLTStd-Roman" w:cs="HelveticaNeueLTStd-Roman"/>
              </w:rPr>
              <w:t xml:space="preserve">, </w:t>
            </w:r>
            <w:r>
              <w:rPr>
                <w:rFonts w:ascii="CambriaMath" w:eastAsia="CambriaMath" w:hAnsi="HelveticaNeueLTStd-Roman" w:cs="CambriaMath" w:hint="eastAsia"/>
                <w:sz w:val="24"/>
                <w:szCs w:val="24"/>
              </w:rPr>
              <w:t>β</w:t>
            </w:r>
            <w:r>
              <w:rPr>
                <w:rFonts w:ascii="CambriaMath" w:eastAsia="CambriaMath" w:hAnsi="HelveticaNeueLTStd-Roman" w:cs="CambriaMath" w:hint="eastAsia"/>
                <w:sz w:val="14"/>
                <w:szCs w:val="14"/>
              </w:rPr>
              <w:t>−</w:t>
            </w:r>
            <w:r>
              <w:rPr>
                <w:rFonts w:ascii="CambriaMath" w:eastAsia="CambriaMath" w:hAnsi="HelveticaNeueLTStd-Roman" w:cs="CambriaMath"/>
                <w:sz w:val="14"/>
                <w:szCs w:val="14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and electron capture.</w:t>
            </w:r>
          </w:p>
          <w:p w:rsidR="009B3458" w:rsidRPr="009308FA" w:rsidRDefault="009B3458" w:rsidP="00322DBF">
            <w:pPr>
              <w:autoSpaceDE w:val="0"/>
              <w:autoSpaceDN w:val="0"/>
              <w:adjustRightInd w:val="0"/>
              <w:rPr>
                <w:rFonts w:ascii="CambriaMath" w:eastAsia="CambriaMath" w:hAnsi="HelveticaNeueLTStd-Roman" w:cs="CambriaMath"/>
                <w:sz w:val="14"/>
                <w:szCs w:val="14"/>
              </w:rPr>
            </w:pPr>
          </w:p>
          <w:p w:rsidR="009B3458" w:rsidRDefault="009B345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Changes in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N </w:t>
            </w:r>
            <w:r>
              <w:rPr>
                <w:rFonts w:ascii="HelveticaNeueLTStd-Roman" w:hAnsi="HelveticaNeueLTStd-Roman" w:cs="HelveticaNeueLTStd-Roman"/>
              </w:rPr>
              <w:t xml:space="preserve">and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Z </w:t>
            </w:r>
            <w:r>
              <w:rPr>
                <w:rFonts w:ascii="HelveticaNeueLTStd-Roman" w:hAnsi="HelveticaNeueLTStd-Roman" w:cs="HelveticaNeueLTStd-Roman"/>
              </w:rPr>
              <w:t>caused by radioactive decay and representation in simple decay equations.</w:t>
            </w:r>
          </w:p>
          <w:p w:rsidR="009B3458" w:rsidRDefault="009B345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9B3458" w:rsidRDefault="009B345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Questions may use nuclear energy level diagrams.</w:t>
            </w:r>
          </w:p>
          <w:p w:rsidR="009B3458" w:rsidRDefault="009B345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9B3458" w:rsidRPr="009308FA" w:rsidRDefault="009B3458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Existence of nuclear excited states; </w:t>
            </w:r>
            <w:r>
              <w:rPr>
                <w:rFonts w:ascii="CambriaMath" w:eastAsia="CambriaMath" w:hAnsi="HelveticaNeueLTStd-Roman" w:cs="CambriaMath" w:hint="eastAsia"/>
                <w:sz w:val="24"/>
                <w:szCs w:val="24"/>
              </w:rPr>
              <w:t>γ</w:t>
            </w:r>
            <w:r>
              <w:rPr>
                <w:rFonts w:ascii="CambriaMath" w:eastAsia="CambriaMath" w:hAnsi="HelveticaNeueLTStd-Roman" w:cs="CambriaMath"/>
                <w:sz w:val="24"/>
                <w:szCs w:val="24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 xml:space="preserve">ray emission; application e.g. use of technetium-99m as a </w:t>
            </w:r>
            <w:r>
              <w:rPr>
                <w:rFonts w:ascii="CambriaMath" w:eastAsia="CambriaMath" w:hAnsi="HelveticaNeueLTStd-Roman" w:cs="CambriaMath" w:hint="eastAsia"/>
                <w:sz w:val="24"/>
                <w:szCs w:val="24"/>
              </w:rPr>
              <w:t>γ</w:t>
            </w:r>
            <w:r>
              <w:rPr>
                <w:rFonts w:ascii="CambriaMath" w:eastAsia="CambriaMath" w:hAnsi="HelveticaNeueLTStd-Roman" w:cs="CambriaMath"/>
                <w:sz w:val="24"/>
                <w:szCs w:val="24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source in medical diagnosis.</w:t>
            </w:r>
          </w:p>
          <w:p w:rsidR="009B3458" w:rsidRPr="009A6CD1" w:rsidRDefault="009B3458" w:rsidP="00322DBF">
            <w:pPr>
              <w:rPr>
                <w:rFonts w:ascii="Arial" w:hAnsi="Arial" w:cs="Arial"/>
              </w:rPr>
            </w:pPr>
          </w:p>
        </w:tc>
      </w:tr>
      <w:tr w:rsidR="009B3458" w:rsidRPr="009A6CD1" w:rsidTr="00322DBF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9B3458" w:rsidRPr="009A6CD1" w:rsidTr="00322DBF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464</w:t>
            </w:r>
          </w:p>
        </w:tc>
      </w:tr>
      <w:tr w:rsidR="009B3458" w:rsidRPr="009A6CD1" w:rsidTr="00322DBF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9B3458" w:rsidRDefault="009B3458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  <w:p w:rsidR="009B3458" w:rsidRPr="009A6CD1" w:rsidRDefault="009B3458" w:rsidP="00322DBF">
            <w:pPr>
              <w:rPr>
                <w:rFonts w:ascii="Arial" w:hAnsi="Arial" w:cs="Arial"/>
              </w:rPr>
            </w:pP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B3458" w:rsidRPr="009308FA" w:rsidRDefault="009B3458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#1 enables a discussion about what causes radioactive decay and what controls which type occurs – </w:t>
            </w:r>
            <w:r>
              <w:rPr>
                <w:rFonts w:ascii="Arial" w:hAnsi="Arial" w:cs="Arial"/>
                <w:color w:val="FF0000"/>
              </w:rPr>
              <w:t>Ask “Why do they decay” or “What keeps a nucleus together”</w:t>
            </w:r>
          </w:p>
          <w:p w:rsidR="009B3458" w:rsidRPr="009A6CD1" w:rsidRDefault="009B3458" w:rsidP="00322DBF">
            <w:pPr>
              <w:rPr>
                <w:rFonts w:ascii="Arial" w:hAnsi="Arial" w:cs="Arial"/>
              </w:rPr>
            </w:pPr>
          </w:p>
        </w:tc>
      </w:tr>
      <w:tr w:rsidR="009B3458" w:rsidRPr="009A6CD1" w:rsidTr="00322DBF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458" w:rsidRPr="009308FA" w:rsidRDefault="009B3458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#2 is a description of the standard </w:t>
            </w:r>
            <w:r w:rsidRPr="009308FA">
              <w:rPr>
                <w:rFonts w:ascii="Arial" w:hAnsi="Arial" w:cs="Arial"/>
                <w:i/>
              </w:rPr>
              <w:t>N/Z</w:t>
            </w:r>
            <w:r>
              <w:rPr>
                <w:rFonts w:ascii="Arial" w:hAnsi="Arial" w:cs="Arial"/>
              </w:rPr>
              <w:t xml:space="preserve"> type graph and how to interpret an isotopes position on it – </w:t>
            </w:r>
            <w:r>
              <w:rPr>
                <w:rFonts w:ascii="Arial" w:hAnsi="Arial" w:cs="Arial"/>
                <w:color w:val="FF0000"/>
              </w:rPr>
              <w:t>Shading regions as Beta plus, Beta minus helps students interpret this better</w:t>
            </w:r>
          </w:p>
          <w:p w:rsidR="009B3458" w:rsidRDefault="009B3458" w:rsidP="00322DBF">
            <w:pPr>
              <w:rPr>
                <w:rFonts w:ascii="Arial" w:hAnsi="Arial" w:cs="Arial"/>
              </w:rPr>
            </w:pPr>
          </w:p>
          <w:p w:rsidR="009B3458" w:rsidRDefault="009B345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is an optional recap of Year 1 particles and forces</w:t>
            </w:r>
          </w:p>
          <w:p w:rsidR="009B3458" w:rsidRDefault="009B3458" w:rsidP="00322DBF">
            <w:pPr>
              <w:rPr>
                <w:rFonts w:ascii="Arial" w:hAnsi="Arial" w:cs="Arial"/>
              </w:rPr>
            </w:pPr>
          </w:p>
          <w:p w:rsidR="009B3458" w:rsidRDefault="009B345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Slides #4 and #5 simply describe the </w:t>
            </w:r>
            <w:r w:rsidRPr="009308FA">
              <w:rPr>
                <w:rFonts w:ascii="Arial" w:hAnsi="Arial" w:cs="Arial"/>
                <w:i/>
              </w:rPr>
              <w:t>N/Z</w:t>
            </w:r>
            <w:r>
              <w:rPr>
                <w:rFonts w:ascii="Arial" w:hAnsi="Arial" w:cs="Arial"/>
              </w:rPr>
              <w:t xml:space="preserve"> relationship for isotopes up to and beyond 20</w:t>
            </w:r>
          </w:p>
          <w:p w:rsidR="009B3458" w:rsidRDefault="009B3458" w:rsidP="00322DBF">
            <w:pPr>
              <w:rPr>
                <w:rFonts w:ascii="Arial" w:hAnsi="Arial" w:cs="Arial"/>
              </w:rPr>
            </w:pPr>
          </w:p>
          <w:p w:rsidR="009B3458" w:rsidRPr="009308FA" w:rsidRDefault="009B3458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#6 reaffirms the selections rules from slide #2 – </w:t>
            </w:r>
            <w:r>
              <w:rPr>
                <w:rFonts w:ascii="Arial" w:hAnsi="Arial" w:cs="Arial"/>
                <w:color w:val="FF0000"/>
              </w:rPr>
              <w:t>an possible activity is to have pupils draw out a graph using every 5</w:t>
            </w:r>
            <w:r w:rsidRPr="009308FA">
              <w:rPr>
                <w:rFonts w:ascii="Arial" w:hAnsi="Arial" w:cs="Arial"/>
                <w:color w:val="FF0000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</w:rPr>
              <w:t xml:space="preserve"> element in the periodic table then plot on isotopes and derive what their decay modes are</w:t>
            </w:r>
          </w:p>
          <w:p w:rsidR="009B3458" w:rsidRPr="009308FA" w:rsidRDefault="009B3458" w:rsidP="00322DBF">
            <w:pPr>
              <w:rPr>
                <w:rFonts w:ascii="Arial" w:hAnsi="Arial" w:cs="Arial"/>
              </w:rPr>
            </w:pPr>
          </w:p>
          <w:p w:rsidR="009B3458" w:rsidRPr="009308FA" w:rsidRDefault="009B3458" w:rsidP="00322DBF">
            <w:pPr>
              <w:rPr>
                <w:rFonts w:ascii="Arial" w:hAnsi="Arial" w:cs="Arial"/>
                <w:color w:val="FF0000"/>
              </w:rPr>
            </w:pPr>
            <w:r w:rsidRPr="009308FA">
              <w:rPr>
                <w:rFonts w:ascii="Arial" w:hAnsi="Arial" w:cs="Arial"/>
              </w:rPr>
              <w:t xml:space="preserve">Slide #7 shows more complex decay chains or series – </w:t>
            </w:r>
            <w:r w:rsidRPr="009308FA">
              <w:rPr>
                <w:rFonts w:ascii="Arial" w:hAnsi="Arial" w:cs="Arial"/>
                <w:color w:val="FF0000"/>
              </w:rPr>
              <w:t xml:space="preserve">If pupils have graphed an </w:t>
            </w:r>
            <w:r w:rsidRPr="009308FA">
              <w:rPr>
                <w:rFonts w:ascii="Arial" w:hAnsi="Arial" w:cs="Arial"/>
                <w:i/>
                <w:color w:val="FF0000"/>
              </w:rPr>
              <w:t>N/Z</w:t>
            </w:r>
            <w:r>
              <w:rPr>
                <w:rFonts w:ascii="Arial" w:hAnsi="Arial" w:cs="Arial"/>
                <w:color w:val="FF0000"/>
              </w:rPr>
              <w:t xml:space="preserve"> then it is interesting to plot this onto it</w:t>
            </w:r>
          </w:p>
          <w:p w:rsidR="009B3458" w:rsidRDefault="009B3458" w:rsidP="00322DBF">
            <w:pPr>
              <w:rPr>
                <w:rFonts w:ascii="Arial" w:hAnsi="Arial" w:cs="Arial"/>
              </w:rPr>
            </w:pPr>
          </w:p>
          <w:p w:rsidR="009B3458" w:rsidRPr="009308FA" w:rsidRDefault="009B3458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#8 explains the metastable state of technetium – </w:t>
            </w:r>
            <w:r>
              <w:rPr>
                <w:rFonts w:ascii="Arial" w:hAnsi="Arial" w:cs="Arial"/>
                <w:color w:val="FF0000"/>
              </w:rPr>
              <w:t>This links nicely with lesson 26.7 and why it is safe to use as a medical tracer</w:t>
            </w:r>
          </w:p>
          <w:p w:rsidR="009B3458" w:rsidRPr="009308FA" w:rsidRDefault="009B3458" w:rsidP="00322DBF">
            <w:pPr>
              <w:rPr>
                <w:rFonts w:ascii="Arial" w:hAnsi="Arial" w:cs="Arial"/>
              </w:rPr>
            </w:pPr>
          </w:p>
        </w:tc>
      </w:tr>
      <w:tr w:rsidR="009B3458" w:rsidRPr="009A6CD1" w:rsidTr="00322DBF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#9 is a summary</w:t>
            </w:r>
          </w:p>
        </w:tc>
      </w:tr>
    </w:tbl>
    <w:p w:rsidR="009B3458" w:rsidRDefault="009B3458" w:rsidP="009B345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9B3458" w:rsidRPr="009A6CD1" w:rsidTr="00322DBF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464</w:t>
            </w:r>
          </w:p>
        </w:tc>
      </w:tr>
      <w:tr w:rsidR="009B3458" w:rsidRPr="009A6CD1" w:rsidTr="00322DBF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9B3458" w:rsidRPr="009A6CD1" w:rsidTr="00322DBF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Decay chains and selection rules in detail – link to nuclear fission; research of metastable states</w:t>
            </w:r>
          </w:p>
        </w:tc>
      </w:tr>
      <w:tr w:rsidR="009B3458" w:rsidRPr="009A6CD1" w:rsidTr="00322DBF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9B3458" w:rsidRPr="009A6CD1" w:rsidTr="00322DBF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graphs and axis</w:t>
            </w:r>
          </w:p>
        </w:tc>
        <w:tc>
          <w:tcPr>
            <w:tcW w:w="2366" w:type="pct"/>
            <w:tcBorders>
              <w:top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9B3458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9B3458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9B3458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9B3458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9B3458" w:rsidRPr="009A6CD1" w:rsidTr="00322DBF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9B3458" w:rsidRPr="009A6CD1" w:rsidTr="00322DBF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9B3458" w:rsidRPr="009A6CD1" w:rsidRDefault="009B3458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 of diagnostic uses of Technetium, page 465</w:t>
            </w:r>
          </w:p>
        </w:tc>
      </w:tr>
    </w:tbl>
    <w:p w:rsidR="009B3458" w:rsidRPr="009A6CD1" w:rsidRDefault="009B3458" w:rsidP="009B3458">
      <w:pPr>
        <w:rPr>
          <w:rFonts w:ascii="Arial" w:hAnsi="Arial" w:cs="Arial"/>
        </w:rPr>
      </w:pPr>
    </w:p>
    <w:p w:rsidR="009B3458" w:rsidRDefault="009B3458" w:rsidP="009B3458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9B3458" w:rsidRDefault="009B3458" w:rsidP="009B34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#1 - </w:t>
      </w:r>
      <w:r w:rsidRPr="003B57B3">
        <w:rPr>
          <w:rFonts w:ascii="Arial" w:hAnsi="Arial" w:cs="Arial"/>
        </w:rPr>
        <w:t>http://www.publicdomainpictures.net/view-image.php?image=8923&amp;picture=&amp;jazyk=JP</w:t>
      </w:r>
    </w:p>
    <w:p w:rsidR="009B3458" w:rsidRDefault="009B3458" w:rsidP="009B34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#4 - </w:t>
      </w:r>
      <w:r w:rsidRPr="003B57B3">
        <w:rPr>
          <w:rFonts w:ascii="Arial" w:hAnsi="Arial" w:cs="Arial"/>
        </w:rPr>
        <w:t>(</w:t>
      </w:r>
      <w:proofErr w:type="spellStart"/>
      <w:r w:rsidRPr="003B57B3">
        <w:rPr>
          <w:rFonts w:ascii="Arial" w:hAnsi="Arial" w:cs="Arial"/>
        </w:rPr>
        <w:t>Image</w:t>
      </w:r>
      <w:proofErr w:type="gramStart"/>
      <w:r w:rsidRPr="003B57B3">
        <w:rPr>
          <w:rFonts w:ascii="Arial" w:hAnsi="Arial" w:cs="Arial"/>
        </w:rPr>
        <w:t>:Calcium.gif</w:t>
      </w:r>
      <w:proofErr w:type="spellEnd"/>
      <w:proofErr w:type="gramEnd"/>
      <w:r w:rsidRPr="003B57B3">
        <w:rPr>
          <w:rFonts w:ascii="Arial" w:hAnsi="Arial" w:cs="Arial"/>
        </w:rPr>
        <w:t>) [CC BY-SA 2.5 (http://creativecommons.org/licenses/by-sa/2.5)], via Wikimedia Commons</w:t>
      </w:r>
    </w:p>
    <w:p w:rsidR="009B3458" w:rsidRDefault="009B3458" w:rsidP="009B34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#5 - </w:t>
      </w:r>
      <w:r w:rsidRPr="003B57B3">
        <w:rPr>
          <w:rFonts w:ascii="Arial" w:hAnsi="Arial" w:cs="Arial"/>
        </w:rPr>
        <w:t>By Arpad Horvath (Own work) [CC BY-SA 2.5 (http://creativecommons.org/licenses/by-sa/2.5)], via Wikimedia Commons</w:t>
      </w:r>
    </w:p>
    <w:p w:rsidR="009B3458" w:rsidRDefault="009B3458" w:rsidP="009B3458">
      <w:pPr>
        <w:rPr>
          <w:rFonts w:ascii="Arial" w:hAnsi="Arial" w:cs="Arial"/>
        </w:rPr>
      </w:pPr>
      <w:r>
        <w:rPr>
          <w:rFonts w:ascii="Arial" w:hAnsi="Arial" w:cs="Arial"/>
        </w:rPr>
        <w:t>Slide #7 – Wikipedia (Public Domain)</w:t>
      </w:r>
    </w:p>
    <w:p w:rsidR="000848D5" w:rsidRPr="00DF74D6" w:rsidRDefault="009B3458" w:rsidP="009B3458">
      <w:r>
        <w:rPr>
          <w:rFonts w:ascii="Arial" w:hAnsi="Arial" w:cs="Arial"/>
        </w:rPr>
        <w:t xml:space="preserve">Slide #8 - </w:t>
      </w:r>
      <w:r w:rsidRPr="00C3213E">
        <w:rPr>
          <w:rFonts w:ascii="Arial" w:hAnsi="Arial" w:cs="Arial"/>
        </w:rPr>
        <w:t>By H. Paul (Own work) [Public domain], via Wikimedia Commons</w:t>
      </w:r>
    </w:p>
    <w:sectPr w:rsidR="000848D5" w:rsidRPr="00DF74D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5E" w:rsidRDefault="00F33D5E" w:rsidP="00C94C51">
      <w:pPr>
        <w:spacing w:after="0" w:line="240" w:lineRule="auto"/>
      </w:pPr>
      <w:r>
        <w:separator/>
      </w:r>
    </w:p>
  </w:endnote>
  <w:endnote w:type="continuationSeparator" w:id="0">
    <w:p w:rsidR="00F33D5E" w:rsidRDefault="00F33D5E" w:rsidP="00C9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Math">
    <w:altName w:val="Times New Roman"/>
    <w:panose1 w:val="00000000000000000000"/>
    <w:charset w:val="A1"/>
    <w:family w:val="auto"/>
    <w:notTrueType/>
    <w:pitch w:val="default"/>
    <w:sig w:usb0="00000083" w:usb1="080F0000" w:usb2="00000010" w:usb3="00000000" w:csb0="00120009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51" w:rsidRDefault="00C94C51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5E" w:rsidRDefault="00F33D5E" w:rsidP="00C94C51">
      <w:pPr>
        <w:spacing w:after="0" w:line="240" w:lineRule="auto"/>
      </w:pPr>
      <w:r>
        <w:separator/>
      </w:r>
    </w:p>
  </w:footnote>
  <w:footnote w:type="continuationSeparator" w:id="0">
    <w:p w:rsidR="00F33D5E" w:rsidRDefault="00F33D5E" w:rsidP="00C9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AE3"/>
    <w:multiLevelType w:val="hybridMultilevel"/>
    <w:tmpl w:val="2474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7D"/>
    <w:rsid w:val="000848D5"/>
    <w:rsid w:val="001542CA"/>
    <w:rsid w:val="00260609"/>
    <w:rsid w:val="00342B32"/>
    <w:rsid w:val="0041687D"/>
    <w:rsid w:val="00477AB0"/>
    <w:rsid w:val="004C1AC8"/>
    <w:rsid w:val="006004C4"/>
    <w:rsid w:val="0065102F"/>
    <w:rsid w:val="009B3458"/>
    <w:rsid w:val="00C94C51"/>
    <w:rsid w:val="00DF74D6"/>
    <w:rsid w:val="00F33D5E"/>
    <w:rsid w:val="00F72072"/>
    <w:rsid w:val="00F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7</cp:revision>
  <dcterms:created xsi:type="dcterms:W3CDTF">2016-08-30T16:41:00Z</dcterms:created>
  <dcterms:modified xsi:type="dcterms:W3CDTF">2016-08-31T13:22:00Z</dcterms:modified>
</cp:coreProperties>
</file>