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56395" w14:textId="77777777" w:rsidR="00AA35A6" w:rsidRPr="00103C57" w:rsidRDefault="00AA35A6" w:rsidP="00AA35A6">
      <w:pPr>
        <w:shd w:val="clear" w:color="auto" w:fill="D030C8"/>
        <w:rPr>
          <w:b/>
          <w:bCs/>
          <w:sz w:val="28"/>
          <w:szCs w:val="28"/>
        </w:rPr>
      </w:pPr>
      <w:r w:rsidRPr="00C8277E">
        <w:rPr>
          <w:b/>
          <w:bCs/>
          <w:sz w:val="28"/>
          <w:szCs w:val="28"/>
        </w:rPr>
        <w:tab/>
      </w:r>
      <w:r w:rsidRPr="00C8277E">
        <w:rPr>
          <w:b/>
          <w:bCs/>
          <w:sz w:val="28"/>
          <w:szCs w:val="28"/>
        </w:rPr>
        <w:tab/>
      </w:r>
      <w:r w:rsidRPr="00C8277E">
        <w:rPr>
          <w:b/>
          <w:bCs/>
          <w:sz w:val="28"/>
          <w:szCs w:val="28"/>
        </w:rPr>
        <w:tab/>
        <w:t>Unit 2</w:t>
      </w:r>
      <w:r>
        <w:rPr>
          <w:b/>
          <w:bCs/>
          <w:sz w:val="28"/>
          <w:szCs w:val="28"/>
        </w:rPr>
        <w:t xml:space="preserve"> Development and well-being 0-5 years</w:t>
      </w:r>
    </w:p>
    <w:p w14:paraId="21FA2858" w14:textId="77777777" w:rsidR="00AA35A6" w:rsidRDefault="00AA35A6" w:rsidP="00AA35A6">
      <w:pPr>
        <w:jc w:val="center"/>
        <w:rPr>
          <w:b/>
          <w:bCs/>
          <w:sz w:val="28"/>
          <w:szCs w:val="28"/>
        </w:rPr>
      </w:pPr>
      <w:r w:rsidRPr="00D609FA">
        <w:rPr>
          <w:rFonts w:ascii="Arial" w:hAnsi="Arial" w:cs="Arial"/>
          <w:b/>
          <w:bCs/>
          <w:noProof/>
          <w:sz w:val="28"/>
          <w:szCs w:val="28"/>
        </w:rPr>
        <mc:AlternateContent>
          <mc:Choice Requires="wps">
            <w:drawing>
              <wp:anchor distT="0" distB="0" distL="114300" distR="114300" simplePos="0" relativeHeight="251659264" behindDoc="0" locked="0" layoutInCell="1" allowOverlap="1" wp14:anchorId="79834B64" wp14:editId="3CF03C48">
                <wp:simplePos x="0" y="0"/>
                <wp:positionH relativeFrom="margin">
                  <wp:posOffset>-156117</wp:posOffset>
                </wp:positionH>
                <wp:positionV relativeFrom="paragraph">
                  <wp:posOffset>134357</wp:posOffset>
                </wp:positionV>
                <wp:extent cx="986790" cy="962739"/>
                <wp:effectExtent l="0" t="0" r="22860" b="27940"/>
                <wp:wrapNone/>
                <wp:docPr id="1" name="Oval 1"/>
                <wp:cNvGraphicFramePr/>
                <a:graphic xmlns:a="http://schemas.openxmlformats.org/drawingml/2006/main">
                  <a:graphicData uri="http://schemas.microsoft.com/office/word/2010/wordprocessingShape">
                    <wps:wsp>
                      <wps:cNvSpPr/>
                      <wps:spPr>
                        <a:xfrm>
                          <a:off x="0" y="0"/>
                          <a:ext cx="986790" cy="962739"/>
                        </a:xfrm>
                        <a:prstGeom prst="ellipse">
                          <a:avLst/>
                        </a:prstGeom>
                        <a:solidFill>
                          <a:srgbClr val="D030C8"/>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371CDC" w14:textId="2F6A41ED" w:rsidR="00AA35A6" w:rsidRPr="007F6E9C" w:rsidRDefault="00AA35A6" w:rsidP="00AA35A6">
                            <w:pPr>
                              <w:spacing w:line="240" w:lineRule="auto"/>
                              <w:jc w:val="center"/>
                              <w:rPr>
                                <w:sz w:val="36"/>
                                <w:szCs w:val="36"/>
                              </w:rPr>
                            </w:pPr>
                            <w:r>
                              <w:rPr>
                                <w:sz w:val="36"/>
                                <w:szCs w:val="36"/>
                              </w:rPr>
                              <w:t>D6</w:t>
                            </w:r>
                          </w:p>
                          <w:p w14:paraId="6A5B1E0E" w14:textId="77777777" w:rsidR="00AA35A6" w:rsidRPr="007F6E9C" w:rsidRDefault="00AA35A6" w:rsidP="00AA35A6">
                            <w:pPr>
                              <w:spacing w:line="240" w:lineRule="auto"/>
                              <w:jc w:val="center"/>
                              <w:rPr>
                                <w:sz w:val="36"/>
                                <w:szCs w:val="36"/>
                              </w:rPr>
                            </w:pPr>
                            <w:r w:rsidRPr="007F6E9C">
                              <w:rPr>
                                <w:sz w:val="24"/>
                                <w:szCs w:val="24"/>
                              </w:rPr>
                              <w:t xml:space="preserve">Unit </w:t>
                            </w:r>
                            <w:r>
                              <w:rPr>
                                <w:sz w:val="24"/>
                                <w:szCs w:val="24"/>
                              </w:rPr>
                              <w:t>2</w:t>
                            </w:r>
                          </w:p>
                          <w:p w14:paraId="449CDBEC" w14:textId="77777777" w:rsidR="00AA35A6" w:rsidRPr="007F6E9C" w:rsidRDefault="00AA35A6" w:rsidP="00AA35A6">
                            <w:pPr>
                              <w:jc w:val="center"/>
                              <w:rPr>
                                <w:sz w:val="36"/>
                                <w:szCs w:val="36"/>
                              </w:rPr>
                            </w:pPr>
                            <w:r>
                              <w:rPr>
                                <w:sz w:val="36"/>
                                <w:szCs w:val="36"/>
                              </w:rPr>
                              <w: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834B64" id="Oval 1" o:spid="_x0000_s1026" style="position:absolute;left:0;text-align:left;margin-left:-12.3pt;margin-top:10.6pt;width:77.7pt;height:7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" fillcolor="#d030c8" strokecolor="#1f3763 [1604]" strokeweight="1pt">
                <v:stroke joinstyle="miter"/>
                <v:textbox>
                  <w:txbxContent>
                    <w:p w14:paraId="71371CDC" w14:textId="2F6A41ED" w:rsidR="00AA35A6" w:rsidRPr="007F6E9C" w:rsidRDefault="00AA35A6" w:rsidP="00AA35A6">
                      <w:pPr>
                        <w:spacing w:line="240" w:lineRule="auto"/>
                        <w:jc w:val="center"/>
                        <w:rPr>
                          <w:sz w:val="36"/>
                          <w:szCs w:val="36"/>
                        </w:rPr>
                      </w:pPr>
                      <w:r>
                        <w:rPr>
                          <w:sz w:val="36"/>
                          <w:szCs w:val="36"/>
                        </w:rPr>
                        <w:t>D6</w:t>
                      </w:r>
                    </w:p>
                    <w:p w14:paraId="6A5B1E0E" w14:textId="77777777" w:rsidR="00AA35A6" w:rsidRPr="007F6E9C" w:rsidRDefault="00AA35A6" w:rsidP="00AA35A6">
                      <w:pPr>
                        <w:spacing w:line="240" w:lineRule="auto"/>
                        <w:jc w:val="center"/>
                        <w:rPr>
                          <w:sz w:val="36"/>
                          <w:szCs w:val="36"/>
                        </w:rPr>
                      </w:pPr>
                      <w:r w:rsidRPr="007F6E9C">
                        <w:rPr>
                          <w:sz w:val="24"/>
                          <w:szCs w:val="24"/>
                        </w:rPr>
                        <w:t xml:space="preserve">Unit </w:t>
                      </w:r>
                      <w:r>
                        <w:rPr>
                          <w:sz w:val="24"/>
                          <w:szCs w:val="24"/>
                        </w:rPr>
                        <w:t>2</w:t>
                      </w:r>
                    </w:p>
                    <w:p w14:paraId="449CDBEC" w14:textId="77777777" w:rsidR="00AA35A6" w:rsidRPr="007F6E9C" w:rsidRDefault="00AA35A6" w:rsidP="00AA35A6">
                      <w:pPr>
                        <w:jc w:val="center"/>
                        <w:rPr>
                          <w:sz w:val="36"/>
                          <w:szCs w:val="36"/>
                        </w:rPr>
                      </w:pPr>
                      <w:r>
                        <w:rPr>
                          <w:sz w:val="36"/>
                          <w:szCs w:val="36"/>
                        </w:rPr>
                        <w:t>U</w:t>
                      </w:r>
                    </w:p>
                  </w:txbxContent>
                </v:textbox>
                <w10:wrap anchorx="margin"/>
              </v:oval>
            </w:pict>
          </mc:Fallback>
        </mc:AlternateContent>
      </w:r>
    </w:p>
    <w:p w14:paraId="14EA69F3" w14:textId="77777777" w:rsidR="00AA35A6" w:rsidRPr="00C17103" w:rsidRDefault="00AA35A6" w:rsidP="00AA35A6">
      <w:pPr>
        <w:jc w:val="center"/>
        <w:rPr>
          <w:rFonts w:cstheme="minorHAnsi"/>
          <w:b/>
          <w:bCs/>
          <w:sz w:val="24"/>
          <w:szCs w:val="24"/>
        </w:rPr>
      </w:pPr>
      <w:r>
        <w:rPr>
          <w:b/>
          <w:bCs/>
          <w:sz w:val="28"/>
          <w:szCs w:val="28"/>
        </w:rPr>
        <w:tab/>
      </w:r>
      <w:r w:rsidRPr="00FA7B88">
        <w:rPr>
          <w:rFonts w:ascii="Arial" w:hAnsi="Arial" w:cs="Arial"/>
          <w:b/>
          <w:color w:val="002060"/>
          <w:sz w:val="28"/>
          <w:szCs w:val="28"/>
        </w:rPr>
        <w:t xml:space="preserve">Assignment </w:t>
      </w:r>
      <w:r>
        <w:rPr>
          <w:rFonts w:ascii="Arial" w:hAnsi="Arial" w:cs="Arial"/>
          <w:b/>
          <w:color w:val="002060"/>
          <w:sz w:val="28"/>
          <w:szCs w:val="28"/>
        </w:rPr>
        <w:t>D5</w:t>
      </w:r>
    </w:p>
    <w:tbl>
      <w:tblPr>
        <w:tblStyle w:val="TableGrid"/>
        <w:tblW w:w="8080" w:type="dxa"/>
        <w:tblInd w:w="1838" w:type="dxa"/>
        <w:tblLook w:val="04A0" w:firstRow="1" w:lastRow="0" w:firstColumn="1" w:lastColumn="0" w:noHBand="0" w:noVBand="1"/>
      </w:tblPr>
      <w:tblGrid>
        <w:gridCol w:w="4253"/>
        <w:gridCol w:w="3827"/>
      </w:tblGrid>
      <w:tr w:rsidR="00AA35A6" w14:paraId="07B220DA" w14:textId="77777777" w:rsidTr="005545F8">
        <w:tc>
          <w:tcPr>
            <w:tcW w:w="4253" w:type="dxa"/>
          </w:tcPr>
          <w:p w14:paraId="7FEF48AB" w14:textId="77777777" w:rsidR="00AA35A6" w:rsidRPr="00D609FA" w:rsidRDefault="00AA35A6" w:rsidP="005545F8">
            <w:pPr>
              <w:rPr>
                <w:rFonts w:ascii="Arial" w:hAnsi="Arial" w:cs="Arial"/>
                <w:b/>
                <w:bCs/>
                <w:sz w:val="24"/>
                <w:szCs w:val="24"/>
              </w:rPr>
            </w:pPr>
            <w:r w:rsidRPr="00D609FA">
              <w:rPr>
                <w:rFonts w:ascii="Arial" w:hAnsi="Arial" w:cs="Arial"/>
                <w:b/>
                <w:bCs/>
                <w:sz w:val="24"/>
                <w:szCs w:val="24"/>
              </w:rPr>
              <w:t>Name:</w:t>
            </w:r>
          </w:p>
        </w:tc>
        <w:tc>
          <w:tcPr>
            <w:tcW w:w="3827" w:type="dxa"/>
          </w:tcPr>
          <w:p w14:paraId="19C3CD92" w14:textId="77777777" w:rsidR="00AA35A6" w:rsidRPr="00D609FA" w:rsidRDefault="00AA35A6" w:rsidP="005545F8">
            <w:pPr>
              <w:rPr>
                <w:rFonts w:ascii="Arial" w:hAnsi="Arial" w:cs="Arial"/>
                <w:b/>
                <w:bCs/>
                <w:sz w:val="24"/>
                <w:szCs w:val="24"/>
              </w:rPr>
            </w:pPr>
            <w:r>
              <w:rPr>
                <w:rFonts w:ascii="Arial" w:hAnsi="Arial" w:cs="Arial"/>
                <w:b/>
                <w:bCs/>
                <w:sz w:val="24"/>
                <w:szCs w:val="24"/>
              </w:rPr>
              <w:t>CACHE Pin No:</w:t>
            </w:r>
          </w:p>
        </w:tc>
      </w:tr>
      <w:tr w:rsidR="00AA35A6" w14:paraId="3DEB737E" w14:textId="77777777" w:rsidTr="005545F8">
        <w:tc>
          <w:tcPr>
            <w:tcW w:w="4253" w:type="dxa"/>
          </w:tcPr>
          <w:p w14:paraId="57A2F142" w14:textId="77777777" w:rsidR="00AA35A6" w:rsidRPr="00D609FA" w:rsidRDefault="00AA35A6" w:rsidP="005545F8">
            <w:pPr>
              <w:rPr>
                <w:rFonts w:ascii="Arial" w:hAnsi="Arial" w:cs="Arial"/>
                <w:b/>
                <w:bCs/>
                <w:sz w:val="24"/>
                <w:szCs w:val="24"/>
              </w:rPr>
            </w:pPr>
            <w:r w:rsidRPr="00D609FA">
              <w:rPr>
                <w:rFonts w:ascii="Arial" w:hAnsi="Arial" w:cs="Arial"/>
                <w:b/>
                <w:bCs/>
                <w:sz w:val="24"/>
                <w:szCs w:val="24"/>
              </w:rPr>
              <w:t>Start Date:</w:t>
            </w:r>
          </w:p>
        </w:tc>
        <w:tc>
          <w:tcPr>
            <w:tcW w:w="3827" w:type="dxa"/>
          </w:tcPr>
          <w:p w14:paraId="210E554F" w14:textId="77777777" w:rsidR="00AA35A6" w:rsidRPr="00D609FA" w:rsidRDefault="00AA35A6" w:rsidP="005545F8">
            <w:pPr>
              <w:rPr>
                <w:rFonts w:ascii="Arial" w:hAnsi="Arial" w:cs="Arial"/>
                <w:b/>
                <w:bCs/>
                <w:sz w:val="24"/>
                <w:szCs w:val="24"/>
              </w:rPr>
            </w:pPr>
            <w:r>
              <w:rPr>
                <w:rFonts w:ascii="Arial" w:hAnsi="Arial" w:cs="Arial"/>
                <w:b/>
                <w:bCs/>
                <w:sz w:val="24"/>
                <w:szCs w:val="24"/>
              </w:rPr>
              <w:t xml:space="preserve">Hand-in </w:t>
            </w:r>
            <w:r w:rsidRPr="00D609FA">
              <w:rPr>
                <w:rFonts w:ascii="Arial" w:hAnsi="Arial" w:cs="Arial"/>
                <w:b/>
                <w:bCs/>
                <w:sz w:val="24"/>
                <w:szCs w:val="24"/>
              </w:rPr>
              <w:t>Date:</w:t>
            </w:r>
          </w:p>
        </w:tc>
      </w:tr>
    </w:tbl>
    <w:p w14:paraId="0CBA80AB" w14:textId="77777777" w:rsidR="00AA35A6" w:rsidRDefault="00AA35A6" w:rsidP="00AA35A6">
      <w:pPr>
        <w:rPr>
          <w:rFonts w:ascii="Arial" w:hAnsi="Arial" w:cs="Arial"/>
          <w:b/>
          <w:bCs/>
          <w:sz w:val="24"/>
          <w:szCs w:val="24"/>
        </w:rPr>
      </w:pPr>
    </w:p>
    <w:p w14:paraId="69E6D611" w14:textId="77777777" w:rsidR="00AA35A6" w:rsidRDefault="00AA35A6" w:rsidP="00AA35A6">
      <w:pPr>
        <w:rPr>
          <w:rFonts w:ascii="Arial" w:hAnsi="Arial" w:cs="Arial"/>
          <w:b/>
          <w:bCs/>
          <w:sz w:val="24"/>
          <w:szCs w:val="24"/>
        </w:rPr>
      </w:pPr>
    </w:p>
    <w:p w14:paraId="57AF41FC" w14:textId="53934B06" w:rsidR="00AA35A6" w:rsidRDefault="00AA35A6" w:rsidP="00AA35A6">
      <w:pPr>
        <w:rPr>
          <w:rFonts w:ascii="Arial" w:hAnsi="Arial" w:cs="Arial"/>
          <w:b/>
          <w:bCs/>
          <w:sz w:val="24"/>
          <w:szCs w:val="24"/>
        </w:rPr>
      </w:pPr>
      <w:r w:rsidRPr="00C06F87">
        <w:rPr>
          <w:rFonts w:ascii="Arial" w:hAnsi="Arial" w:cs="Arial"/>
          <w:b/>
          <w:bCs/>
          <w:sz w:val="24"/>
          <w:szCs w:val="24"/>
        </w:rPr>
        <w:t xml:space="preserve">Assignment </w:t>
      </w:r>
      <w:r>
        <w:rPr>
          <w:rFonts w:ascii="Arial" w:hAnsi="Arial" w:cs="Arial"/>
          <w:b/>
          <w:bCs/>
          <w:sz w:val="24"/>
          <w:szCs w:val="24"/>
        </w:rPr>
        <w:t xml:space="preserve">D6 is </w:t>
      </w:r>
      <w:r w:rsidRPr="00C06F87">
        <w:rPr>
          <w:rFonts w:ascii="Arial" w:hAnsi="Arial" w:cs="Arial"/>
          <w:b/>
          <w:bCs/>
          <w:sz w:val="24"/>
          <w:szCs w:val="24"/>
        </w:rPr>
        <w:t xml:space="preserve">worth 5 marks </w:t>
      </w:r>
    </w:p>
    <w:p w14:paraId="6070104F" w14:textId="77777777" w:rsidR="00B61B2A" w:rsidRDefault="00B61B2A" w:rsidP="00B61B2A">
      <w:pPr>
        <w:pStyle w:val="Default"/>
      </w:pPr>
      <w:r w:rsidRPr="0057102A">
        <w:rPr>
          <w:bCs/>
        </w:rPr>
        <w:t>Criteria 4.2</w:t>
      </w:r>
      <w:r>
        <w:rPr>
          <w:bCs/>
        </w:rPr>
        <w:t xml:space="preserve">: </w:t>
      </w:r>
      <w:r w:rsidRPr="0057102A">
        <w:rPr>
          <w:bCs/>
        </w:rPr>
        <w:t>Explain how daily routines and activities can meet care needs and support the well-being of children</w:t>
      </w:r>
    </w:p>
    <w:p w14:paraId="462E8974" w14:textId="77777777" w:rsidR="00B61B2A" w:rsidRDefault="00B61B2A" w:rsidP="00B61B2A">
      <w:pPr>
        <w:pStyle w:val="Default"/>
      </w:pPr>
    </w:p>
    <w:p w14:paraId="7BB8D66C" w14:textId="08FB22E1" w:rsidR="00B61B2A" w:rsidRDefault="00B61B2A" w:rsidP="00B61B2A">
      <w:pPr>
        <w:pStyle w:val="Default"/>
        <w:spacing w:after="97"/>
      </w:pPr>
      <w:r w:rsidRPr="00185E87">
        <w:rPr>
          <w:b/>
          <w:bCs/>
        </w:rPr>
        <w:t>For this assignment</w:t>
      </w:r>
      <w:r>
        <w:t xml:space="preserve"> you will </w:t>
      </w:r>
      <w:r w:rsidRPr="00F046B3">
        <w:rPr>
          <w:b/>
        </w:rPr>
        <w:t xml:space="preserve">make an </w:t>
      </w:r>
      <w:r>
        <w:rPr>
          <w:b/>
        </w:rPr>
        <w:t>‘</w:t>
      </w:r>
      <w:r w:rsidRPr="00F046B3">
        <w:rPr>
          <w:b/>
        </w:rPr>
        <w:t>Information Booklet</w:t>
      </w:r>
      <w:r>
        <w:rPr>
          <w:b/>
        </w:rPr>
        <w:t>’</w:t>
      </w:r>
      <w:r>
        <w:t xml:space="preserve"> for parents that includes the following</w:t>
      </w:r>
      <w:r w:rsidR="004A03DC">
        <w:t xml:space="preserve">: </w:t>
      </w:r>
      <w:r>
        <w:t xml:space="preserve"> </w:t>
      </w:r>
    </w:p>
    <w:p w14:paraId="7D06F946" w14:textId="77777777" w:rsidR="00B61B2A" w:rsidRDefault="00B61B2A" w:rsidP="00B61B2A">
      <w:pPr>
        <w:pStyle w:val="Default"/>
        <w:spacing w:after="97"/>
      </w:pPr>
      <w:r>
        <w:t xml:space="preserve">Page 1: </w:t>
      </w:r>
      <w:r>
        <w:tab/>
      </w:r>
      <w:r w:rsidRPr="00140B8C">
        <w:rPr>
          <w:b/>
        </w:rPr>
        <w:t>Title page for the booklet</w:t>
      </w:r>
      <w:r>
        <w:t xml:space="preserve"> (include a picture)</w:t>
      </w:r>
    </w:p>
    <w:p w14:paraId="0F95DF01" w14:textId="77777777" w:rsidR="00B61B2A" w:rsidRPr="00D156BE" w:rsidRDefault="00B61B2A" w:rsidP="00B61B2A">
      <w:pPr>
        <w:pStyle w:val="Default"/>
        <w:spacing w:after="97"/>
        <w:ind w:left="1440"/>
        <w:rPr>
          <w:color w:val="auto"/>
          <w:sz w:val="22"/>
          <w:szCs w:val="22"/>
        </w:rPr>
      </w:pPr>
      <w:r w:rsidRPr="00D156BE">
        <w:rPr>
          <w:color w:val="auto"/>
          <w:sz w:val="22"/>
          <w:szCs w:val="22"/>
        </w:rPr>
        <w:t>(</w:t>
      </w:r>
      <w:r w:rsidRPr="00140B8C">
        <w:rPr>
          <w:color w:val="auto"/>
          <w:sz w:val="22"/>
          <w:szCs w:val="22"/>
          <w:u w:val="single"/>
        </w:rPr>
        <w:t>Example Titles</w:t>
      </w:r>
      <w:r w:rsidRPr="00D156BE">
        <w:rPr>
          <w:color w:val="auto"/>
          <w:sz w:val="22"/>
          <w:szCs w:val="22"/>
        </w:rPr>
        <w:t xml:space="preserve">: </w:t>
      </w:r>
      <w:r w:rsidRPr="00140B8C">
        <w:rPr>
          <w:i/>
          <w:color w:val="auto"/>
          <w:sz w:val="22"/>
          <w:szCs w:val="22"/>
        </w:rPr>
        <w:t>‘Everyday Routines and Activities to Support Children’</w:t>
      </w:r>
      <w:r w:rsidRPr="00D156BE">
        <w:rPr>
          <w:color w:val="auto"/>
          <w:sz w:val="22"/>
          <w:szCs w:val="22"/>
        </w:rPr>
        <w:t xml:space="preserve"> </w:t>
      </w:r>
      <w:r w:rsidRPr="00140B8C">
        <w:rPr>
          <w:i/>
          <w:color w:val="auto"/>
          <w:sz w:val="22"/>
          <w:szCs w:val="22"/>
        </w:rPr>
        <w:t>‘Routines and Activities that Promote the Wellbeing of Children’</w:t>
      </w:r>
      <w:r>
        <w:rPr>
          <w:color w:val="auto"/>
          <w:sz w:val="22"/>
          <w:szCs w:val="22"/>
        </w:rPr>
        <w:t xml:space="preserve">               </w:t>
      </w:r>
      <w:r w:rsidRPr="00D156BE">
        <w:rPr>
          <w:color w:val="auto"/>
          <w:sz w:val="22"/>
          <w:szCs w:val="22"/>
        </w:rPr>
        <w:t xml:space="preserve">‘Daily Routines for Children’s Health, Safety, Independence and Well-being’) </w:t>
      </w:r>
    </w:p>
    <w:p w14:paraId="4BAF74BE" w14:textId="77777777" w:rsidR="005948EB" w:rsidRDefault="00B61B2A" w:rsidP="00B61B2A">
      <w:pPr>
        <w:pStyle w:val="Default"/>
        <w:spacing w:after="97"/>
        <w:ind w:left="1440" w:hanging="1440"/>
      </w:pPr>
      <w:r>
        <w:t xml:space="preserve">Page 2: </w:t>
      </w:r>
      <w:r>
        <w:tab/>
      </w:r>
      <w:r w:rsidRPr="00CD3F81">
        <w:rPr>
          <w:b/>
        </w:rPr>
        <w:t>Describe</w:t>
      </w:r>
      <w:r w:rsidRPr="00CD3F81">
        <w:t xml:space="preserve"> </w:t>
      </w:r>
      <w:r>
        <w:t xml:space="preserve">in your own words </w:t>
      </w:r>
      <w:r>
        <w:rPr>
          <w:b/>
        </w:rPr>
        <w:t>why</w:t>
      </w:r>
      <w:r w:rsidR="0032230A">
        <w:rPr>
          <w:b/>
        </w:rPr>
        <w:t xml:space="preserve"> daily</w:t>
      </w:r>
      <w:r>
        <w:rPr>
          <w:b/>
        </w:rPr>
        <w:t xml:space="preserve"> </w:t>
      </w:r>
      <w:r w:rsidRPr="0001359D">
        <w:rPr>
          <w:b/>
        </w:rPr>
        <w:t>r</w:t>
      </w:r>
      <w:r>
        <w:rPr>
          <w:b/>
        </w:rPr>
        <w:t xml:space="preserve">outines are </w:t>
      </w:r>
      <w:r w:rsidRPr="0001359D">
        <w:rPr>
          <w:b/>
        </w:rPr>
        <w:t>important for</w:t>
      </w:r>
      <w:r>
        <w:rPr>
          <w:b/>
        </w:rPr>
        <w:t xml:space="preserve"> babies and</w:t>
      </w:r>
      <w:r w:rsidRPr="0001359D">
        <w:rPr>
          <w:b/>
        </w:rPr>
        <w:t xml:space="preserve"> children</w:t>
      </w:r>
      <w:r>
        <w:rPr>
          <w:b/>
        </w:rPr>
        <w:t xml:space="preserve">. </w:t>
      </w:r>
    </w:p>
    <w:p w14:paraId="0398E47C" w14:textId="3B1F784E" w:rsidR="00B61B2A" w:rsidRDefault="005948EB" w:rsidP="005948EB">
      <w:pPr>
        <w:pStyle w:val="Default"/>
        <w:spacing w:after="97"/>
        <w:ind w:left="1440"/>
      </w:pPr>
      <w:r>
        <w:t xml:space="preserve">Then </w:t>
      </w:r>
      <w:r w:rsidR="00B61B2A">
        <w:rPr>
          <w:b/>
        </w:rPr>
        <w:t xml:space="preserve">list every day </w:t>
      </w:r>
      <w:r w:rsidR="00B61B2A" w:rsidRPr="00825B04">
        <w:rPr>
          <w:b/>
        </w:rPr>
        <w:t>activities</w:t>
      </w:r>
      <w:r w:rsidR="00B61B2A">
        <w:t xml:space="preserve"> that can be included in a </w:t>
      </w:r>
      <w:r w:rsidR="00B61B2A" w:rsidRPr="005948EB">
        <w:rPr>
          <w:b/>
          <w:bCs/>
        </w:rPr>
        <w:t>daily routine</w:t>
      </w:r>
      <w:r w:rsidR="00B61B2A">
        <w:t xml:space="preserve"> to support children’s wellbeing </w:t>
      </w:r>
      <w:r w:rsidR="00B61B2A" w:rsidRPr="00825B04">
        <w:rPr>
          <w:i/>
          <w:color w:val="808080" w:themeColor="background1" w:themeShade="80"/>
          <w:sz w:val="22"/>
          <w:szCs w:val="22"/>
        </w:rPr>
        <w:t>(</w:t>
      </w:r>
      <w:r w:rsidR="00B61B2A">
        <w:rPr>
          <w:i/>
          <w:color w:val="808080" w:themeColor="background1" w:themeShade="80"/>
          <w:sz w:val="22"/>
          <w:szCs w:val="22"/>
        </w:rPr>
        <w:t xml:space="preserve">e.g. rest, sleep, play, </w:t>
      </w:r>
      <w:r w:rsidR="00B61B2A" w:rsidRPr="00825B04">
        <w:rPr>
          <w:i/>
          <w:color w:val="808080" w:themeColor="background1" w:themeShade="80"/>
          <w:sz w:val="22"/>
          <w:szCs w:val="22"/>
        </w:rPr>
        <w:t xml:space="preserve">mealtimes, </w:t>
      </w:r>
      <w:r w:rsidR="00B61B2A">
        <w:rPr>
          <w:i/>
          <w:color w:val="808080" w:themeColor="background1" w:themeShade="80"/>
          <w:sz w:val="22"/>
          <w:szCs w:val="22"/>
        </w:rPr>
        <w:t xml:space="preserve">physical play and exercise, personal care) </w:t>
      </w:r>
      <w:r w:rsidR="00B61B2A">
        <w:t>(see pages 122-123 textbook)</w:t>
      </w:r>
    </w:p>
    <w:p w14:paraId="1B822897" w14:textId="0354C26E" w:rsidR="00B61B2A" w:rsidRPr="005825ED" w:rsidRDefault="00B61B2A" w:rsidP="00B61B2A">
      <w:pPr>
        <w:pStyle w:val="Default"/>
        <w:shd w:val="clear" w:color="auto" w:fill="FF99FF"/>
        <w:spacing w:after="97"/>
        <w:rPr>
          <w:b/>
        </w:rPr>
      </w:pPr>
      <w:r>
        <w:t xml:space="preserve">For the rest of the booklet </w:t>
      </w:r>
      <w:r w:rsidRPr="001A65D6">
        <w:rPr>
          <w:b/>
        </w:rPr>
        <w:t>describe the 6 basic needs</w:t>
      </w:r>
      <w:r>
        <w:t xml:space="preserve"> </w:t>
      </w:r>
      <w:r w:rsidRPr="001A65D6">
        <w:rPr>
          <w:b/>
        </w:rPr>
        <w:t>(one per page)</w:t>
      </w:r>
      <w:r>
        <w:rPr>
          <w:b/>
        </w:rPr>
        <w:t xml:space="preserve"> and e</w:t>
      </w:r>
      <w:r w:rsidRPr="001A65D6">
        <w:t>x</w:t>
      </w:r>
      <w:r>
        <w:t xml:space="preserve">plain why you think each one is important for children’s well-being. </w:t>
      </w:r>
      <w:r w:rsidRPr="005825ED">
        <w:rPr>
          <w:b/>
        </w:rPr>
        <w:t>Include a picture for each.</w:t>
      </w:r>
    </w:p>
    <w:p w14:paraId="6B5BDD87" w14:textId="77777777" w:rsidR="00B61B2A" w:rsidRDefault="00B61B2A" w:rsidP="00B61B2A">
      <w:pPr>
        <w:pStyle w:val="Default"/>
        <w:spacing w:after="97"/>
      </w:pPr>
      <w:r>
        <w:t xml:space="preserve">Page 3: </w:t>
      </w:r>
      <w:r w:rsidRPr="001B6537">
        <w:rPr>
          <w:b/>
        </w:rPr>
        <w:t>Sleep and rest</w:t>
      </w:r>
      <w:r>
        <w:t xml:space="preserve"> – Describe why daily rest, sleep and naps are important for babies and children; (page 109 textbook)</w:t>
      </w:r>
    </w:p>
    <w:p w14:paraId="3E4E787B" w14:textId="77777777" w:rsidR="00B61B2A" w:rsidRDefault="00B61B2A" w:rsidP="00B61B2A">
      <w:pPr>
        <w:pStyle w:val="Default"/>
        <w:spacing w:after="97"/>
      </w:pPr>
      <w:r>
        <w:t xml:space="preserve">Page 4: </w:t>
      </w:r>
      <w:r w:rsidRPr="001B6537">
        <w:rPr>
          <w:b/>
        </w:rPr>
        <w:t>Food and water</w:t>
      </w:r>
      <w:r>
        <w:t xml:space="preserve"> – Describe why it is important that children have a balanced diet. Give examples of healthy food choices and how early years workers  can support children to feed themselves during mealtimes; (page 111 textbook)</w:t>
      </w:r>
    </w:p>
    <w:p w14:paraId="6370EB03" w14:textId="77777777" w:rsidR="00B61B2A" w:rsidRDefault="00B61B2A" w:rsidP="00B61B2A">
      <w:pPr>
        <w:pStyle w:val="Default"/>
        <w:spacing w:after="97"/>
      </w:pPr>
      <w:r>
        <w:t xml:space="preserve">Page 5: </w:t>
      </w:r>
      <w:r w:rsidRPr="001B6537">
        <w:rPr>
          <w:b/>
        </w:rPr>
        <w:t>Stimulation and safety</w:t>
      </w:r>
      <w:r>
        <w:t xml:space="preserve"> – Describe why it is important for early years workers to provide children with a fun, happy and safe place to grow, learn and develop; (pages 114-115 and 120 textbook)</w:t>
      </w:r>
    </w:p>
    <w:p w14:paraId="7DF4B43E" w14:textId="77777777" w:rsidR="00B61B2A" w:rsidRDefault="00B61B2A" w:rsidP="00B61B2A">
      <w:pPr>
        <w:pStyle w:val="Default"/>
        <w:spacing w:after="97"/>
      </w:pPr>
      <w:r>
        <w:t xml:space="preserve">Page 6: </w:t>
      </w:r>
      <w:r w:rsidRPr="005E507D">
        <w:rPr>
          <w:b/>
        </w:rPr>
        <w:t xml:space="preserve">Personal </w:t>
      </w:r>
      <w:r>
        <w:rPr>
          <w:b/>
        </w:rPr>
        <w:t>hygiene</w:t>
      </w:r>
      <w:r>
        <w:t xml:space="preserve"> – Describe why it is important for children to learn how to take care of themselves and how early years workers can help them with understanding about skin care, hand washing, hair and teeth care; (page 119-120 textbook)</w:t>
      </w:r>
    </w:p>
    <w:p w14:paraId="2FB3ACC7" w14:textId="77777777" w:rsidR="00B61B2A" w:rsidRDefault="00B61B2A" w:rsidP="00B61B2A">
      <w:pPr>
        <w:pStyle w:val="Default"/>
        <w:spacing w:after="97"/>
      </w:pPr>
      <w:r>
        <w:t xml:space="preserve">Page 7: </w:t>
      </w:r>
      <w:r w:rsidRPr="009F5D5C">
        <w:rPr>
          <w:b/>
        </w:rPr>
        <w:t>Physical activity</w:t>
      </w:r>
      <w:r>
        <w:t xml:space="preserve"> – Describe why it is important for children to have opportunities for physical play and exercise. How can early years workers support physical skills- </w:t>
      </w:r>
      <w:r w:rsidRPr="00EB041E">
        <w:rPr>
          <w:i/>
        </w:rPr>
        <w:t xml:space="preserve">include examples </w:t>
      </w:r>
      <w:r>
        <w:rPr>
          <w:i/>
        </w:rPr>
        <w:t xml:space="preserve">like </w:t>
      </w:r>
      <w:r w:rsidRPr="00EB041E">
        <w:rPr>
          <w:i/>
        </w:rPr>
        <w:t>yoga, ball games etc</w:t>
      </w:r>
      <w:r>
        <w:rPr>
          <w:i/>
        </w:rPr>
        <w:t>.</w:t>
      </w:r>
      <w:r>
        <w:t>.. (page 110 textbook)</w:t>
      </w:r>
    </w:p>
    <w:p w14:paraId="1AF82AAF" w14:textId="77777777" w:rsidR="00B61B2A" w:rsidRPr="002E7E99" w:rsidRDefault="00B61B2A" w:rsidP="00B61B2A">
      <w:pPr>
        <w:pStyle w:val="Default"/>
        <w:spacing w:after="97"/>
        <w:rPr>
          <w:b/>
          <w:color w:val="4472C4" w:themeColor="accent1"/>
        </w:rPr>
      </w:pPr>
      <w:r>
        <w:t xml:space="preserve">Page 8: </w:t>
      </w:r>
      <w:r w:rsidRPr="009F5D5C">
        <w:rPr>
          <w:b/>
        </w:rPr>
        <w:t>Suitable clothing</w:t>
      </w:r>
      <w:r>
        <w:t xml:space="preserve"> – Describe why it is important to provide suitable clothing for children. Give examples of clothing and footwear for different weather conditions. Explain how early years workers can support children to learn skills to dress and undress themselves and why is this important (page 118 textbook).</w:t>
      </w:r>
    </w:p>
    <w:p w14:paraId="3D8A2DA0" w14:textId="77777777" w:rsidR="00B61B2A" w:rsidRPr="002E7E99" w:rsidRDefault="00B61B2A" w:rsidP="00B61B2A">
      <w:pPr>
        <w:tabs>
          <w:tab w:val="left" w:pos="3165"/>
        </w:tabs>
        <w:rPr>
          <w:rFonts w:ascii="Arial" w:hAnsi="Arial" w:cs="Arial"/>
          <w:b/>
          <w:sz w:val="24"/>
        </w:rPr>
      </w:pPr>
      <w:r>
        <w:rPr>
          <w:rFonts w:ascii="Arial" w:hAnsi="Arial" w:cs="Arial"/>
          <w:b/>
          <w:sz w:val="24"/>
        </w:rPr>
        <w:lastRenderedPageBreak/>
        <w:t>Remember to include a bi</w:t>
      </w:r>
      <w:r w:rsidRPr="002E7E99">
        <w:rPr>
          <w:rFonts w:ascii="Arial" w:hAnsi="Arial" w:cs="Arial"/>
          <w:b/>
          <w:sz w:val="24"/>
        </w:rPr>
        <w:t>bliography</w:t>
      </w:r>
      <w:r>
        <w:rPr>
          <w:rFonts w:ascii="Arial" w:hAnsi="Arial" w:cs="Arial"/>
          <w:b/>
          <w:sz w:val="24"/>
        </w:rPr>
        <w:t xml:space="preserve"> at the end of your work</w:t>
      </w:r>
    </w:p>
    <w:p w14:paraId="790539D9" w14:textId="77777777" w:rsidR="00B61B2A" w:rsidRDefault="00B61B2A" w:rsidP="00B61B2A">
      <w:pPr>
        <w:rPr>
          <w:rFonts w:ascii="Arial" w:hAnsi="Arial" w:cs="Arial"/>
          <w:sz w:val="24"/>
        </w:rPr>
      </w:pPr>
      <w:r>
        <w:rPr>
          <w:rFonts w:ascii="Arial" w:hAnsi="Arial" w:cs="Arial"/>
          <w:sz w:val="24"/>
        </w:rPr>
        <w:t>List the range of books, websites and sources that you have read and researched</w:t>
      </w:r>
    </w:p>
    <w:p w14:paraId="58893B28" w14:textId="77777777" w:rsidR="00B61B2A" w:rsidRDefault="00B61B2A" w:rsidP="00B61B2A">
      <w:pPr>
        <w:rPr>
          <w:rFonts w:ascii="Arial" w:hAnsi="Arial" w:cs="Arial"/>
          <w:sz w:val="24"/>
        </w:rPr>
      </w:pPr>
    </w:p>
    <w:p w14:paraId="1E1E1E91" w14:textId="77777777" w:rsidR="003E4714" w:rsidRDefault="003E4714" w:rsidP="003E4714">
      <w:pPr>
        <w:spacing w:after="0" w:line="240" w:lineRule="auto"/>
        <w:rPr>
          <w:rFonts w:ascii="Arial" w:eastAsia="Calibri" w:hAnsi="Arial" w:cs="Arial"/>
          <w:sz w:val="24"/>
        </w:rPr>
      </w:pPr>
    </w:p>
    <w:p w14:paraId="04875DBF" w14:textId="4FA9DD53" w:rsidR="003E4714" w:rsidRPr="008A4962" w:rsidRDefault="003E4714" w:rsidP="003E4714">
      <w:pPr>
        <w:shd w:val="clear" w:color="auto" w:fill="FFC000"/>
        <w:spacing w:after="0" w:line="240" w:lineRule="auto"/>
        <w:rPr>
          <w:rFonts w:ascii="Arial" w:eastAsia="Calibri" w:hAnsi="Arial" w:cs="Arial"/>
          <w:b/>
          <w:bCs/>
          <w:sz w:val="24"/>
        </w:rPr>
      </w:pPr>
      <w:r w:rsidRPr="008A4962">
        <w:rPr>
          <w:rFonts w:ascii="Arial" w:eastAsia="Calibri" w:hAnsi="Arial" w:cs="Arial"/>
          <w:b/>
          <w:bCs/>
          <w:sz w:val="24"/>
        </w:rPr>
        <w:t>D</w:t>
      </w:r>
      <w:r w:rsidR="00300A63">
        <w:rPr>
          <w:rFonts w:ascii="Arial" w:eastAsia="Calibri" w:hAnsi="Arial" w:cs="Arial"/>
          <w:b/>
          <w:bCs/>
          <w:sz w:val="24"/>
        </w:rPr>
        <w:t>6</w:t>
      </w:r>
      <w:r>
        <w:rPr>
          <w:rFonts w:ascii="Arial" w:eastAsia="Calibri" w:hAnsi="Arial" w:cs="Arial"/>
          <w:b/>
          <w:bCs/>
          <w:sz w:val="24"/>
        </w:rPr>
        <w:t xml:space="preserve"> Unit 2 - </w:t>
      </w:r>
      <w:r w:rsidRPr="008A4962">
        <w:rPr>
          <w:rFonts w:ascii="Arial" w:eastAsia="Calibri" w:hAnsi="Arial" w:cs="Arial"/>
          <w:b/>
          <w:bCs/>
          <w:sz w:val="24"/>
        </w:rPr>
        <w:t xml:space="preserve">FEEDBACK and GRADE </w:t>
      </w:r>
    </w:p>
    <w:p w14:paraId="58241D49" w14:textId="77777777" w:rsidR="003E4714" w:rsidRDefault="003E4714" w:rsidP="003E4714">
      <w:pPr>
        <w:shd w:val="clear" w:color="auto" w:fill="FFC000"/>
        <w:spacing w:after="0" w:line="240" w:lineRule="auto"/>
        <w:rPr>
          <w:rFonts w:ascii="Arial" w:eastAsia="Calibri" w:hAnsi="Arial" w:cs="Arial"/>
          <w:sz w:val="24"/>
        </w:rPr>
      </w:pPr>
    </w:p>
    <w:p w14:paraId="7C845C7F" w14:textId="77777777" w:rsidR="003E4714" w:rsidRDefault="003E4714" w:rsidP="003E4714">
      <w:pPr>
        <w:spacing w:after="0" w:line="240" w:lineRule="auto"/>
        <w:rPr>
          <w:rFonts w:ascii="Arial" w:eastAsia="Calibri" w:hAnsi="Arial" w:cs="Arial"/>
          <w:sz w:val="24"/>
        </w:rPr>
      </w:pPr>
    </w:p>
    <w:tbl>
      <w:tblPr>
        <w:tblStyle w:val="TableGrid"/>
        <w:tblW w:w="10485" w:type="dxa"/>
        <w:tblInd w:w="-735" w:type="dxa"/>
        <w:tblLook w:val="04A0" w:firstRow="1" w:lastRow="0" w:firstColumn="1" w:lastColumn="0" w:noHBand="0" w:noVBand="1"/>
      </w:tblPr>
      <w:tblGrid>
        <w:gridCol w:w="1122"/>
        <w:gridCol w:w="3453"/>
        <w:gridCol w:w="1126"/>
        <w:gridCol w:w="1464"/>
        <w:gridCol w:w="3320"/>
      </w:tblGrid>
      <w:tr w:rsidR="003E4714" w:rsidRPr="00E66654" w14:paraId="1C9DA7F1" w14:textId="77777777" w:rsidTr="00672AF6">
        <w:trPr>
          <w:trHeight w:val="900"/>
        </w:trPr>
        <w:tc>
          <w:tcPr>
            <w:tcW w:w="1129" w:type="dxa"/>
          </w:tcPr>
          <w:p w14:paraId="7CDD7250" w14:textId="77777777" w:rsidR="003E4714" w:rsidRPr="00E66654" w:rsidRDefault="003E4714" w:rsidP="00672AF6">
            <w:pPr>
              <w:rPr>
                <w:b/>
                <w:bCs/>
                <w:sz w:val="24"/>
                <w:szCs w:val="24"/>
              </w:rPr>
            </w:pPr>
            <w:r w:rsidRPr="00E66654">
              <w:rPr>
                <w:b/>
                <w:bCs/>
                <w:sz w:val="24"/>
                <w:szCs w:val="24"/>
              </w:rPr>
              <w:t>Criteria</w:t>
            </w:r>
          </w:p>
        </w:tc>
        <w:tc>
          <w:tcPr>
            <w:tcW w:w="3544" w:type="dxa"/>
          </w:tcPr>
          <w:p w14:paraId="567762C5" w14:textId="46225ECD" w:rsidR="003E4714" w:rsidRPr="00711F07" w:rsidRDefault="003E4714" w:rsidP="00672AF6">
            <w:pPr>
              <w:rPr>
                <w:b/>
                <w:bCs/>
                <w:sz w:val="24"/>
                <w:szCs w:val="24"/>
              </w:rPr>
            </w:pPr>
            <w:r w:rsidRPr="00E66654">
              <w:rPr>
                <w:b/>
                <w:bCs/>
                <w:sz w:val="24"/>
                <w:szCs w:val="24"/>
              </w:rPr>
              <w:t xml:space="preserve">Feedback Comments for Unit 1 </w:t>
            </w:r>
            <w:r>
              <w:rPr>
                <w:b/>
                <w:bCs/>
                <w:sz w:val="24"/>
                <w:szCs w:val="24"/>
              </w:rPr>
              <w:t xml:space="preserve">- </w:t>
            </w:r>
            <w:r w:rsidRPr="00E66654">
              <w:rPr>
                <w:b/>
                <w:bCs/>
                <w:sz w:val="24"/>
                <w:szCs w:val="24"/>
              </w:rPr>
              <w:t>Assignmen</w:t>
            </w:r>
            <w:r>
              <w:rPr>
                <w:b/>
                <w:bCs/>
                <w:sz w:val="24"/>
                <w:szCs w:val="24"/>
              </w:rPr>
              <w:t>t D</w:t>
            </w:r>
            <w:r w:rsidR="00300A63">
              <w:rPr>
                <w:b/>
                <w:bCs/>
                <w:sz w:val="24"/>
                <w:szCs w:val="24"/>
              </w:rPr>
              <w:t>6</w:t>
            </w:r>
          </w:p>
        </w:tc>
        <w:tc>
          <w:tcPr>
            <w:tcW w:w="1134" w:type="dxa"/>
          </w:tcPr>
          <w:p w14:paraId="3D14F536" w14:textId="77777777" w:rsidR="003E4714" w:rsidRPr="00E66654" w:rsidRDefault="003E4714" w:rsidP="00672AF6">
            <w:pPr>
              <w:rPr>
                <w:b/>
                <w:bCs/>
                <w:sz w:val="24"/>
                <w:szCs w:val="24"/>
              </w:rPr>
            </w:pPr>
            <w:r w:rsidRPr="00E66654">
              <w:rPr>
                <w:b/>
                <w:bCs/>
                <w:sz w:val="24"/>
                <w:szCs w:val="24"/>
              </w:rPr>
              <w:t>1</w:t>
            </w:r>
            <w:r w:rsidRPr="00E66654">
              <w:rPr>
                <w:b/>
                <w:bCs/>
                <w:sz w:val="24"/>
                <w:szCs w:val="24"/>
                <w:vertAlign w:val="superscript"/>
              </w:rPr>
              <w:t>st</w:t>
            </w:r>
            <w:r w:rsidRPr="00E66654">
              <w:rPr>
                <w:b/>
                <w:bCs/>
                <w:sz w:val="24"/>
                <w:szCs w:val="24"/>
              </w:rPr>
              <w:t xml:space="preserve"> Mark</w:t>
            </w:r>
            <w:r>
              <w:rPr>
                <w:b/>
                <w:bCs/>
                <w:sz w:val="24"/>
                <w:szCs w:val="24"/>
              </w:rPr>
              <w:t>er Grade</w:t>
            </w:r>
          </w:p>
        </w:tc>
        <w:tc>
          <w:tcPr>
            <w:tcW w:w="1276" w:type="dxa"/>
          </w:tcPr>
          <w:p w14:paraId="680FE3B1" w14:textId="62C58C98" w:rsidR="003E4714" w:rsidRPr="00E66654" w:rsidRDefault="00301964" w:rsidP="00672AF6">
            <w:pPr>
              <w:rPr>
                <w:b/>
                <w:bCs/>
                <w:sz w:val="24"/>
                <w:szCs w:val="24"/>
              </w:rPr>
            </w:pPr>
            <w:r>
              <w:rPr>
                <w:b/>
                <w:bCs/>
                <w:sz w:val="24"/>
                <w:szCs w:val="24"/>
              </w:rPr>
              <w:t>Moderator’s Grade</w:t>
            </w:r>
          </w:p>
          <w:p w14:paraId="449EFDA7" w14:textId="77777777" w:rsidR="003E4714" w:rsidRPr="00E66654" w:rsidRDefault="003E4714" w:rsidP="00672AF6">
            <w:pPr>
              <w:rPr>
                <w:b/>
                <w:bCs/>
                <w:sz w:val="24"/>
                <w:szCs w:val="24"/>
              </w:rPr>
            </w:pPr>
          </w:p>
        </w:tc>
        <w:tc>
          <w:tcPr>
            <w:tcW w:w="3402" w:type="dxa"/>
          </w:tcPr>
          <w:p w14:paraId="2275CF47" w14:textId="5C481C80" w:rsidR="003E4714" w:rsidRPr="008A4962" w:rsidRDefault="00301964" w:rsidP="00672AF6">
            <w:pPr>
              <w:rPr>
                <w:b/>
                <w:bCs/>
                <w:sz w:val="24"/>
                <w:szCs w:val="24"/>
              </w:rPr>
            </w:pPr>
            <w:r>
              <w:rPr>
                <w:b/>
                <w:bCs/>
                <w:sz w:val="24"/>
                <w:szCs w:val="24"/>
              </w:rPr>
              <w:t>Moderator’s Comments</w:t>
            </w:r>
          </w:p>
        </w:tc>
      </w:tr>
      <w:tr w:rsidR="003E4714" w14:paraId="2ADB1CA2" w14:textId="77777777" w:rsidTr="00672AF6">
        <w:tc>
          <w:tcPr>
            <w:tcW w:w="1129" w:type="dxa"/>
          </w:tcPr>
          <w:p w14:paraId="67409786" w14:textId="0B193373" w:rsidR="003E4714" w:rsidRPr="00E33A78" w:rsidRDefault="003E4714" w:rsidP="00672AF6">
            <w:pPr>
              <w:rPr>
                <w:b/>
                <w:bCs/>
                <w:sz w:val="24"/>
                <w:szCs w:val="24"/>
              </w:rPr>
            </w:pPr>
            <w:r>
              <w:rPr>
                <w:b/>
                <w:bCs/>
                <w:sz w:val="24"/>
                <w:szCs w:val="24"/>
              </w:rPr>
              <w:t>D</w:t>
            </w:r>
            <w:r w:rsidR="00300A63">
              <w:rPr>
                <w:b/>
                <w:bCs/>
                <w:sz w:val="24"/>
                <w:szCs w:val="24"/>
              </w:rPr>
              <w:t>6</w:t>
            </w:r>
          </w:p>
        </w:tc>
        <w:tc>
          <w:tcPr>
            <w:tcW w:w="3544" w:type="dxa"/>
          </w:tcPr>
          <w:p w14:paraId="3401DAC1" w14:textId="77777777" w:rsidR="003E4714" w:rsidRDefault="003E4714" w:rsidP="00672AF6">
            <w:pPr>
              <w:rPr>
                <w:sz w:val="24"/>
                <w:szCs w:val="24"/>
              </w:rPr>
            </w:pPr>
          </w:p>
          <w:p w14:paraId="4631E73E" w14:textId="77777777" w:rsidR="003E4714" w:rsidRDefault="003E4714" w:rsidP="00672AF6">
            <w:pPr>
              <w:rPr>
                <w:sz w:val="24"/>
                <w:szCs w:val="24"/>
              </w:rPr>
            </w:pPr>
          </w:p>
          <w:p w14:paraId="03811A28" w14:textId="77777777" w:rsidR="003E4714" w:rsidRDefault="003E4714" w:rsidP="00672AF6">
            <w:pPr>
              <w:rPr>
                <w:sz w:val="24"/>
                <w:szCs w:val="24"/>
              </w:rPr>
            </w:pPr>
          </w:p>
        </w:tc>
        <w:tc>
          <w:tcPr>
            <w:tcW w:w="1134" w:type="dxa"/>
          </w:tcPr>
          <w:p w14:paraId="0AD521D6" w14:textId="77777777" w:rsidR="003E4714" w:rsidRDefault="003E4714" w:rsidP="00672AF6">
            <w:pPr>
              <w:rPr>
                <w:sz w:val="24"/>
                <w:szCs w:val="24"/>
              </w:rPr>
            </w:pPr>
          </w:p>
          <w:p w14:paraId="2D7FD626" w14:textId="77777777" w:rsidR="003E4714" w:rsidRDefault="003E4714" w:rsidP="00672AF6">
            <w:pPr>
              <w:rPr>
                <w:sz w:val="24"/>
                <w:szCs w:val="24"/>
              </w:rPr>
            </w:pPr>
            <w:r>
              <w:rPr>
                <w:sz w:val="24"/>
                <w:szCs w:val="24"/>
              </w:rPr>
              <w:t xml:space="preserve">    </w:t>
            </w:r>
          </w:p>
        </w:tc>
        <w:tc>
          <w:tcPr>
            <w:tcW w:w="1276" w:type="dxa"/>
          </w:tcPr>
          <w:p w14:paraId="1C474D9E" w14:textId="77777777" w:rsidR="003E4714" w:rsidRDefault="003E4714" w:rsidP="00672AF6">
            <w:pPr>
              <w:rPr>
                <w:sz w:val="24"/>
                <w:szCs w:val="24"/>
              </w:rPr>
            </w:pPr>
          </w:p>
        </w:tc>
        <w:tc>
          <w:tcPr>
            <w:tcW w:w="3402" w:type="dxa"/>
          </w:tcPr>
          <w:p w14:paraId="767969C2" w14:textId="77777777" w:rsidR="003E4714" w:rsidRDefault="003E4714" w:rsidP="00672AF6">
            <w:pPr>
              <w:rPr>
                <w:sz w:val="24"/>
                <w:szCs w:val="24"/>
              </w:rPr>
            </w:pPr>
          </w:p>
        </w:tc>
      </w:tr>
    </w:tbl>
    <w:p w14:paraId="32E62EB8" w14:textId="77777777" w:rsidR="003E4714" w:rsidRDefault="003E4714" w:rsidP="003E4714"/>
    <w:p w14:paraId="23AF5B27" w14:textId="77777777" w:rsidR="006738AB" w:rsidRDefault="006738AB"/>
    <w:sectPr w:rsidR="006738AB" w:rsidSect="00B759E1">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B2A"/>
    <w:rsid w:val="00185E87"/>
    <w:rsid w:val="00300A63"/>
    <w:rsid w:val="00301964"/>
    <w:rsid w:val="0032230A"/>
    <w:rsid w:val="003E4714"/>
    <w:rsid w:val="004A03DC"/>
    <w:rsid w:val="005948EB"/>
    <w:rsid w:val="006738AB"/>
    <w:rsid w:val="00AA35A6"/>
    <w:rsid w:val="00B61B2A"/>
    <w:rsid w:val="00B75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B2981"/>
  <w15:chartTrackingRefBased/>
  <w15:docId w15:val="{4BE3FE6E-AF35-4287-81C5-562163592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B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B2A"/>
    <w:pPr>
      <w:ind w:left="720"/>
      <w:contextualSpacing/>
    </w:pPr>
  </w:style>
  <w:style w:type="paragraph" w:customStyle="1" w:styleId="Default">
    <w:name w:val="Default"/>
    <w:rsid w:val="00B61B2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AA3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Mukadam</dc:creator>
  <cp:keywords/>
  <dc:description/>
  <cp:lastModifiedBy>Yasmin Mukadam</cp:lastModifiedBy>
  <cp:revision>10</cp:revision>
  <dcterms:created xsi:type="dcterms:W3CDTF">2021-01-07T09:54:00Z</dcterms:created>
  <dcterms:modified xsi:type="dcterms:W3CDTF">2022-12-04T13:13:00Z</dcterms:modified>
</cp:coreProperties>
</file>